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B90E6" w14:textId="77777777" w:rsidR="00830C08" w:rsidRPr="003D20F1" w:rsidRDefault="002760F1" w:rsidP="00E31BC3">
      <w:pPr>
        <w:pBdr>
          <w:top w:val="single" w:sz="4" w:space="1" w:color="auto"/>
          <w:left w:val="single" w:sz="4" w:space="4" w:color="auto"/>
          <w:bottom w:val="single" w:sz="4" w:space="1" w:color="auto"/>
          <w:right w:val="single" w:sz="4" w:space="4" w:color="auto"/>
        </w:pBdr>
        <w:jc w:val="center"/>
        <w:rPr>
          <w:b/>
          <w:bCs/>
          <w:highlight w:val="yellow"/>
        </w:rPr>
      </w:pPr>
      <w:r w:rsidRPr="003D20F1">
        <w:rPr>
          <w:b/>
          <w:bCs/>
        </w:rPr>
        <w:t>DISCIPLINARE DI GARA</w:t>
      </w:r>
    </w:p>
    <w:p w14:paraId="76C40BF8" w14:textId="77777777" w:rsidR="003D20F1" w:rsidRDefault="003D20F1" w:rsidP="00E31BC3">
      <w:pPr>
        <w:pBdr>
          <w:top w:val="single" w:sz="4" w:space="1" w:color="auto"/>
          <w:left w:val="single" w:sz="4" w:space="4" w:color="auto"/>
          <w:bottom w:val="single" w:sz="4" w:space="1" w:color="auto"/>
          <w:right w:val="single" w:sz="4" w:space="4" w:color="auto"/>
        </w:pBdr>
        <w:rPr>
          <w:caps/>
          <w:color w:val="000000"/>
          <w:lang w:eastAsia="en-US"/>
        </w:rPr>
      </w:pPr>
    </w:p>
    <w:p w14:paraId="3D0BC3A8" w14:textId="777A26FA" w:rsidR="001673BD" w:rsidDel="001A2D59" w:rsidRDefault="008376A7" w:rsidP="008C7E0E">
      <w:pPr>
        <w:pBdr>
          <w:top w:val="single" w:sz="4" w:space="1" w:color="auto"/>
          <w:left w:val="single" w:sz="4" w:space="4" w:color="auto"/>
          <w:bottom w:val="single" w:sz="4" w:space="1" w:color="auto"/>
          <w:right w:val="single" w:sz="4" w:space="4" w:color="auto"/>
        </w:pBdr>
        <w:jc w:val="both"/>
        <w:rPr>
          <w:ins w:id="0" w:author="Avv. Guido Lenza" w:date="2022-02-24T20:21:00Z"/>
          <w:del w:id="1" w:author="Avv. Guido Lenza [2]" w:date="2022-03-31T15:19:00Z"/>
          <w:b/>
          <w:bCs/>
          <w:caps/>
          <w:color w:val="000000"/>
          <w:lang w:eastAsia="en-US"/>
        </w:rPr>
      </w:pPr>
      <w:r w:rsidRPr="003401C8">
        <w:rPr>
          <w:b/>
          <w:bCs/>
          <w:caps/>
          <w:color w:val="000000"/>
          <w:lang w:eastAsia="en-US"/>
        </w:rPr>
        <w:t xml:space="preserve">OGGETTO: </w:t>
      </w:r>
      <w:ins w:id="2" w:author="Avv. Guido Lenza [2]" w:date="2022-03-31T15:19:00Z">
        <w:r w:rsidR="001A2D59">
          <w:rPr>
            <w:b/>
            <w:bCs/>
            <w:caps/>
            <w:color w:val="000000"/>
            <w:lang w:eastAsia="en-US"/>
          </w:rPr>
          <w:t>PROCEDURA APERTA SOPRA LA SOGLIA comunitaria IN MODALITà TELEMATICA PER L’AGGIudicazione</w:t>
        </w:r>
        <w:del w:id="3" w:author="Avv. Guido Lenza [2]" w:date="2022-02-24T20:20:00Z">
          <w:r w:rsidR="001A2D59" w:rsidDel="001673BD">
            <w:rPr>
              <w:b/>
              <w:bCs/>
              <w:caps/>
              <w:color w:val="000000"/>
              <w:lang w:eastAsia="en-US"/>
            </w:rPr>
            <w:delText>DUCAZIONE</w:delText>
          </w:r>
        </w:del>
        <w:r w:rsidR="001A2D59">
          <w:rPr>
            <w:b/>
            <w:bCs/>
            <w:caps/>
            <w:color w:val="000000"/>
            <w:lang w:eastAsia="en-US"/>
          </w:rPr>
          <w:t xml:space="preserve"> DELL’ </w:t>
        </w:r>
        <w:r w:rsidR="001A2D59" w:rsidRPr="003401C8">
          <w:rPr>
            <w:b/>
            <w:bCs/>
            <w:caps/>
            <w:color w:val="000000"/>
            <w:lang w:eastAsia="en-US"/>
          </w:rPr>
          <w:t xml:space="preserve">Appalto a corpo di lavori </w:t>
        </w:r>
        <w:r w:rsidR="001A2D59">
          <w:rPr>
            <w:b/>
            <w:bCs/>
            <w:caps/>
            <w:color w:val="000000"/>
            <w:lang w:eastAsia="en-US"/>
          </w:rPr>
          <w:t>denominatO MIGLIORAMENTO E ADEGUAMENTO DEL SISTEMA IRRIGUO VALLO – RETE DI ADDUZIONE E DISTRIBUZIONE</w:t>
        </w:r>
      </w:ins>
      <w:del w:id="4" w:author="Avv. Guido Lenza [2]" w:date="2022-03-31T15:19:00Z">
        <w:r w:rsidR="00C448B3" w:rsidDel="001A2D59">
          <w:rPr>
            <w:b/>
            <w:bCs/>
            <w:caps/>
            <w:color w:val="000000"/>
            <w:lang w:eastAsia="en-US"/>
          </w:rPr>
          <w:delText xml:space="preserve">PROCEDURA </w:delText>
        </w:r>
      </w:del>
      <w:ins w:id="5" w:author="Avv. Guido Lenza" w:date="2022-02-24T20:19:00Z">
        <w:del w:id="6" w:author="Avv. Guido Lenza [2]" w:date="2022-03-31T15:19:00Z">
          <w:r w:rsidR="001673BD" w:rsidDel="001A2D59">
            <w:rPr>
              <w:b/>
              <w:bCs/>
              <w:caps/>
              <w:color w:val="000000"/>
              <w:lang w:eastAsia="en-US"/>
            </w:rPr>
            <w:delText>com</w:delText>
          </w:r>
        </w:del>
      </w:ins>
      <w:ins w:id="7" w:author="Avv. Guido Lenza" w:date="2022-02-24T20:20:00Z">
        <w:del w:id="8" w:author="Avv. Guido Lenza [2]" w:date="2022-03-31T15:19:00Z">
          <w:r w:rsidR="001673BD" w:rsidDel="001A2D59">
            <w:rPr>
              <w:b/>
              <w:bCs/>
              <w:caps/>
              <w:color w:val="000000"/>
              <w:lang w:eastAsia="en-US"/>
            </w:rPr>
            <w:delText xml:space="preserve">unitaria </w:delText>
          </w:r>
        </w:del>
      </w:ins>
      <w:del w:id="9" w:author="Avv. Guido Lenza [2]" w:date="2022-03-31T15:16:00Z">
        <w:r w:rsidR="00C448B3" w:rsidDel="001A2D59">
          <w:rPr>
            <w:b/>
            <w:bCs/>
            <w:caps/>
            <w:color w:val="000000"/>
            <w:lang w:eastAsia="en-US"/>
          </w:rPr>
          <w:delText xml:space="preserve">APERTA </w:delText>
        </w:r>
      </w:del>
      <w:del w:id="10" w:author="Avv. Guido Lenza [2]" w:date="2022-03-31T15:19:00Z">
        <w:r w:rsidR="00C448B3" w:rsidDel="001A2D59">
          <w:rPr>
            <w:b/>
            <w:bCs/>
            <w:caps/>
            <w:color w:val="000000"/>
            <w:lang w:eastAsia="en-US"/>
          </w:rPr>
          <w:delText>IN MODALITà TELEMATICA PER L’AGGI</w:delText>
        </w:r>
      </w:del>
      <w:ins w:id="11" w:author="Avv. Guido Lenza" w:date="2022-02-24T20:20:00Z">
        <w:del w:id="12" w:author="Avv. Guido Lenza [2]" w:date="2022-03-31T15:19:00Z">
          <w:r w:rsidR="001673BD" w:rsidDel="001A2D59">
            <w:rPr>
              <w:b/>
              <w:bCs/>
              <w:caps/>
              <w:color w:val="000000"/>
              <w:lang w:eastAsia="en-US"/>
            </w:rPr>
            <w:delText>udicazione</w:delText>
          </w:r>
        </w:del>
      </w:ins>
      <w:del w:id="13" w:author="Avv. Guido Lenza [2]" w:date="2022-03-31T15:19:00Z">
        <w:r w:rsidR="00C448B3" w:rsidDel="001A2D59">
          <w:rPr>
            <w:b/>
            <w:bCs/>
            <w:caps/>
            <w:color w:val="000000"/>
            <w:lang w:eastAsia="en-US"/>
          </w:rPr>
          <w:delText xml:space="preserve">DUCAZIONE DELL’ </w:delText>
        </w:r>
        <w:r w:rsidRPr="003401C8" w:rsidDel="001A2D59">
          <w:rPr>
            <w:b/>
            <w:bCs/>
            <w:caps/>
            <w:color w:val="000000"/>
            <w:lang w:eastAsia="en-US"/>
          </w:rPr>
          <w:delText xml:space="preserve">Appalto a corpo di lavori </w:delText>
        </w:r>
      </w:del>
      <w:ins w:id="14" w:author="Avv. Guido Lenza" w:date="2022-02-24T20:21:00Z">
        <w:del w:id="15" w:author="Avv. Guido Lenza [2]" w:date="2022-03-31T15:19:00Z">
          <w:r w:rsidR="001673BD" w:rsidDel="001A2D59">
            <w:rPr>
              <w:b/>
              <w:bCs/>
              <w:caps/>
              <w:color w:val="000000"/>
              <w:lang w:eastAsia="en-US"/>
            </w:rPr>
            <w:delText>denominat</w:delText>
          </w:r>
        </w:del>
      </w:ins>
      <w:ins w:id="16" w:author="Avv. Guido Lenza" w:date="2022-02-24T21:40:00Z">
        <w:del w:id="17" w:author="Avv. Guido Lenza [2]" w:date="2022-03-31T15:19:00Z">
          <w:r w:rsidR="007053A6" w:rsidDel="001A2D59">
            <w:rPr>
              <w:b/>
              <w:bCs/>
              <w:caps/>
              <w:color w:val="000000"/>
              <w:lang w:eastAsia="en-US"/>
            </w:rPr>
            <w:delText>O</w:delText>
          </w:r>
        </w:del>
      </w:ins>
      <w:del w:id="18" w:author="Avv. Guido Lenza [2]" w:date="2022-03-31T15:19:00Z">
        <w:r w:rsidR="008C7E0E" w:rsidDel="001A2D59">
          <w:rPr>
            <w:b/>
            <w:bCs/>
            <w:caps/>
            <w:color w:val="000000"/>
            <w:lang w:eastAsia="en-US"/>
          </w:rPr>
          <w:delText xml:space="preserve"> MIGLIORAMENTO E ADEGUAMENTO DEL SISTEMA IRRIGUO VALLO – RETE DI ADDUZIONE E DISTRIBUZIONE</w:delText>
        </w:r>
      </w:del>
    </w:p>
    <w:p w14:paraId="67FD3387" w14:textId="77777777" w:rsidR="001673BD" w:rsidRDefault="001673BD" w:rsidP="001A2D59">
      <w:pPr>
        <w:pBdr>
          <w:top w:val="single" w:sz="4" w:space="1" w:color="auto"/>
          <w:left w:val="single" w:sz="4" w:space="4" w:color="auto"/>
          <w:bottom w:val="single" w:sz="4" w:space="1" w:color="auto"/>
          <w:right w:val="single" w:sz="4" w:space="4" w:color="auto"/>
        </w:pBdr>
        <w:jc w:val="both"/>
        <w:rPr>
          <w:ins w:id="19" w:author="Avv. Guido Lenza" w:date="2022-02-24T20:21:00Z"/>
          <w:b/>
          <w:bCs/>
          <w:caps/>
          <w:color w:val="000000"/>
          <w:lang w:eastAsia="en-US"/>
        </w:rPr>
      </w:pPr>
    </w:p>
    <w:p w14:paraId="2B17F61A" w14:textId="77777777" w:rsidR="001A2D59" w:rsidRDefault="001A2D59">
      <w:pPr>
        <w:pBdr>
          <w:top w:val="single" w:sz="4" w:space="1" w:color="auto"/>
          <w:left w:val="single" w:sz="4" w:space="4" w:color="auto"/>
          <w:bottom w:val="single" w:sz="4" w:space="1" w:color="auto"/>
          <w:right w:val="single" w:sz="4" w:space="4" w:color="auto"/>
        </w:pBdr>
        <w:jc w:val="center"/>
        <w:rPr>
          <w:ins w:id="20" w:author="Avv. Guido Lenza [2]" w:date="2022-03-31T15:19:00Z"/>
          <w:b/>
          <w:bCs/>
          <w:caps/>
          <w:color w:val="000000"/>
          <w:lang w:eastAsia="en-US"/>
        </w:rPr>
      </w:pPr>
    </w:p>
    <w:p w14:paraId="2713ED5C" w14:textId="6757B718" w:rsidR="00E31BC3" w:rsidDel="001673BD" w:rsidRDefault="001673BD">
      <w:pPr>
        <w:pBdr>
          <w:top w:val="single" w:sz="4" w:space="1" w:color="auto"/>
          <w:left w:val="single" w:sz="4" w:space="4" w:color="auto"/>
          <w:bottom w:val="single" w:sz="4" w:space="1" w:color="auto"/>
          <w:right w:val="single" w:sz="4" w:space="4" w:color="auto"/>
        </w:pBdr>
        <w:jc w:val="center"/>
        <w:rPr>
          <w:del w:id="21" w:author="Avv. Guido Lenza" w:date="2022-02-24T20:20:00Z"/>
          <w:b/>
          <w:bCs/>
          <w:caps/>
          <w:color w:val="000000"/>
          <w:lang w:eastAsia="en-US"/>
        </w:rPr>
        <w:pPrChange w:id="22" w:author="Avv. Guido Lenza" w:date="2022-02-24T20:21:00Z">
          <w:pPr>
            <w:pBdr>
              <w:top w:val="single" w:sz="4" w:space="1" w:color="auto"/>
              <w:left w:val="single" w:sz="4" w:space="4" w:color="auto"/>
              <w:bottom w:val="single" w:sz="4" w:space="1" w:color="auto"/>
              <w:right w:val="single" w:sz="4" w:space="4" w:color="auto"/>
            </w:pBdr>
          </w:pPr>
        </w:pPrChange>
      </w:pPr>
      <w:ins w:id="23" w:author="Avv. Guido Lenza" w:date="2022-02-24T20:20:00Z">
        <w:r w:rsidRPr="001673BD">
          <w:rPr>
            <w:b/>
            <w:bCs/>
            <w:caps/>
            <w:color w:val="000000"/>
            <w:lang w:eastAsia="en-US"/>
          </w:rPr>
          <w:t xml:space="preserve">CUP </w:t>
        </w:r>
      </w:ins>
      <w:r w:rsidR="008C7E0E">
        <w:rPr>
          <w:b/>
          <w:bCs/>
          <w:caps/>
          <w:color w:val="000000"/>
          <w:lang w:eastAsia="en-US"/>
        </w:rPr>
        <w:t xml:space="preserve"> </w:t>
      </w:r>
      <w:r w:rsidR="008C7E0E" w:rsidRPr="0099691E">
        <w:rPr>
          <w:rFonts w:ascii="Palatino" w:hAnsi="Palatino"/>
          <w:b/>
          <w:bCs/>
        </w:rPr>
        <w:t>I16J20000170003</w:t>
      </w:r>
      <w:ins w:id="24" w:author="Avv. Guido Lenza" w:date="2022-02-24T20:20:00Z">
        <w:r w:rsidRPr="001673BD">
          <w:rPr>
            <w:b/>
            <w:bCs/>
            <w:caps/>
            <w:color w:val="000000"/>
            <w:lang w:eastAsia="en-US"/>
          </w:rPr>
          <w:t xml:space="preserve"> - CIG </w:t>
        </w:r>
        <w:r w:rsidRPr="001673BD">
          <w:rPr>
            <w:b/>
            <w:bCs/>
            <w:caps/>
            <w:color w:val="000000"/>
            <w:highlight w:val="yellow"/>
            <w:lang w:eastAsia="en-US"/>
            <w:rPrChange w:id="25" w:author="Avv. Guido Lenza" w:date="2022-02-24T20:21:00Z">
              <w:rPr>
                <w:b/>
                <w:bCs/>
                <w:caps/>
                <w:color w:val="000000"/>
                <w:lang w:eastAsia="en-US"/>
              </w:rPr>
            </w:rPrChange>
          </w:rPr>
          <w:t>______________________</w:t>
        </w:r>
      </w:ins>
      <w:del w:id="26" w:author="Avv. Guido Lenza" w:date="2022-02-24T20:20:00Z">
        <w:r w:rsidR="008376A7" w:rsidRPr="003401C8" w:rsidDel="001673BD">
          <w:rPr>
            <w:b/>
            <w:bCs/>
            <w:caps/>
            <w:color w:val="000000"/>
            <w:lang w:eastAsia="en-US"/>
          </w:rPr>
          <w:delText>denominato  PSR Campania 2014-2020 – Misura 4.3.2  - Invasi di accumulo ad uso irriguo - Ammodernamento dell’impianto irriguo Metoio alimentato dall’invaso San Giovanni Corrente nel Comune di Ceraso (SA)</w:delText>
        </w:r>
      </w:del>
    </w:p>
    <w:p w14:paraId="1DAE5DDF" w14:textId="77777777" w:rsidR="00E31BC3" w:rsidRDefault="00E31BC3">
      <w:pPr>
        <w:pBdr>
          <w:top w:val="single" w:sz="4" w:space="1" w:color="auto"/>
          <w:left w:val="single" w:sz="4" w:space="4" w:color="auto"/>
          <w:bottom w:val="single" w:sz="4" w:space="1" w:color="auto"/>
          <w:right w:val="single" w:sz="4" w:space="4" w:color="auto"/>
        </w:pBdr>
        <w:jc w:val="center"/>
        <w:rPr>
          <w:b/>
          <w:bCs/>
          <w:caps/>
          <w:color w:val="000000"/>
          <w:lang w:eastAsia="en-US"/>
        </w:rPr>
        <w:pPrChange w:id="27" w:author="Avv. Guido Lenza" w:date="2022-02-24T20:21:00Z">
          <w:pPr>
            <w:pBdr>
              <w:top w:val="single" w:sz="4" w:space="1" w:color="auto"/>
              <w:left w:val="single" w:sz="4" w:space="4" w:color="auto"/>
              <w:bottom w:val="single" w:sz="4" w:space="1" w:color="auto"/>
              <w:right w:val="single" w:sz="4" w:space="4" w:color="auto"/>
            </w:pBdr>
          </w:pPr>
        </w:pPrChange>
      </w:pPr>
    </w:p>
    <w:p w14:paraId="5DB4A618" w14:textId="14571C23" w:rsidR="00661E0F" w:rsidRPr="003401C8" w:rsidRDefault="008376A7" w:rsidP="00E31BC3">
      <w:pPr>
        <w:pBdr>
          <w:top w:val="single" w:sz="4" w:space="1" w:color="auto"/>
          <w:left w:val="single" w:sz="4" w:space="4" w:color="auto"/>
          <w:bottom w:val="single" w:sz="4" w:space="1" w:color="auto"/>
          <w:right w:val="single" w:sz="4" w:space="4" w:color="auto"/>
        </w:pBdr>
        <w:jc w:val="center"/>
        <w:rPr>
          <w:b/>
          <w:bCs/>
          <w:caps/>
          <w:color w:val="000000"/>
          <w:lang w:eastAsia="en-US"/>
        </w:rPr>
      </w:pPr>
      <w:del w:id="28" w:author="Avv. Guido Lenza" w:date="2022-02-24T20:21:00Z">
        <w:r w:rsidRPr="003401C8" w:rsidDel="001673BD">
          <w:rPr>
            <w:b/>
            <w:bCs/>
            <w:caps/>
            <w:color w:val="000000"/>
            <w:lang w:eastAsia="en-US"/>
          </w:rPr>
          <w:delText xml:space="preserve">CUP E14D16000060009 </w:delText>
        </w:r>
        <w:r w:rsidRPr="003401C8" w:rsidDel="001673BD">
          <w:rPr>
            <w:b/>
            <w:bCs/>
            <w:caps/>
            <w:color w:val="000000"/>
            <w:highlight w:val="yellow"/>
            <w:lang w:eastAsia="en-US"/>
          </w:rPr>
          <w:delText>CIG ______________________”</w:delText>
        </w:r>
      </w:del>
      <w:ins w:id="29" w:author="Avv. Guido Lenza" w:date="2022-02-24T20:21:00Z">
        <w:r w:rsidR="001673BD">
          <w:rPr>
            <w:b/>
            <w:bCs/>
            <w:caps/>
            <w:color w:val="000000"/>
            <w:lang w:eastAsia="en-US"/>
          </w:rPr>
          <w:t xml:space="preserve"> </w:t>
        </w:r>
      </w:ins>
    </w:p>
    <w:p w14:paraId="758347E2" w14:textId="45A00AD3" w:rsidR="002664B5" w:rsidRDefault="002664B5" w:rsidP="002664B5">
      <w:pPr>
        <w:pStyle w:val="Corpodeltesto2"/>
        <w:widowControl w:val="0"/>
        <w:spacing w:after="0" w:line="240" w:lineRule="auto"/>
        <w:contextualSpacing/>
        <w:outlineLvl w:val="0"/>
        <w:rPr>
          <w:rFonts w:ascii="Arial" w:hAnsi="Arial" w:cs="Arial"/>
          <w:b/>
          <w:szCs w:val="20"/>
        </w:rPr>
      </w:pPr>
    </w:p>
    <w:p w14:paraId="787167D1" w14:textId="7874F444" w:rsidR="003D20F1" w:rsidRDefault="003D20F1" w:rsidP="00AB2CC9">
      <w:pPr>
        <w:pStyle w:val="Corpodeltesto2"/>
        <w:widowControl w:val="0"/>
        <w:spacing w:after="0" w:line="240" w:lineRule="auto"/>
        <w:contextualSpacing/>
        <w:outlineLvl w:val="0"/>
        <w:rPr>
          <w:rFonts w:ascii="Arial" w:hAnsi="Arial" w:cs="Arial"/>
          <w:b/>
          <w:szCs w:val="20"/>
        </w:rPr>
      </w:pPr>
    </w:p>
    <w:p w14:paraId="09E18C15" w14:textId="205FBF45" w:rsidR="00EE44CB" w:rsidRDefault="00FA3EE9">
      <w:pPr>
        <w:pStyle w:val="Sommario1"/>
        <w:rPr>
          <w:rFonts w:asciiTheme="minorHAnsi" w:eastAsiaTheme="minorEastAsia" w:hAnsiTheme="minorHAnsi" w:cstheme="minorBidi"/>
          <w:bCs w:val="0"/>
          <w:noProof/>
          <w:szCs w:val="24"/>
        </w:rPr>
      </w:pPr>
      <w:r>
        <w:rPr>
          <w:rFonts w:ascii="Arial" w:hAnsi="Arial" w:cs="Arial"/>
          <w:b/>
        </w:rPr>
        <w:fldChar w:fldCharType="begin"/>
      </w:r>
      <w:r>
        <w:rPr>
          <w:rFonts w:ascii="Arial" w:hAnsi="Arial" w:cs="Arial"/>
          <w:b/>
        </w:rPr>
        <w:instrText xml:space="preserve"> TOC \o "1-3" \h \z \u </w:instrText>
      </w:r>
      <w:r>
        <w:rPr>
          <w:rFonts w:ascii="Arial" w:hAnsi="Arial" w:cs="Arial"/>
          <w:b/>
        </w:rPr>
        <w:fldChar w:fldCharType="separate"/>
      </w:r>
      <w:hyperlink w:anchor="_Toc99557244" w:history="1">
        <w:r w:rsidR="00EE44CB" w:rsidRPr="00B525C8">
          <w:rPr>
            <w:rStyle w:val="Collegamentoipertestuale"/>
            <w:rFonts w:ascii="Palatino" w:hAnsi="Palatino"/>
            <w:iCs/>
            <w:noProof/>
          </w:rPr>
          <w:t>1)</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Premessa</w:t>
        </w:r>
        <w:r w:rsidR="00EE44CB">
          <w:rPr>
            <w:noProof/>
            <w:webHidden/>
          </w:rPr>
          <w:tab/>
        </w:r>
        <w:r w:rsidR="00EE44CB">
          <w:rPr>
            <w:noProof/>
            <w:webHidden/>
          </w:rPr>
          <w:fldChar w:fldCharType="begin"/>
        </w:r>
        <w:r w:rsidR="00EE44CB">
          <w:rPr>
            <w:noProof/>
            <w:webHidden/>
          </w:rPr>
          <w:instrText xml:space="preserve"> PAGEREF _Toc99557244 \h </w:instrText>
        </w:r>
        <w:r w:rsidR="00EE44CB">
          <w:rPr>
            <w:noProof/>
            <w:webHidden/>
          </w:rPr>
        </w:r>
        <w:r w:rsidR="00EE44CB">
          <w:rPr>
            <w:noProof/>
            <w:webHidden/>
          </w:rPr>
          <w:fldChar w:fldCharType="separate"/>
        </w:r>
        <w:r w:rsidR="002216B7">
          <w:rPr>
            <w:noProof/>
            <w:webHidden/>
          </w:rPr>
          <w:t>2</w:t>
        </w:r>
        <w:r w:rsidR="00EE44CB">
          <w:rPr>
            <w:noProof/>
            <w:webHidden/>
          </w:rPr>
          <w:fldChar w:fldCharType="end"/>
        </w:r>
      </w:hyperlink>
    </w:p>
    <w:p w14:paraId="2CC7ADB0" w14:textId="1415BD19" w:rsidR="00EE44CB" w:rsidRDefault="006D769E">
      <w:pPr>
        <w:pStyle w:val="Sommario1"/>
        <w:rPr>
          <w:rFonts w:asciiTheme="minorHAnsi" w:eastAsiaTheme="minorEastAsia" w:hAnsiTheme="minorHAnsi" w:cstheme="minorBidi"/>
          <w:bCs w:val="0"/>
          <w:noProof/>
          <w:szCs w:val="24"/>
        </w:rPr>
      </w:pPr>
      <w:hyperlink w:anchor="_Toc99557245" w:history="1">
        <w:r w:rsidR="00EE44CB" w:rsidRPr="00B525C8">
          <w:rPr>
            <w:rStyle w:val="Collegamentoipertestuale"/>
            <w:rFonts w:ascii="Palatino" w:eastAsia="Arial Unicode MS" w:hAnsi="Palatino"/>
            <w:iCs/>
            <w:noProof/>
          </w:rPr>
          <w:t>2)</w:t>
        </w:r>
        <w:r w:rsidR="00EE44CB">
          <w:rPr>
            <w:rFonts w:asciiTheme="minorHAnsi" w:eastAsiaTheme="minorEastAsia" w:hAnsiTheme="minorHAnsi" w:cstheme="minorBidi"/>
            <w:bCs w:val="0"/>
            <w:noProof/>
            <w:szCs w:val="24"/>
          </w:rPr>
          <w:tab/>
        </w:r>
        <w:r w:rsidR="00EE44CB" w:rsidRPr="00B525C8">
          <w:rPr>
            <w:rStyle w:val="Collegamentoipertestuale"/>
            <w:rFonts w:ascii="Palatino" w:eastAsia="Arial Unicode MS" w:hAnsi="Palatino"/>
            <w:noProof/>
          </w:rPr>
          <w:t>Stazione appaltante</w:t>
        </w:r>
        <w:r w:rsidR="00EE44CB">
          <w:rPr>
            <w:noProof/>
            <w:webHidden/>
          </w:rPr>
          <w:tab/>
        </w:r>
        <w:r w:rsidR="00EE44CB">
          <w:rPr>
            <w:noProof/>
            <w:webHidden/>
          </w:rPr>
          <w:fldChar w:fldCharType="begin"/>
        </w:r>
        <w:r w:rsidR="00EE44CB">
          <w:rPr>
            <w:noProof/>
            <w:webHidden/>
          </w:rPr>
          <w:instrText xml:space="preserve"> PAGEREF _Toc99557245 \h </w:instrText>
        </w:r>
        <w:r w:rsidR="00EE44CB">
          <w:rPr>
            <w:noProof/>
            <w:webHidden/>
          </w:rPr>
        </w:r>
        <w:r w:rsidR="00EE44CB">
          <w:rPr>
            <w:noProof/>
            <w:webHidden/>
          </w:rPr>
          <w:fldChar w:fldCharType="separate"/>
        </w:r>
        <w:r w:rsidR="002216B7">
          <w:rPr>
            <w:noProof/>
            <w:webHidden/>
          </w:rPr>
          <w:t>2</w:t>
        </w:r>
        <w:r w:rsidR="00EE44CB">
          <w:rPr>
            <w:noProof/>
            <w:webHidden/>
          </w:rPr>
          <w:fldChar w:fldCharType="end"/>
        </w:r>
      </w:hyperlink>
    </w:p>
    <w:p w14:paraId="035F0B4A" w14:textId="4C1A7D49" w:rsidR="00EE44CB" w:rsidRDefault="006D769E">
      <w:pPr>
        <w:pStyle w:val="Sommario1"/>
        <w:rPr>
          <w:rFonts w:asciiTheme="minorHAnsi" w:eastAsiaTheme="minorEastAsia" w:hAnsiTheme="minorHAnsi" w:cstheme="minorBidi"/>
          <w:bCs w:val="0"/>
          <w:noProof/>
          <w:szCs w:val="24"/>
        </w:rPr>
      </w:pPr>
      <w:hyperlink w:anchor="_Toc99557246" w:history="1">
        <w:r w:rsidR="00EE44CB" w:rsidRPr="00B525C8">
          <w:rPr>
            <w:rStyle w:val="Collegamentoipertestuale"/>
            <w:rFonts w:ascii="Palatino" w:eastAsia="Arial Unicode MS" w:hAnsi="Palatino"/>
            <w:iCs/>
            <w:noProof/>
          </w:rPr>
          <w:t>3)</w:t>
        </w:r>
        <w:r w:rsidR="00EE44CB">
          <w:rPr>
            <w:rFonts w:asciiTheme="minorHAnsi" w:eastAsiaTheme="minorEastAsia" w:hAnsiTheme="minorHAnsi" w:cstheme="minorBidi"/>
            <w:bCs w:val="0"/>
            <w:noProof/>
            <w:szCs w:val="24"/>
          </w:rPr>
          <w:tab/>
        </w:r>
        <w:r w:rsidR="00EE44CB" w:rsidRPr="00B525C8">
          <w:rPr>
            <w:rStyle w:val="Collegamentoipertestuale"/>
            <w:rFonts w:ascii="Palatino" w:eastAsia="Arial Unicode MS" w:hAnsi="Palatino"/>
            <w:noProof/>
          </w:rPr>
          <w:t>Oggetto ed importo dell’appalto - Provvista finanziaria – Esonero di responsabilità ai sensi dell’art. 3 del D. Lgs. 231/2002</w:t>
        </w:r>
        <w:r w:rsidR="00EE44CB">
          <w:rPr>
            <w:noProof/>
            <w:webHidden/>
          </w:rPr>
          <w:tab/>
        </w:r>
        <w:r w:rsidR="00EE44CB">
          <w:rPr>
            <w:noProof/>
            <w:webHidden/>
          </w:rPr>
          <w:fldChar w:fldCharType="begin"/>
        </w:r>
        <w:r w:rsidR="00EE44CB">
          <w:rPr>
            <w:noProof/>
            <w:webHidden/>
          </w:rPr>
          <w:instrText xml:space="preserve"> PAGEREF _Toc99557246 \h </w:instrText>
        </w:r>
        <w:r w:rsidR="00EE44CB">
          <w:rPr>
            <w:noProof/>
            <w:webHidden/>
          </w:rPr>
        </w:r>
        <w:r w:rsidR="00EE44CB">
          <w:rPr>
            <w:noProof/>
            <w:webHidden/>
          </w:rPr>
          <w:fldChar w:fldCharType="separate"/>
        </w:r>
        <w:r w:rsidR="002216B7">
          <w:rPr>
            <w:noProof/>
            <w:webHidden/>
          </w:rPr>
          <w:t>2</w:t>
        </w:r>
        <w:r w:rsidR="00EE44CB">
          <w:rPr>
            <w:noProof/>
            <w:webHidden/>
          </w:rPr>
          <w:fldChar w:fldCharType="end"/>
        </w:r>
      </w:hyperlink>
    </w:p>
    <w:p w14:paraId="7040BAE5" w14:textId="0C7CC1AF" w:rsidR="00EE44CB" w:rsidRDefault="006D769E">
      <w:pPr>
        <w:pStyle w:val="Sommario1"/>
        <w:rPr>
          <w:rFonts w:asciiTheme="minorHAnsi" w:eastAsiaTheme="minorEastAsia" w:hAnsiTheme="minorHAnsi" w:cstheme="minorBidi"/>
          <w:bCs w:val="0"/>
          <w:noProof/>
          <w:szCs w:val="24"/>
        </w:rPr>
      </w:pPr>
      <w:hyperlink w:anchor="_Toc99557247" w:history="1">
        <w:r w:rsidR="00EE44CB" w:rsidRPr="00B525C8">
          <w:rPr>
            <w:rStyle w:val="Collegamentoipertestuale"/>
            <w:rFonts w:ascii="Palatino" w:hAnsi="Palatino"/>
            <w:iCs/>
            <w:noProof/>
          </w:rPr>
          <w:t>4)</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Luogo e tempi di esecuzione dei lavori – Interpello – Termine essenziale per l’ultimazione dell’intervento</w:t>
        </w:r>
        <w:r w:rsidR="00EE44CB">
          <w:rPr>
            <w:noProof/>
            <w:webHidden/>
          </w:rPr>
          <w:tab/>
        </w:r>
        <w:r w:rsidR="00EE44CB">
          <w:rPr>
            <w:noProof/>
            <w:webHidden/>
          </w:rPr>
          <w:fldChar w:fldCharType="begin"/>
        </w:r>
        <w:r w:rsidR="00EE44CB">
          <w:rPr>
            <w:noProof/>
            <w:webHidden/>
          </w:rPr>
          <w:instrText xml:space="preserve"> PAGEREF _Toc99557247 \h </w:instrText>
        </w:r>
        <w:r w:rsidR="00EE44CB">
          <w:rPr>
            <w:noProof/>
            <w:webHidden/>
          </w:rPr>
        </w:r>
        <w:r w:rsidR="00EE44CB">
          <w:rPr>
            <w:noProof/>
            <w:webHidden/>
          </w:rPr>
          <w:fldChar w:fldCharType="separate"/>
        </w:r>
        <w:r w:rsidR="002216B7">
          <w:rPr>
            <w:noProof/>
            <w:webHidden/>
          </w:rPr>
          <w:t>4</w:t>
        </w:r>
        <w:r w:rsidR="00EE44CB">
          <w:rPr>
            <w:noProof/>
            <w:webHidden/>
          </w:rPr>
          <w:fldChar w:fldCharType="end"/>
        </w:r>
      </w:hyperlink>
    </w:p>
    <w:p w14:paraId="7E4ED90D" w14:textId="172B48ED" w:rsidR="00EE44CB" w:rsidRDefault="006D769E">
      <w:pPr>
        <w:pStyle w:val="Sommario1"/>
        <w:rPr>
          <w:rFonts w:asciiTheme="minorHAnsi" w:eastAsiaTheme="minorEastAsia" w:hAnsiTheme="minorHAnsi" w:cstheme="minorBidi"/>
          <w:bCs w:val="0"/>
          <w:noProof/>
          <w:szCs w:val="24"/>
        </w:rPr>
      </w:pPr>
      <w:hyperlink w:anchor="_Toc99557248" w:history="1">
        <w:r w:rsidR="00EE44CB" w:rsidRPr="00B525C8">
          <w:rPr>
            <w:rStyle w:val="Collegamentoipertestuale"/>
            <w:rFonts w:ascii="Palatino" w:hAnsi="Palatino"/>
            <w:iCs/>
            <w:noProof/>
          </w:rPr>
          <w:t>5)</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Tipologia di appalto – Provvista finanziaria – Modalità e termini di pagamento – Oneri capitolari</w:t>
        </w:r>
        <w:r w:rsidR="00EE44CB">
          <w:rPr>
            <w:noProof/>
            <w:webHidden/>
          </w:rPr>
          <w:tab/>
        </w:r>
        <w:r w:rsidR="00EE44CB">
          <w:rPr>
            <w:noProof/>
            <w:webHidden/>
          </w:rPr>
          <w:fldChar w:fldCharType="begin"/>
        </w:r>
        <w:r w:rsidR="00EE44CB">
          <w:rPr>
            <w:noProof/>
            <w:webHidden/>
          </w:rPr>
          <w:instrText xml:space="preserve"> PAGEREF _Toc99557248 \h </w:instrText>
        </w:r>
        <w:r w:rsidR="00EE44CB">
          <w:rPr>
            <w:noProof/>
            <w:webHidden/>
          </w:rPr>
        </w:r>
        <w:r w:rsidR="00EE44CB">
          <w:rPr>
            <w:noProof/>
            <w:webHidden/>
          </w:rPr>
          <w:fldChar w:fldCharType="separate"/>
        </w:r>
        <w:r w:rsidR="002216B7">
          <w:rPr>
            <w:noProof/>
            <w:webHidden/>
          </w:rPr>
          <w:t>5</w:t>
        </w:r>
        <w:r w:rsidR="00EE44CB">
          <w:rPr>
            <w:noProof/>
            <w:webHidden/>
          </w:rPr>
          <w:fldChar w:fldCharType="end"/>
        </w:r>
      </w:hyperlink>
    </w:p>
    <w:p w14:paraId="31E9BD49" w14:textId="01ED038D" w:rsidR="00EE44CB" w:rsidRDefault="006D769E">
      <w:pPr>
        <w:pStyle w:val="Sommario1"/>
        <w:rPr>
          <w:rFonts w:asciiTheme="minorHAnsi" w:eastAsiaTheme="minorEastAsia" w:hAnsiTheme="minorHAnsi" w:cstheme="minorBidi"/>
          <w:bCs w:val="0"/>
          <w:noProof/>
          <w:szCs w:val="24"/>
        </w:rPr>
      </w:pPr>
      <w:hyperlink w:anchor="_Toc99557249" w:history="1">
        <w:r w:rsidR="00EE44CB" w:rsidRPr="00B525C8">
          <w:rPr>
            <w:rStyle w:val="Collegamentoipertestuale"/>
            <w:rFonts w:ascii="Palatino" w:hAnsi="Palatino"/>
            <w:iCs/>
            <w:noProof/>
          </w:rPr>
          <w:t>6)</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Subappalto</w:t>
        </w:r>
        <w:r w:rsidR="00EE44CB">
          <w:rPr>
            <w:noProof/>
            <w:webHidden/>
          </w:rPr>
          <w:tab/>
        </w:r>
        <w:r w:rsidR="00EE44CB">
          <w:rPr>
            <w:noProof/>
            <w:webHidden/>
          </w:rPr>
          <w:fldChar w:fldCharType="begin"/>
        </w:r>
        <w:r w:rsidR="00EE44CB">
          <w:rPr>
            <w:noProof/>
            <w:webHidden/>
          </w:rPr>
          <w:instrText xml:space="preserve"> PAGEREF _Toc99557249 \h </w:instrText>
        </w:r>
        <w:r w:rsidR="00EE44CB">
          <w:rPr>
            <w:noProof/>
            <w:webHidden/>
          </w:rPr>
        </w:r>
        <w:r w:rsidR="00EE44CB">
          <w:rPr>
            <w:noProof/>
            <w:webHidden/>
          </w:rPr>
          <w:fldChar w:fldCharType="separate"/>
        </w:r>
        <w:r w:rsidR="002216B7">
          <w:rPr>
            <w:noProof/>
            <w:webHidden/>
          </w:rPr>
          <w:t>6</w:t>
        </w:r>
        <w:r w:rsidR="00EE44CB">
          <w:rPr>
            <w:noProof/>
            <w:webHidden/>
          </w:rPr>
          <w:fldChar w:fldCharType="end"/>
        </w:r>
      </w:hyperlink>
    </w:p>
    <w:p w14:paraId="6F0F7335" w14:textId="166D1F11" w:rsidR="00EE44CB" w:rsidRDefault="006D769E">
      <w:pPr>
        <w:pStyle w:val="Sommario1"/>
        <w:rPr>
          <w:rFonts w:asciiTheme="minorHAnsi" w:eastAsiaTheme="minorEastAsia" w:hAnsiTheme="minorHAnsi" w:cstheme="minorBidi"/>
          <w:bCs w:val="0"/>
          <w:noProof/>
          <w:szCs w:val="24"/>
        </w:rPr>
      </w:pPr>
      <w:hyperlink w:anchor="_Toc99557250" w:history="1">
        <w:r w:rsidR="00EE44CB" w:rsidRPr="00B525C8">
          <w:rPr>
            <w:rStyle w:val="Collegamentoipertestuale"/>
            <w:rFonts w:ascii="Palatino" w:eastAsia="Arial Unicode MS" w:hAnsi="Palatino"/>
            <w:iCs/>
            <w:noProof/>
          </w:rPr>
          <w:t>7)</w:t>
        </w:r>
        <w:r w:rsidR="00EE44CB">
          <w:rPr>
            <w:rFonts w:asciiTheme="minorHAnsi" w:eastAsiaTheme="minorEastAsia" w:hAnsiTheme="minorHAnsi" w:cstheme="minorBidi"/>
            <w:bCs w:val="0"/>
            <w:noProof/>
            <w:szCs w:val="24"/>
          </w:rPr>
          <w:tab/>
        </w:r>
        <w:r w:rsidR="00EE44CB" w:rsidRPr="00B525C8">
          <w:rPr>
            <w:rStyle w:val="Collegamentoipertestuale"/>
            <w:rFonts w:ascii="Palatino" w:eastAsia="Arial Unicode MS" w:hAnsi="Palatino"/>
            <w:noProof/>
          </w:rPr>
          <w:t>Avvalimento</w:t>
        </w:r>
        <w:r w:rsidR="00EE44CB">
          <w:rPr>
            <w:noProof/>
            <w:webHidden/>
          </w:rPr>
          <w:tab/>
        </w:r>
        <w:r w:rsidR="00EE44CB">
          <w:rPr>
            <w:noProof/>
            <w:webHidden/>
          </w:rPr>
          <w:fldChar w:fldCharType="begin"/>
        </w:r>
        <w:r w:rsidR="00EE44CB">
          <w:rPr>
            <w:noProof/>
            <w:webHidden/>
          </w:rPr>
          <w:instrText xml:space="preserve"> PAGEREF _Toc99557250 \h </w:instrText>
        </w:r>
        <w:r w:rsidR="00EE44CB">
          <w:rPr>
            <w:noProof/>
            <w:webHidden/>
          </w:rPr>
        </w:r>
        <w:r w:rsidR="00EE44CB">
          <w:rPr>
            <w:noProof/>
            <w:webHidden/>
          </w:rPr>
          <w:fldChar w:fldCharType="separate"/>
        </w:r>
        <w:r w:rsidR="002216B7">
          <w:rPr>
            <w:noProof/>
            <w:webHidden/>
          </w:rPr>
          <w:t>6</w:t>
        </w:r>
        <w:r w:rsidR="00EE44CB">
          <w:rPr>
            <w:noProof/>
            <w:webHidden/>
          </w:rPr>
          <w:fldChar w:fldCharType="end"/>
        </w:r>
      </w:hyperlink>
    </w:p>
    <w:p w14:paraId="3EC3A25A" w14:textId="7A379A75" w:rsidR="00EE44CB" w:rsidRDefault="006D769E">
      <w:pPr>
        <w:pStyle w:val="Sommario1"/>
        <w:rPr>
          <w:rFonts w:asciiTheme="minorHAnsi" w:eastAsiaTheme="minorEastAsia" w:hAnsiTheme="minorHAnsi" w:cstheme="minorBidi"/>
          <w:bCs w:val="0"/>
          <w:noProof/>
          <w:szCs w:val="24"/>
        </w:rPr>
      </w:pPr>
      <w:hyperlink w:anchor="_Toc99557251" w:history="1">
        <w:r w:rsidR="00EE44CB" w:rsidRPr="00B525C8">
          <w:rPr>
            <w:rStyle w:val="Collegamentoipertestuale"/>
            <w:rFonts w:ascii="Palatino" w:hAnsi="Palatino"/>
            <w:iCs/>
            <w:noProof/>
          </w:rPr>
          <w:t>8)</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Requisiti di partecipazione - PASSOE</w:t>
        </w:r>
        <w:r w:rsidR="00EE44CB">
          <w:rPr>
            <w:noProof/>
            <w:webHidden/>
          </w:rPr>
          <w:tab/>
        </w:r>
        <w:r w:rsidR="00EE44CB">
          <w:rPr>
            <w:noProof/>
            <w:webHidden/>
          </w:rPr>
          <w:fldChar w:fldCharType="begin"/>
        </w:r>
        <w:r w:rsidR="00EE44CB">
          <w:rPr>
            <w:noProof/>
            <w:webHidden/>
          </w:rPr>
          <w:instrText xml:space="preserve"> PAGEREF _Toc99557251 \h </w:instrText>
        </w:r>
        <w:r w:rsidR="00EE44CB">
          <w:rPr>
            <w:noProof/>
            <w:webHidden/>
          </w:rPr>
        </w:r>
        <w:r w:rsidR="00EE44CB">
          <w:rPr>
            <w:noProof/>
            <w:webHidden/>
          </w:rPr>
          <w:fldChar w:fldCharType="separate"/>
        </w:r>
        <w:r w:rsidR="002216B7">
          <w:rPr>
            <w:noProof/>
            <w:webHidden/>
          </w:rPr>
          <w:t>7</w:t>
        </w:r>
        <w:r w:rsidR="00EE44CB">
          <w:rPr>
            <w:noProof/>
            <w:webHidden/>
          </w:rPr>
          <w:fldChar w:fldCharType="end"/>
        </w:r>
      </w:hyperlink>
    </w:p>
    <w:p w14:paraId="72383853" w14:textId="69C60D79" w:rsidR="00EE44CB" w:rsidRDefault="006D769E">
      <w:pPr>
        <w:pStyle w:val="Sommario1"/>
        <w:rPr>
          <w:rFonts w:asciiTheme="minorHAnsi" w:eastAsiaTheme="minorEastAsia" w:hAnsiTheme="minorHAnsi" w:cstheme="minorBidi"/>
          <w:bCs w:val="0"/>
          <w:noProof/>
          <w:szCs w:val="24"/>
        </w:rPr>
      </w:pPr>
      <w:hyperlink w:anchor="_Toc99557252" w:history="1">
        <w:r w:rsidR="00EE44CB" w:rsidRPr="00B525C8">
          <w:rPr>
            <w:rStyle w:val="Collegamentoipertestuale"/>
            <w:rFonts w:ascii="Palatino" w:hAnsi="Palatino"/>
            <w:iCs/>
            <w:noProof/>
          </w:rPr>
          <w:t>9)</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Procedura di scelta del contraente – Criteri di aggiudicazione e individuazione delle offerte anomale</w:t>
        </w:r>
        <w:r w:rsidR="00EE44CB">
          <w:rPr>
            <w:noProof/>
            <w:webHidden/>
          </w:rPr>
          <w:tab/>
        </w:r>
        <w:r w:rsidR="00EE44CB">
          <w:rPr>
            <w:noProof/>
            <w:webHidden/>
          </w:rPr>
          <w:fldChar w:fldCharType="begin"/>
        </w:r>
        <w:r w:rsidR="00EE44CB">
          <w:rPr>
            <w:noProof/>
            <w:webHidden/>
          </w:rPr>
          <w:instrText xml:space="preserve"> PAGEREF _Toc99557252 \h </w:instrText>
        </w:r>
        <w:r w:rsidR="00EE44CB">
          <w:rPr>
            <w:noProof/>
            <w:webHidden/>
          </w:rPr>
        </w:r>
        <w:r w:rsidR="00EE44CB">
          <w:rPr>
            <w:noProof/>
            <w:webHidden/>
          </w:rPr>
          <w:fldChar w:fldCharType="separate"/>
        </w:r>
        <w:r w:rsidR="002216B7">
          <w:rPr>
            <w:noProof/>
            <w:webHidden/>
          </w:rPr>
          <w:t>8</w:t>
        </w:r>
        <w:r w:rsidR="00EE44CB">
          <w:rPr>
            <w:noProof/>
            <w:webHidden/>
          </w:rPr>
          <w:fldChar w:fldCharType="end"/>
        </w:r>
      </w:hyperlink>
    </w:p>
    <w:p w14:paraId="71D5BBFD" w14:textId="53F1DE26"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53" w:history="1">
        <w:r w:rsidR="00EE44CB" w:rsidRPr="00B525C8">
          <w:rPr>
            <w:rStyle w:val="Collegamentoipertestuale"/>
            <w:rFonts w:ascii="Palatino" w:hAnsi="Palatino"/>
            <w:noProof/>
          </w:rPr>
          <w:t>Tabella punteggi</w:t>
        </w:r>
        <w:r w:rsidR="00EE44CB">
          <w:rPr>
            <w:noProof/>
            <w:webHidden/>
          </w:rPr>
          <w:tab/>
        </w:r>
        <w:r w:rsidR="00EE44CB">
          <w:rPr>
            <w:noProof/>
            <w:webHidden/>
          </w:rPr>
          <w:fldChar w:fldCharType="begin"/>
        </w:r>
        <w:r w:rsidR="00EE44CB">
          <w:rPr>
            <w:noProof/>
            <w:webHidden/>
          </w:rPr>
          <w:instrText xml:space="preserve"> PAGEREF _Toc99557253 \h </w:instrText>
        </w:r>
        <w:r w:rsidR="00EE44CB">
          <w:rPr>
            <w:noProof/>
            <w:webHidden/>
          </w:rPr>
        </w:r>
        <w:r w:rsidR="00EE44CB">
          <w:rPr>
            <w:noProof/>
            <w:webHidden/>
          </w:rPr>
          <w:fldChar w:fldCharType="separate"/>
        </w:r>
        <w:r w:rsidR="002216B7">
          <w:rPr>
            <w:noProof/>
            <w:webHidden/>
          </w:rPr>
          <w:t>8</w:t>
        </w:r>
        <w:r w:rsidR="00EE44CB">
          <w:rPr>
            <w:noProof/>
            <w:webHidden/>
          </w:rPr>
          <w:fldChar w:fldCharType="end"/>
        </w:r>
      </w:hyperlink>
    </w:p>
    <w:p w14:paraId="2F99D238" w14:textId="3CC870DA"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54" w:history="1">
        <w:r w:rsidR="00EE44CB" w:rsidRPr="00B525C8">
          <w:rPr>
            <w:rStyle w:val="Collegamentoipertestuale"/>
            <w:rFonts w:ascii="Palatino" w:hAnsi="Palatino"/>
            <w:noProof/>
          </w:rPr>
          <w:t>I. Disciplina degli elementi quantitativi</w:t>
        </w:r>
        <w:r w:rsidR="00EE44CB">
          <w:rPr>
            <w:noProof/>
            <w:webHidden/>
          </w:rPr>
          <w:tab/>
        </w:r>
        <w:r w:rsidR="00EE44CB">
          <w:rPr>
            <w:noProof/>
            <w:webHidden/>
          </w:rPr>
          <w:fldChar w:fldCharType="begin"/>
        </w:r>
        <w:r w:rsidR="00EE44CB">
          <w:rPr>
            <w:noProof/>
            <w:webHidden/>
          </w:rPr>
          <w:instrText xml:space="preserve"> PAGEREF _Toc99557254 \h </w:instrText>
        </w:r>
        <w:r w:rsidR="00EE44CB">
          <w:rPr>
            <w:noProof/>
            <w:webHidden/>
          </w:rPr>
        </w:r>
        <w:r w:rsidR="00EE44CB">
          <w:rPr>
            <w:noProof/>
            <w:webHidden/>
          </w:rPr>
          <w:fldChar w:fldCharType="separate"/>
        </w:r>
        <w:r w:rsidR="002216B7">
          <w:rPr>
            <w:noProof/>
            <w:webHidden/>
          </w:rPr>
          <w:t>9</w:t>
        </w:r>
        <w:r w:rsidR="00EE44CB">
          <w:rPr>
            <w:noProof/>
            <w:webHidden/>
          </w:rPr>
          <w:fldChar w:fldCharType="end"/>
        </w:r>
      </w:hyperlink>
    </w:p>
    <w:p w14:paraId="3B228B2E" w14:textId="3CADB455"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55" w:history="1">
        <w:r w:rsidR="00EE44CB" w:rsidRPr="00B525C8">
          <w:rPr>
            <w:rStyle w:val="Collegamentoipertestuale"/>
            <w:rFonts w:ascii="Palatino" w:hAnsi="Palatino"/>
            <w:noProof/>
          </w:rPr>
          <w:t>III. Modalità di valutazione degli elementi qualitativi</w:t>
        </w:r>
        <w:r w:rsidR="00EE44CB">
          <w:rPr>
            <w:noProof/>
            <w:webHidden/>
          </w:rPr>
          <w:tab/>
        </w:r>
        <w:r w:rsidR="00EE44CB">
          <w:rPr>
            <w:noProof/>
            <w:webHidden/>
          </w:rPr>
          <w:fldChar w:fldCharType="begin"/>
        </w:r>
        <w:r w:rsidR="00EE44CB">
          <w:rPr>
            <w:noProof/>
            <w:webHidden/>
          </w:rPr>
          <w:instrText xml:space="preserve"> PAGEREF _Toc99557255 \h </w:instrText>
        </w:r>
        <w:r w:rsidR="00EE44CB">
          <w:rPr>
            <w:noProof/>
            <w:webHidden/>
          </w:rPr>
        </w:r>
        <w:r w:rsidR="00EE44CB">
          <w:rPr>
            <w:noProof/>
            <w:webHidden/>
          </w:rPr>
          <w:fldChar w:fldCharType="separate"/>
        </w:r>
        <w:r w:rsidR="002216B7">
          <w:rPr>
            <w:noProof/>
            <w:webHidden/>
          </w:rPr>
          <w:t>10</w:t>
        </w:r>
        <w:r w:rsidR="00EE44CB">
          <w:rPr>
            <w:noProof/>
            <w:webHidden/>
          </w:rPr>
          <w:fldChar w:fldCharType="end"/>
        </w:r>
      </w:hyperlink>
    </w:p>
    <w:p w14:paraId="37423F93" w14:textId="5600B3D0"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56" w:history="1">
        <w:r w:rsidR="00EE44CB" w:rsidRPr="00B525C8">
          <w:rPr>
            <w:rStyle w:val="Collegamentoipertestuale"/>
            <w:rFonts w:ascii="Palatino" w:hAnsi="Palatino"/>
            <w:noProof/>
          </w:rPr>
          <w:t>IV. Modalità di attribuzione dei punteggi per gli elementi quantitativi (gestione – prezzo – tempo)</w:t>
        </w:r>
        <w:r w:rsidR="00EE44CB">
          <w:rPr>
            <w:noProof/>
            <w:webHidden/>
          </w:rPr>
          <w:tab/>
        </w:r>
        <w:r w:rsidR="00EE44CB">
          <w:rPr>
            <w:noProof/>
            <w:webHidden/>
          </w:rPr>
          <w:fldChar w:fldCharType="begin"/>
        </w:r>
        <w:r w:rsidR="00EE44CB">
          <w:rPr>
            <w:noProof/>
            <w:webHidden/>
          </w:rPr>
          <w:instrText xml:space="preserve"> PAGEREF _Toc99557256 \h </w:instrText>
        </w:r>
        <w:r w:rsidR="00EE44CB">
          <w:rPr>
            <w:noProof/>
            <w:webHidden/>
          </w:rPr>
        </w:r>
        <w:r w:rsidR="00EE44CB">
          <w:rPr>
            <w:noProof/>
            <w:webHidden/>
          </w:rPr>
          <w:fldChar w:fldCharType="separate"/>
        </w:r>
        <w:r w:rsidR="002216B7">
          <w:rPr>
            <w:noProof/>
            <w:webHidden/>
          </w:rPr>
          <w:t>11</w:t>
        </w:r>
        <w:r w:rsidR="00EE44CB">
          <w:rPr>
            <w:noProof/>
            <w:webHidden/>
          </w:rPr>
          <w:fldChar w:fldCharType="end"/>
        </w:r>
      </w:hyperlink>
    </w:p>
    <w:p w14:paraId="038DB868" w14:textId="57C846F4"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57" w:history="1">
        <w:r w:rsidR="00EE44CB" w:rsidRPr="00B525C8">
          <w:rPr>
            <w:rStyle w:val="Collegamentoipertestuale"/>
            <w:rFonts w:ascii="Palatino" w:hAnsi="Palatino"/>
            <w:noProof/>
          </w:rPr>
          <w:t>V. Indicazioni conclusive</w:t>
        </w:r>
        <w:r w:rsidR="00EE44CB">
          <w:rPr>
            <w:noProof/>
            <w:webHidden/>
          </w:rPr>
          <w:tab/>
        </w:r>
        <w:r w:rsidR="00EE44CB">
          <w:rPr>
            <w:noProof/>
            <w:webHidden/>
          </w:rPr>
          <w:fldChar w:fldCharType="begin"/>
        </w:r>
        <w:r w:rsidR="00EE44CB">
          <w:rPr>
            <w:noProof/>
            <w:webHidden/>
          </w:rPr>
          <w:instrText xml:space="preserve"> PAGEREF _Toc99557257 \h </w:instrText>
        </w:r>
        <w:r w:rsidR="00EE44CB">
          <w:rPr>
            <w:noProof/>
            <w:webHidden/>
          </w:rPr>
        </w:r>
        <w:r w:rsidR="00EE44CB">
          <w:rPr>
            <w:noProof/>
            <w:webHidden/>
          </w:rPr>
          <w:fldChar w:fldCharType="separate"/>
        </w:r>
        <w:r w:rsidR="002216B7">
          <w:rPr>
            <w:noProof/>
            <w:webHidden/>
          </w:rPr>
          <w:t>12</w:t>
        </w:r>
        <w:r w:rsidR="00EE44CB">
          <w:rPr>
            <w:noProof/>
            <w:webHidden/>
          </w:rPr>
          <w:fldChar w:fldCharType="end"/>
        </w:r>
      </w:hyperlink>
    </w:p>
    <w:p w14:paraId="6EE824A0" w14:textId="2470A960" w:rsidR="00EE44CB" w:rsidRDefault="006D769E">
      <w:pPr>
        <w:pStyle w:val="Sommario1"/>
        <w:rPr>
          <w:rFonts w:asciiTheme="minorHAnsi" w:eastAsiaTheme="minorEastAsia" w:hAnsiTheme="minorHAnsi" w:cstheme="minorBidi"/>
          <w:bCs w:val="0"/>
          <w:noProof/>
          <w:szCs w:val="24"/>
        </w:rPr>
      </w:pPr>
      <w:hyperlink w:anchor="_Toc99557258" w:history="1">
        <w:r w:rsidR="00EE44CB" w:rsidRPr="00B525C8">
          <w:rPr>
            <w:rStyle w:val="Collegamentoipertestuale"/>
            <w:rFonts w:ascii="Palatino" w:hAnsi="Palatino"/>
            <w:iCs/>
            <w:noProof/>
          </w:rPr>
          <w:t>10)</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Adempimenti e documentazione di gara</w:t>
        </w:r>
        <w:r w:rsidR="00EE44CB">
          <w:rPr>
            <w:noProof/>
            <w:webHidden/>
          </w:rPr>
          <w:tab/>
        </w:r>
        <w:r w:rsidR="00EE44CB">
          <w:rPr>
            <w:noProof/>
            <w:webHidden/>
          </w:rPr>
          <w:fldChar w:fldCharType="begin"/>
        </w:r>
        <w:r w:rsidR="00EE44CB">
          <w:rPr>
            <w:noProof/>
            <w:webHidden/>
          </w:rPr>
          <w:instrText xml:space="preserve"> PAGEREF _Toc99557258 \h </w:instrText>
        </w:r>
        <w:r w:rsidR="00EE44CB">
          <w:rPr>
            <w:noProof/>
            <w:webHidden/>
          </w:rPr>
        </w:r>
        <w:r w:rsidR="00EE44CB">
          <w:rPr>
            <w:noProof/>
            <w:webHidden/>
          </w:rPr>
          <w:fldChar w:fldCharType="separate"/>
        </w:r>
        <w:r w:rsidR="002216B7">
          <w:rPr>
            <w:noProof/>
            <w:webHidden/>
          </w:rPr>
          <w:t>12</w:t>
        </w:r>
        <w:r w:rsidR="00EE44CB">
          <w:rPr>
            <w:noProof/>
            <w:webHidden/>
          </w:rPr>
          <w:fldChar w:fldCharType="end"/>
        </w:r>
      </w:hyperlink>
    </w:p>
    <w:p w14:paraId="5AD20CD4" w14:textId="117E641D"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59" w:history="1">
        <w:r w:rsidR="00EE44CB" w:rsidRPr="00B525C8">
          <w:rPr>
            <w:rStyle w:val="Collegamentoipertestuale"/>
            <w:rFonts w:ascii="Palatino" w:hAnsi="Palatino"/>
            <w:noProof/>
          </w:rPr>
          <w:t>10.1)  Predisposizione e caricamento della documentazione concorsuale sulla piattaforma di committenza ASMEL</w:t>
        </w:r>
        <w:r w:rsidR="00EE44CB">
          <w:rPr>
            <w:noProof/>
            <w:webHidden/>
          </w:rPr>
          <w:tab/>
        </w:r>
        <w:r w:rsidR="00EE44CB">
          <w:rPr>
            <w:noProof/>
            <w:webHidden/>
          </w:rPr>
          <w:fldChar w:fldCharType="begin"/>
        </w:r>
        <w:r w:rsidR="00EE44CB">
          <w:rPr>
            <w:noProof/>
            <w:webHidden/>
          </w:rPr>
          <w:instrText xml:space="preserve"> PAGEREF _Toc99557259 \h </w:instrText>
        </w:r>
        <w:r w:rsidR="00EE44CB">
          <w:rPr>
            <w:noProof/>
            <w:webHidden/>
          </w:rPr>
        </w:r>
        <w:r w:rsidR="00EE44CB">
          <w:rPr>
            <w:noProof/>
            <w:webHidden/>
          </w:rPr>
          <w:fldChar w:fldCharType="separate"/>
        </w:r>
        <w:r w:rsidR="002216B7">
          <w:rPr>
            <w:noProof/>
            <w:webHidden/>
          </w:rPr>
          <w:t>12</w:t>
        </w:r>
        <w:r w:rsidR="00EE44CB">
          <w:rPr>
            <w:noProof/>
            <w:webHidden/>
          </w:rPr>
          <w:fldChar w:fldCharType="end"/>
        </w:r>
      </w:hyperlink>
    </w:p>
    <w:p w14:paraId="474300D9" w14:textId="52323300"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60" w:history="1">
        <w:r w:rsidR="00EE44CB" w:rsidRPr="00B525C8">
          <w:rPr>
            <w:rStyle w:val="Collegamentoipertestuale"/>
            <w:rFonts w:ascii="Palatino" w:hAnsi="Palatino"/>
            <w:noProof/>
          </w:rPr>
          <w:t>10.2) Sopralluogo</w:t>
        </w:r>
        <w:r w:rsidR="00EE44CB">
          <w:rPr>
            <w:noProof/>
            <w:webHidden/>
          </w:rPr>
          <w:tab/>
        </w:r>
        <w:r w:rsidR="00EE44CB">
          <w:rPr>
            <w:noProof/>
            <w:webHidden/>
          </w:rPr>
          <w:fldChar w:fldCharType="begin"/>
        </w:r>
        <w:r w:rsidR="00EE44CB">
          <w:rPr>
            <w:noProof/>
            <w:webHidden/>
          </w:rPr>
          <w:instrText xml:space="preserve"> PAGEREF _Toc99557260 \h </w:instrText>
        </w:r>
        <w:r w:rsidR="00EE44CB">
          <w:rPr>
            <w:noProof/>
            <w:webHidden/>
          </w:rPr>
        </w:r>
        <w:r w:rsidR="00EE44CB">
          <w:rPr>
            <w:noProof/>
            <w:webHidden/>
          </w:rPr>
          <w:fldChar w:fldCharType="separate"/>
        </w:r>
        <w:r w:rsidR="002216B7">
          <w:rPr>
            <w:noProof/>
            <w:webHidden/>
          </w:rPr>
          <w:t>13</w:t>
        </w:r>
        <w:r w:rsidR="00EE44CB">
          <w:rPr>
            <w:noProof/>
            <w:webHidden/>
          </w:rPr>
          <w:fldChar w:fldCharType="end"/>
        </w:r>
      </w:hyperlink>
    </w:p>
    <w:p w14:paraId="70846AE2" w14:textId="70EDAB75"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61" w:history="1">
        <w:r w:rsidR="00EE44CB" w:rsidRPr="00B525C8">
          <w:rPr>
            <w:rStyle w:val="Collegamentoipertestuale"/>
            <w:rFonts w:ascii="Palatino" w:hAnsi="Palatino"/>
            <w:noProof/>
          </w:rPr>
          <w:t>10.3) Documentazione amministrativa</w:t>
        </w:r>
        <w:r w:rsidR="00EE44CB">
          <w:rPr>
            <w:noProof/>
            <w:webHidden/>
          </w:rPr>
          <w:tab/>
        </w:r>
        <w:r w:rsidR="00EE44CB">
          <w:rPr>
            <w:noProof/>
            <w:webHidden/>
          </w:rPr>
          <w:fldChar w:fldCharType="begin"/>
        </w:r>
        <w:r w:rsidR="00EE44CB">
          <w:rPr>
            <w:noProof/>
            <w:webHidden/>
          </w:rPr>
          <w:instrText xml:space="preserve"> PAGEREF _Toc99557261 \h </w:instrText>
        </w:r>
        <w:r w:rsidR="00EE44CB">
          <w:rPr>
            <w:noProof/>
            <w:webHidden/>
          </w:rPr>
        </w:r>
        <w:r w:rsidR="00EE44CB">
          <w:rPr>
            <w:noProof/>
            <w:webHidden/>
          </w:rPr>
          <w:fldChar w:fldCharType="separate"/>
        </w:r>
        <w:r w:rsidR="002216B7">
          <w:rPr>
            <w:noProof/>
            <w:webHidden/>
          </w:rPr>
          <w:t>13</w:t>
        </w:r>
        <w:r w:rsidR="00EE44CB">
          <w:rPr>
            <w:noProof/>
            <w:webHidden/>
          </w:rPr>
          <w:fldChar w:fldCharType="end"/>
        </w:r>
      </w:hyperlink>
    </w:p>
    <w:p w14:paraId="23054914" w14:textId="3439959C" w:rsidR="00EE44CB" w:rsidRDefault="006D769E">
      <w:pPr>
        <w:pStyle w:val="Sommario3"/>
        <w:tabs>
          <w:tab w:val="left" w:pos="1744"/>
        </w:tabs>
        <w:rPr>
          <w:rFonts w:asciiTheme="minorHAnsi" w:eastAsiaTheme="minorEastAsia" w:hAnsiTheme="minorHAnsi" w:cstheme="minorBidi"/>
          <w:b w:val="0"/>
          <w:i w:val="0"/>
          <w:iCs w:val="0"/>
          <w:szCs w:val="24"/>
        </w:rPr>
      </w:pPr>
      <w:hyperlink w:anchor="_Toc99557262" w:history="1">
        <w:r w:rsidR="00EE44CB" w:rsidRPr="00B525C8">
          <w:rPr>
            <w:rStyle w:val="Collegamentoipertestuale"/>
            <w:rFonts w:ascii="Palatino" w:hAnsi="Palatino"/>
          </w:rPr>
          <w:t>1)</w:t>
        </w:r>
        <w:r w:rsidR="00EE44CB">
          <w:rPr>
            <w:rFonts w:asciiTheme="minorHAnsi" w:eastAsiaTheme="minorEastAsia" w:hAnsiTheme="minorHAnsi" w:cstheme="minorBidi"/>
            <w:b w:val="0"/>
            <w:i w:val="0"/>
            <w:iCs w:val="0"/>
            <w:szCs w:val="24"/>
          </w:rPr>
          <w:tab/>
        </w:r>
        <w:r w:rsidR="00EE44CB" w:rsidRPr="00B525C8">
          <w:rPr>
            <w:rStyle w:val="Collegamentoipertestuale"/>
            <w:rFonts w:ascii="Palatino" w:hAnsi="Palatino"/>
          </w:rPr>
          <w:t>Domanda di partecipazione</w:t>
        </w:r>
        <w:r w:rsidR="00EE44CB">
          <w:rPr>
            <w:webHidden/>
          </w:rPr>
          <w:tab/>
        </w:r>
        <w:r w:rsidR="00EE44CB">
          <w:rPr>
            <w:webHidden/>
          </w:rPr>
          <w:fldChar w:fldCharType="begin"/>
        </w:r>
        <w:r w:rsidR="00EE44CB">
          <w:rPr>
            <w:webHidden/>
          </w:rPr>
          <w:instrText xml:space="preserve"> PAGEREF _Toc99557262 \h </w:instrText>
        </w:r>
        <w:r w:rsidR="00EE44CB">
          <w:rPr>
            <w:webHidden/>
          </w:rPr>
        </w:r>
        <w:r w:rsidR="00EE44CB">
          <w:rPr>
            <w:webHidden/>
          </w:rPr>
          <w:fldChar w:fldCharType="separate"/>
        </w:r>
        <w:r w:rsidR="002216B7">
          <w:rPr>
            <w:webHidden/>
          </w:rPr>
          <w:t>13</w:t>
        </w:r>
        <w:r w:rsidR="00EE44CB">
          <w:rPr>
            <w:webHidden/>
          </w:rPr>
          <w:fldChar w:fldCharType="end"/>
        </w:r>
      </w:hyperlink>
    </w:p>
    <w:p w14:paraId="1CD14A2D" w14:textId="57FE8673" w:rsidR="00EE44CB" w:rsidRDefault="006D769E">
      <w:pPr>
        <w:pStyle w:val="Sommario3"/>
        <w:tabs>
          <w:tab w:val="left" w:pos="1744"/>
        </w:tabs>
        <w:rPr>
          <w:rFonts w:asciiTheme="minorHAnsi" w:eastAsiaTheme="minorEastAsia" w:hAnsiTheme="minorHAnsi" w:cstheme="minorBidi"/>
          <w:b w:val="0"/>
          <w:i w:val="0"/>
          <w:iCs w:val="0"/>
          <w:szCs w:val="24"/>
        </w:rPr>
      </w:pPr>
      <w:hyperlink w:anchor="_Toc99557263" w:history="1">
        <w:r w:rsidR="00EE44CB" w:rsidRPr="00B525C8">
          <w:rPr>
            <w:rStyle w:val="Collegamentoipertestuale"/>
            <w:rFonts w:ascii="Palatino" w:hAnsi="Palatino"/>
          </w:rPr>
          <w:t>2)</w:t>
        </w:r>
        <w:r w:rsidR="00EE44CB">
          <w:rPr>
            <w:rFonts w:asciiTheme="minorHAnsi" w:eastAsiaTheme="minorEastAsia" w:hAnsiTheme="minorHAnsi" w:cstheme="minorBidi"/>
            <w:b w:val="0"/>
            <w:i w:val="0"/>
            <w:iCs w:val="0"/>
            <w:szCs w:val="24"/>
          </w:rPr>
          <w:tab/>
        </w:r>
        <w:r w:rsidR="00EE44CB" w:rsidRPr="00B525C8">
          <w:rPr>
            <w:rStyle w:val="Collegamentoipertestuale"/>
            <w:rFonts w:ascii="Palatino" w:hAnsi="Palatino"/>
          </w:rPr>
          <w:t>Documento di gara unico europeo (DGUE) in formato elettronico</w:t>
        </w:r>
        <w:r w:rsidR="00EE44CB">
          <w:rPr>
            <w:webHidden/>
          </w:rPr>
          <w:tab/>
        </w:r>
        <w:r w:rsidR="00EE44CB">
          <w:rPr>
            <w:webHidden/>
          </w:rPr>
          <w:fldChar w:fldCharType="begin"/>
        </w:r>
        <w:r w:rsidR="00EE44CB">
          <w:rPr>
            <w:webHidden/>
          </w:rPr>
          <w:instrText xml:space="preserve"> PAGEREF _Toc99557263 \h </w:instrText>
        </w:r>
        <w:r w:rsidR="00EE44CB">
          <w:rPr>
            <w:webHidden/>
          </w:rPr>
        </w:r>
        <w:r w:rsidR="00EE44CB">
          <w:rPr>
            <w:webHidden/>
          </w:rPr>
          <w:fldChar w:fldCharType="separate"/>
        </w:r>
        <w:r w:rsidR="002216B7">
          <w:rPr>
            <w:webHidden/>
          </w:rPr>
          <w:t>15</w:t>
        </w:r>
        <w:r w:rsidR="00EE44CB">
          <w:rPr>
            <w:webHidden/>
          </w:rPr>
          <w:fldChar w:fldCharType="end"/>
        </w:r>
      </w:hyperlink>
    </w:p>
    <w:p w14:paraId="241765E2" w14:textId="6893B879" w:rsidR="00EE44CB" w:rsidRDefault="006D769E">
      <w:pPr>
        <w:pStyle w:val="Sommario3"/>
        <w:tabs>
          <w:tab w:val="left" w:pos="1744"/>
        </w:tabs>
        <w:rPr>
          <w:rFonts w:asciiTheme="minorHAnsi" w:eastAsiaTheme="minorEastAsia" w:hAnsiTheme="minorHAnsi" w:cstheme="minorBidi"/>
          <w:b w:val="0"/>
          <w:i w:val="0"/>
          <w:iCs w:val="0"/>
          <w:szCs w:val="24"/>
        </w:rPr>
      </w:pPr>
      <w:hyperlink w:anchor="_Toc99557264" w:history="1">
        <w:r w:rsidR="00EE44CB" w:rsidRPr="00B525C8">
          <w:rPr>
            <w:rStyle w:val="Collegamentoipertestuale"/>
            <w:rFonts w:ascii="Palatino" w:hAnsi="Palatino"/>
          </w:rPr>
          <w:t>3)</w:t>
        </w:r>
        <w:r w:rsidR="00EE44CB">
          <w:rPr>
            <w:rFonts w:asciiTheme="minorHAnsi" w:eastAsiaTheme="minorEastAsia" w:hAnsiTheme="minorHAnsi" w:cstheme="minorBidi"/>
            <w:b w:val="0"/>
            <w:i w:val="0"/>
            <w:iCs w:val="0"/>
            <w:szCs w:val="24"/>
          </w:rPr>
          <w:tab/>
        </w:r>
        <w:r w:rsidR="00EE44CB" w:rsidRPr="00B525C8">
          <w:rPr>
            <w:rStyle w:val="Collegamentoipertestuale"/>
            <w:rFonts w:ascii="Palatino" w:hAnsi="Palatino"/>
          </w:rPr>
          <w:t>Ulteriore documentazione amministrativa</w:t>
        </w:r>
        <w:r w:rsidR="00EE44CB">
          <w:rPr>
            <w:webHidden/>
          </w:rPr>
          <w:tab/>
        </w:r>
        <w:r w:rsidR="00EE44CB">
          <w:rPr>
            <w:webHidden/>
          </w:rPr>
          <w:fldChar w:fldCharType="begin"/>
        </w:r>
        <w:r w:rsidR="00EE44CB">
          <w:rPr>
            <w:webHidden/>
          </w:rPr>
          <w:instrText xml:space="preserve"> PAGEREF _Toc99557264 \h </w:instrText>
        </w:r>
        <w:r w:rsidR="00EE44CB">
          <w:rPr>
            <w:webHidden/>
          </w:rPr>
        </w:r>
        <w:r w:rsidR="00EE44CB">
          <w:rPr>
            <w:webHidden/>
          </w:rPr>
          <w:fldChar w:fldCharType="separate"/>
        </w:r>
        <w:r w:rsidR="002216B7">
          <w:rPr>
            <w:webHidden/>
          </w:rPr>
          <w:t>17</w:t>
        </w:r>
        <w:r w:rsidR="00EE44CB">
          <w:rPr>
            <w:webHidden/>
          </w:rPr>
          <w:fldChar w:fldCharType="end"/>
        </w:r>
      </w:hyperlink>
    </w:p>
    <w:p w14:paraId="30AC5828" w14:textId="7835C7BE" w:rsidR="00EE44CB" w:rsidRDefault="006D769E">
      <w:pPr>
        <w:pStyle w:val="Sommario3"/>
        <w:tabs>
          <w:tab w:val="left" w:pos="1744"/>
        </w:tabs>
        <w:rPr>
          <w:rFonts w:asciiTheme="minorHAnsi" w:eastAsiaTheme="minorEastAsia" w:hAnsiTheme="minorHAnsi" w:cstheme="minorBidi"/>
          <w:b w:val="0"/>
          <w:i w:val="0"/>
          <w:iCs w:val="0"/>
          <w:szCs w:val="24"/>
        </w:rPr>
      </w:pPr>
      <w:hyperlink w:anchor="_Toc99557265" w:history="1">
        <w:r w:rsidR="00EE44CB" w:rsidRPr="00B525C8">
          <w:rPr>
            <w:rStyle w:val="Collegamentoipertestuale"/>
            <w:rFonts w:ascii="Palatino" w:hAnsi="Palatino"/>
          </w:rPr>
          <w:t>4)</w:t>
        </w:r>
        <w:r w:rsidR="00EE44CB">
          <w:rPr>
            <w:rFonts w:asciiTheme="minorHAnsi" w:eastAsiaTheme="minorEastAsia" w:hAnsiTheme="minorHAnsi" w:cstheme="minorBidi"/>
            <w:b w:val="0"/>
            <w:i w:val="0"/>
            <w:iCs w:val="0"/>
            <w:szCs w:val="24"/>
          </w:rPr>
          <w:tab/>
        </w:r>
        <w:r w:rsidR="00EE44CB" w:rsidRPr="00B525C8">
          <w:rPr>
            <w:rStyle w:val="Collegamentoipertestuale"/>
            <w:rFonts w:ascii="Palatino" w:hAnsi="Palatino"/>
          </w:rPr>
          <w:t>Norma di chiusura</w:t>
        </w:r>
        <w:r w:rsidR="00EE44CB">
          <w:rPr>
            <w:webHidden/>
          </w:rPr>
          <w:tab/>
        </w:r>
        <w:r w:rsidR="00EE44CB">
          <w:rPr>
            <w:webHidden/>
          </w:rPr>
          <w:fldChar w:fldCharType="begin"/>
        </w:r>
        <w:r w:rsidR="00EE44CB">
          <w:rPr>
            <w:webHidden/>
          </w:rPr>
          <w:instrText xml:space="preserve"> PAGEREF _Toc99557265 \h </w:instrText>
        </w:r>
        <w:r w:rsidR="00EE44CB">
          <w:rPr>
            <w:webHidden/>
          </w:rPr>
        </w:r>
        <w:r w:rsidR="00EE44CB">
          <w:rPr>
            <w:webHidden/>
          </w:rPr>
          <w:fldChar w:fldCharType="separate"/>
        </w:r>
        <w:r w:rsidR="002216B7">
          <w:rPr>
            <w:webHidden/>
          </w:rPr>
          <w:t>18</w:t>
        </w:r>
        <w:r w:rsidR="00EE44CB">
          <w:rPr>
            <w:webHidden/>
          </w:rPr>
          <w:fldChar w:fldCharType="end"/>
        </w:r>
      </w:hyperlink>
    </w:p>
    <w:p w14:paraId="5EBED431" w14:textId="63289DCD"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66" w:history="1">
        <w:r w:rsidR="00EE44CB" w:rsidRPr="00B525C8">
          <w:rPr>
            <w:rStyle w:val="Collegamentoipertestuale"/>
            <w:rFonts w:ascii="Palatino" w:hAnsi="Palatino"/>
            <w:noProof/>
          </w:rPr>
          <w:t>10.4) Offerta Tecnica</w:t>
        </w:r>
        <w:r w:rsidR="00EE44CB">
          <w:rPr>
            <w:noProof/>
            <w:webHidden/>
          </w:rPr>
          <w:tab/>
        </w:r>
        <w:r w:rsidR="00EE44CB">
          <w:rPr>
            <w:noProof/>
            <w:webHidden/>
          </w:rPr>
          <w:fldChar w:fldCharType="begin"/>
        </w:r>
        <w:r w:rsidR="00EE44CB">
          <w:rPr>
            <w:noProof/>
            <w:webHidden/>
          </w:rPr>
          <w:instrText xml:space="preserve"> PAGEREF _Toc99557266 \h </w:instrText>
        </w:r>
        <w:r w:rsidR="00EE44CB">
          <w:rPr>
            <w:noProof/>
            <w:webHidden/>
          </w:rPr>
        </w:r>
        <w:r w:rsidR="00EE44CB">
          <w:rPr>
            <w:noProof/>
            <w:webHidden/>
          </w:rPr>
          <w:fldChar w:fldCharType="separate"/>
        </w:r>
        <w:r w:rsidR="002216B7">
          <w:rPr>
            <w:noProof/>
            <w:webHidden/>
          </w:rPr>
          <w:t>18</w:t>
        </w:r>
        <w:r w:rsidR="00EE44CB">
          <w:rPr>
            <w:noProof/>
            <w:webHidden/>
          </w:rPr>
          <w:fldChar w:fldCharType="end"/>
        </w:r>
      </w:hyperlink>
    </w:p>
    <w:p w14:paraId="59DF3796" w14:textId="24C21C9A"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67" w:history="1">
        <w:r w:rsidR="00EE44CB" w:rsidRPr="00B525C8">
          <w:rPr>
            <w:rStyle w:val="Collegamentoipertestuale"/>
            <w:rFonts w:ascii="Palatino" w:hAnsi="Palatino"/>
            <w:noProof/>
          </w:rPr>
          <w:t>Tabella punteggi</w:t>
        </w:r>
        <w:r w:rsidR="00EE44CB">
          <w:rPr>
            <w:noProof/>
            <w:webHidden/>
          </w:rPr>
          <w:tab/>
        </w:r>
        <w:r w:rsidR="00EE44CB">
          <w:rPr>
            <w:noProof/>
            <w:webHidden/>
          </w:rPr>
          <w:fldChar w:fldCharType="begin"/>
        </w:r>
        <w:r w:rsidR="00EE44CB">
          <w:rPr>
            <w:noProof/>
            <w:webHidden/>
          </w:rPr>
          <w:instrText xml:space="preserve"> PAGEREF _Toc99557267 \h </w:instrText>
        </w:r>
        <w:r w:rsidR="00EE44CB">
          <w:rPr>
            <w:noProof/>
            <w:webHidden/>
          </w:rPr>
        </w:r>
        <w:r w:rsidR="00EE44CB">
          <w:rPr>
            <w:noProof/>
            <w:webHidden/>
          </w:rPr>
          <w:fldChar w:fldCharType="separate"/>
        </w:r>
        <w:r w:rsidR="002216B7">
          <w:rPr>
            <w:noProof/>
            <w:webHidden/>
          </w:rPr>
          <w:t>18</w:t>
        </w:r>
        <w:r w:rsidR="00EE44CB">
          <w:rPr>
            <w:noProof/>
            <w:webHidden/>
          </w:rPr>
          <w:fldChar w:fldCharType="end"/>
        </w:r>
      </w:hyperlink>
    </w:p>
    <w:p w14:paraId="636462E3" w14:textId="1503B310"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68" w:history="1">
        <w:r w:rsidR="00EE44CB" w:rsidRPr="00B525C8">
          <w:rPr>
            <w:rStyle w:val="Collegamentoipertestuale"/>
            <w:rFonts w:ascii="Palatino" w:hAnsi="Palatino"/>
            <w:noProof/>
          </w:rPr>
          <w:t>10.5) Offerta Economica</w:t>
        </w:r>
        <w:r w:rsidR="00EE44CB">
          <w:rPr>
            <w:noProof/>
            <w:webHidden/>
          </w:rPr>
          <w:tab/>
        </w:r>
        <w:r w:rsidR="00EE44CB">
          <w:rPr>
            <w:noProof/>
            <w:webHidden/>
          </w:rPr>
          <w:fldChar w:fldCharType="begin"/>
        </w:r>
        <w:r w:rsidR="00EE44CB">
          <w:rPr>
            <w:noProof/>
            <w:webHidden/>
          </w:rPr>
          <w:instrText xml:space="preserve"> PAGEREF _Toc99557268 \h </w:instrText>
        </w:r>
        <w:r w:rsidR="00EE44CB">
          <w:rPr>
            <w:noProof/>
            <w:webHidden/>
          </w:rPr>
        </w:r>
        <w:r w:rsidR="00EE44CB">
          <w:rPr>
            <w:noProof/>
            <w:webHidden/>
          </w:rPr>
          <w:fldChar w:fldCharType="separate"/>
        </w:r>
        <w:r w:rsidR="002216B7">
          <w:rPr>
            <w:noProof/>
            <w:webHidden/>
          </w:rPr>
          <w:t>20</w:t>
        </w:r>
        <w:r w:rsidR="00EE44CB">
          <w:rPr>
            <w:noProof/>
            <w:webHidden/>
          </w:rPr>
          <w:fldChar w:fldCharType="end"/>
        </w:r>
      </w:hyperlink>
    </w:p>
    <w:p w14:paraId="1D327FCD" w14:textId="5E7587CE" w:rsidR="00EE44CB" w:rsidRDefault="006D769E">
      <w:pPr>
        <w:pStyle w:val="Sommario1"/>
        <w:rPr>
          <w:rFonts w:asciiTheme="minorHAnsi" w:eastAsiaTheme="minorEastAsia" w:hAnsiTheme="minorHAnsi" w:cstheme="minorBidi"/>
          <w:bCs w:val="0"/>
          <w:noProof/>
          <w:szCs w:val="24"/>
        </w:rPr>
      </w:pPr>
      <w:hyperlink w:anchor="_Toc99557269" w:history="1">
        <w:r w:rsidR="00EE44CB" w:rsidRPr="00B525C8">
          <w:rPr>
            <w:rStyle w:val="Collegamentoipertestuale"/>
            <w:rFonts w:ascii="Palatino" w:hAnsi="Palatino"/>
            <w:iCs/>
            <w:noProof/>
          </w:rPr>
          <w:t>11)</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Svolgimento della procedura</w:t>
        </w:r>
        <w:r w:rsidR="00EE44CB">
          <w:rPr>
            <w:noProof/>
            <w:webHidden/>
          </w:rPr>
          <w:tab/>
        </w:r>
        <w:r w:rsidR="00EE44CB">
          <w:rPr>
            <w:noProof/>
            <w:webHidden/>
          </w:rPr>
          <w:fldChar w:fldCharType="begin"/>
        </w:r>
        <w:r w:rsidR="00EE44CB">
          <w:rPr>
            <w:noProof/>
            <w:webHidden/>
          </w:rPr>
          <w:instrText xml:space="preserve"> PAGEREF _Toc99557269 \h </w:instrText>
        </w:r>
        <w:r w:rsidR="00EE44CB">
          <w:rPr>
            <w:noProof/>
            <w:webHidden/>
          </w:rPr>
        </w:r>
        <w:r w:rsidR="00EE44CB">
          <w:rPr>
            <w:noProof/>
            <w:webHidden/>
          </w:rPr>
          <w:fldChar w:fldCharType="separate"/>
        </w:r>
        <w:r w:rsidR="002216B7">
          <w:rPr>
            <w:noProof/>
            <w:webHidden/>
          </w:rPr>
          <w:t>21</w:t>
        </w:r>
        <w:r w:rsidR="00EE44CB">
          <w:rPr>
            <w:noProof/>
            <w:webHidden/>
          </w:rPr>
          <w:fldChar w:fldCharType="end"/>
        </w:r>
      </w:hyperlink>
    </w:p>
    <w:p w14:paraId="355D8D13" w14:textId="19239995"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70" w:history="1">
        <w:r w:rsidR="00EE44CB" w:rsidRPr="00B525C8">
          <w:rPr>
            <w:rStyle w:val="Collegamentoipertestuale"/>
            <w:rFonts w:ascii="Palatino" w:hAnsi="Palatino"/>
            <w:noProof/>
          </w:rPr>
          <w:t>11.1) Termini e modalità di presentazione delle offerte</w:t>
        </w:r>
        <w:r w:rsidR="00EE44CB">
          <w:rPr>
            <w:noProof/>
            <w:webHidden/>
          </w:rPr>
          <w:tab/>
        </w:r>
        <w:r w:rsidR="00EE44CB">
          <w:rPr>
            <w:noProof/>
            <w:webHidden/>
          </w:rPr>
          <w:fldChar w:fldCharType="begin"/>
        </w:r>
        <w:r w:rsidR="00EE44CB">
          <w:rPr>
            <w:noProof/>
            <w:webHidden/>
          </w:rPr>
          <w:instrText xml:space="preserve"> PAGEREF _Toc99557270 \h </w:instrText>
        </w:r>
        <w:r w:rsidR="00EE44CB">
          <w:rPr>
            <w:noProof/>
            <w:webHidden/>
          </w:rPr>
        </w:r>
        <w:r w:rsidR="00EE44CB">
          <w:rPr>
            <w:noProof/>
            <w:webHidden/>
          </w:rPr>
          <w:fldChar w:fldCharType="separate"/>
        </w:r>
        <w:r w:rsidR="002216B7">
          <w:rPr>
            <w:noProof/>
            <w:webHidden/>
          </w:rPr>
          <w:t>21</w:t>
        </w:r>
        <w:r w:rsidR="00EE44CB">
          <w:rPr>
            <w:noProof/>
            <w:webHidden/>
          </w:rPr>
          <w:fldChar w:fldCharType="end"/>
        </w:r>
      </w:hyperlink>
    </w:p>
    <w:p w14:paraId="60F9F52E" w14:textId="2A0310EA"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71" w:history="1">
        <w:r w:rsidR="00EE44CB" w:rsidRPr="00B525C8">
          <w:rPr>
            <w:rStyle w:val="Collegamentoipertestuale"/>
            <w:rFonts w:ascii="Palatino" w:eastAsia="Arial Unicode MS" w:hAnsi="Palatino"/>
            <w:noProof/>
          </w:rPr>
          <w:t>11.2) Disposizioni generali</w:t>
        </w:r>
        <w:r w:rsidR="00EE44CB">
          <w:rPr>
            <w:noProof/>
            <w:webHidden/>
          </w:rPr>
          <w:tab/>
        </w:r>
        <w:r w:rsidR="00EE44CB">
          <w:rPr>
            <w:noProof/>
            <w:webHidden/>
          </w:rPr>
          <w:fldChar w:fldCharType="begin"/>
        </w:r>
        <w:r w:rsidR="00EE44CB">
          <w:rPr>
            <w:noProof/>
            <w:webHidden/>
          </w:rPr>
          <w:instrText xml:space="preserve"> PAGEREF _Toc99557271 \h </w:instrText>
        </w:r>
        <w:r w:rsidR="00EE44CB">
          <w:rPr>
            <w:noProof/>
            <w:webHidden/>
          </w:rPr>
        </w:r>
        <w:r w:rsidR="00EE44CB">
          <w:rPr>
            <w:noProof/>
            <w:webHidden/>
          </w:rPr>
          <w:fldChar w:fldCharType="separate"/>
        </w:r>
        <w:r w:rsidR="002216B7">
          <w:rPr>
            <w:noProof/>
            <w:webHidden/>
          </w:rPr>
          <w:t>21</w:t>
        </w:r>
        <w:r w:rsidR="00EE44CB">
          <w:rPr>
            <w:noProof/>
            <w:webHidden/>
          </w:rPr>
          <w:fldChar w:fldCharType="end"/>
        </w:r>
      </w:hyperlink>
    </w:p>
    <w:p w14:paraId="703FD966" w14:textId="41249DD8" w:rsidR="00EE44CB" w:rsidRDefault="006D769E">
      <w:pPr>
        <w:pStyle w:val="Sommario2"/>
        <w:tabs>
          <w:tab w:val="right" w:leader="dot" w:pos="9629"/>
        </w:tabs>
        <w:rPr>
          <w:rFonts w:asciiTheme="minorHAnsi" w:eastAsiaTheme="minorEastAsia" w:hAnsiTheme="minorHAnsi" w:cstheme="minorBidi"/>
          <w:i w:val="0"/>
          <w:noProof/>
          <w:szCs w:val="24"/>
        </w:rPr>
      </w:pPr>
      <w:hyperlink w:anchor="_Toc99557272" w:history="1">
        <w:r w:rsidR="00EE44CB" w:rsidRPr="00B525C8">
          <w:rPr>
            <w:rStyle w:val="Collegamentoipertestuale"/>
            <w:rFonts w:ascii="Palatino" w:hAnsi="Palatino"/>
            <w:noProof/>
          </w:rPr>
          <w:t>11.3) Procedura valutazione delle offerte tecnica</w:t>
        </w:r>
        <w:r w:rsidR="00EE44CB">
          <w:rPr>
            <w:noProof/>
            <w:webHidden/>
          </w:rPr>
          <w:tab/>
        </w:r>
        <w:r w:rsidR="00EE44CB">
          <w:rPr>
            <w:noProof/>
            <w:webHidden/>
          </w:rPr>
          <w:fldChar w:fldCharType="begin"/>
        </w:r>
        <w:r w:rsidR="00EE44CB">
          <w:rPr>
            <w:noProof/>
            <w:webHidden/>
          </w:rPr>
          <w:instrText xml:space="preserve"> PAGEREF _Toc99557272 \h </w:instrText>
        </w:r>
        <w:r w:rsidR="00EE44CB">
          <w:rPr>
            <w:noProof/>
            <w:webHidden/>
          </w:rPr>
        </w:r>
        <w:r w:rsidR="00EE44CB">
          <w:rPr>
            <w:noProof/>
            <w:webHidden/>
          </w:rPr>
          <w:fldChar w:fldCharType="separate"/>
        </w:r>
        <w:r w:rsidR="002216B7">
          <w:rPr>
            <w:noProof/>
            <w:webHidden/>
          </w:rPr>
          <w:t>22</w:t>
        </w:r>
        <w:r w:rsidR="00EE44CB">
          <w:rPr>
            <w:noProof/>
            <w:webHidden/>
          </w:rPr>
          <w:fldChar w:fldCharType="end"/>
        </w:r>
      </w:hyperlink>
    </w:p>
    <w:p w14:paraId="5C840947" w14:textId="5EA297D1" w:rsidR="00EE44CB" w:rsidRDefault="006D769E">
      <w:pPr>
        <w:pStyle w:val="Sommario1"/>
        <w:rPr>
          <w:rFonts w:asciiTheme="minorHAnsi" w:eastAsiaTheme="minorEastAsia" w:hAnsiTheme="minorHAnsi" w:cstheme="minorBidi"/>
          <w:bCs w:val="0"/>
          <w:noProof/>
          <w:szCs w:val="24"/>
        </w:rPr>
      </w:pPr>
      <w:hyperlink w:anchor="_Toc99557273" w:history="1">
        <w:r w:rsidR="00EE44CB" w:rsidRPr="00B525C8">
          <w:rPr>
            <w:rStyle w:val="Collegamentoipertestuale"/>
            <w:rFonts w:ascii="Palatino" w:eastAsia="Arial Unicode MS" w:hAnsi="Palatino"/>
            <w:iCs/>
            <w:noProof/>
          </w:rPr>
          <w:t>12)</w:t>
        </w:r>
        <w:r w:rsidR="00EE44CB">
          <w:rPr>
            <w:rFonts w:asciiTheme="minorHAnsi" w:eastAsiaTheme="minorEastAsia" w:hAnsiTheme="minorHAnsi" w:cstheme="minorBidi"/>
            <w:bCs w:val="0"/>
            <w:noProof/>
            <w:szCs w:val="24"/>
          </w:rPr>
          <w:tab/>
        </w:r>
        <w:r w:rsidR="00EE44CB" w:rsidRPr="00B525C8">
          <w:rPr>
            <w:rStyle w:val="Collegamentoipertestuale"/>
            <w:rFonts w:eastAsia="Arial Unicode MS"/>
            <w:noProof/>
          </w:rPr>
          <w:t>Vizi non emendabili e soccorso istruttorio</w:t>
        </w:r>
        <w:r w:rsidR="00EE44CB">
          <w:rPr>
            <w:noProof/>
            <w:webHidden/>
          </w:rPr>
          <w:tab/>
        </w:r>
        <w:r w:rsidR="00EE44CB">
          <w:rPr>
            <w:noProof/>
            <w:webHidden/>
          </w:rPr>
          <w:fldChar w:fldCharType="begin"/>
        </w:r>
        <w:r w:rsidR="00EE44CB">
          <w:rPr>
            <w:noProof/>
            <w:webHidden/>
          </w:rPr>
          <w:instrText xml:space="preserve"> PAGEREF _Toc99557273 \h </w:instrText>
        </w:r>
        <w:r w:rsidR="00EE44CB">
          <w:rPr>
            <w:noProof/>
            <w:webHidden/>
          </w:rPr>
        </w:r>
        <w:r w:rsidR="00EE44CB">
          <w:rPr>
            <w:noProof/>
            <w:webHidden/>
          </w:rPr>
          <w:fldChar w:fldCharType="separate"/>
        </w:r>
        <w:r w:rsidR="002216B7">
          <w:rPr>
            <w:noProof/>
            <w:webHidden/>
          </w:rPr>
          <w:t>24</w:t>
        </w:r>
        <w:r w:rsidR="00EE44CB">
          <w:rPr>
            <w:noProof/>
            <w:webHidden/>
          </w:rPr>
          <w:fldChar w:fldCharType="end"/>
        </w:r>
      </w:hyperlink>
    </w:p>
    <w:p w14:paraId="5064BFEF" w14:textId="504D3854" w:rsidR="00EE44CB" w:rsidRDefault="006D769E">
      <w:pPr>
        <w:pStyle w:val="Sommario1"/>
        <w:rPr>
          <w:rFonts w:asciiTheme="minorHAnsi" w:eastAsiaTheme="minorEastAsia" w:hAnsiTheme="minorHAnsi" w:cstheme="minorBidi"/>
          <w:bCs w:val="0"/>
          <w:noProof/>
          <w:szCs w:val="24"/>
        </w:rPr>
      </w:pPr>
      <w:hyperlink w:anchor="_Toc99557274" w:history="1">
        <w:r w:rsidR="00EE44CB" w:rsidRPr="00B525C8">
          <w:rPr>
            <w:rStyle w:val="Collegamentoipertestuale"/>
            <w:rFonts w:ascii="Palatino" w:hAnsi="Palatino"/>
            <w:iCs/>
            <w:noProof/>
          </w:rPr>
          <w:t>13)</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Procedimento di verifica della congruità dei costi della manodopera – Verifiche sui requisiti generali – Aggiudicazione – Stipula del contratto</w:t>
        </w:r>
        <w:r w:rsidR="00EE44CB">
          <w:rPr>
            <w:noProof/>
            <w:webHidden/>
          </w:rPr>
          <w:tab/>
        </w:r>
        <w:r w:rsidR="00EE44CB">
          <w:rPr>
            <w:noProof/>
            <w:webHidden/>
          </w:rPr>
          <w:fldChar w:fldCharType="begin"/>
        </w:r>
        <w:r w:rsidR="00EE44CB">
          <w:rPr>
            <w:noProof/>
            <w:webHidden/>
          </w:rPr>
          <w:instrText xml:space="preserve"> PAGEREF _Toc99557274 \h </w:instrText>
        </w:r>
        <w:r w:rsidR="00EE44CB">
          <w:rPr>
            <w:noProof/>
            <w:webHidden/>
          </w:rPr>
        </w:r>
        <w:r w:rsidR="00EE44CB">
          <w:rPr>
            <w:noProof/>
            <w:webHidden/>
          </w:rPr>
          <w:fldChar w:fldCharType="separate"/>
        </w:r>
        <w:r w:rsidR="002216B7">
          <w:rPr>
            <w:noProof/>
            <w:webHidden/>
          </w:rPr>
          <w:t>25</w:t>
        </w:r>
        <w:r w:rsidR="00EE44CB">
          <w:rPr>
            <w:noProof/>
            <w:webHidden/>
          </w:rPr>
          <w:fldChar w:fldCharType="end"/>
        </w:r>
      </w:hyperlink>
    </w:p>
    <w:p w14:paraId="4424172E" w14:textId="65C63415" w:rsidR="00EE44CB" w:rsidRDefault="006D769E">
      <w:pPr>
        <w:pStyle w:val="Sommario1"/>
        <w:rPr>
          <w:rFonts w:asciiTheme="minorHAnsi" w:eastAsiaTheme="minorEastAsia" w:hAnsiTheme="minorHAnsi" w:cstheme="minorBidi"/>
          <w:bCs w:val="0"/>
          <w:noProof/>
          <w:szCs w:val="24"/>
        </w:rPr>
      </w:pPr>
      <w:hyperlink w:anchor="_Toc99557275" w:history="1">
        <w:r w:rsidR="00EE44CB" w:rsidRPr="00B525C8">
          <w:rPr>
            <w:rStyle w:val="Collegamentoipertestuale"/>
            <w:rFonts w:ascii="Palatino" w:eastAsia="Arial Unicode MS" w:hAnsi="Palatino"/>
            <w:iCs/>
            <w:noProof/>
          </w:rPr>
          <w:t>14)</w:t>
        </w:r>
        <w:r w:rsidR="00EE44CB">
          <w:rPr>
            <w:rFonts w:asciiTheme="minorHAnsi" w:eastAsiaTheme="minorEastAsia" w:hAnsiTheme="minorHAnsi" w:cstheme="minorBidi"/>
            <w:bCs w:val="0"/>
            <w:noProof/>
            <w:szCs w:val="24"/>
          </w:rPr>
          <w:tab/>
        </w:r>
        <w:r w:rsidR="00EE44CB" w:rsidRPr="00B525C8">
          <w:rPr>
            <w:rStyle w:val="Collegamentoipertestuale"/>
            <w:rFonts w:ascii="Palatino" w:eastAsia="Arial Unicode MS" w:hAnsi="Palatino"/>
            <w:noProof/>
          </w:rPr>
          <w:t>Termine di validità delle offerte</w:t>
        </w:r>
        <w:r w:rsidR="00EE44CB">
          <w:rPr>
            <w:noProof/>
            <w:webHidden/>
          </w:rPr>
          <w:tab/>
        </w:r>
        <w:r w:rsidR="00EE44CB">
          <w:rPr>
            <w:noProof/>
            <w:webHidden/>
          </w:rPr>
          <w:fldChar w:fldCharType="begin"/>
        </w:r>
        <w:r w:rsidR="00EE44CB">
          <w:rPr>
            <w:noProof/>
            <w:webHidden/>
          </w:rPr>
          <w:instrText xml:space="preserve"> PAGEREF _Toc99557275 \h </w:instrText>
        </w:r>
        <w:r w:rsidR="00EE44CB">
          <w:rPr>
            <w:noProof/>
            <w:webHidden/>
          </w:rPr>
        </w:r>
        <w:r w:rsidR="00EE44CB">
          <w:rPr>
            <w:noProof/>
            <w:webHidden/>
          </w:rPr>
          <w:fldChar w:fldCharType="separate"/>
        </w:r>
        <w:r w:rsidR="002216B7">
          <w:rPr>
            <w:noProof/>
            <w:webHidden/>
          </w:rPr>
          <w:t>26</w:t>
        </w:r>
        <w:r w:rsidR="00EE44CB">
          <w:rPr>
            <w:noProof/>
            <w:webHidden/>
          </w:rPr>
          <w:fldChar w:fldCharType="end"/>
        </w:r>
      </w:hyperlink>
    </w:p>
    <w:p w14:paraId="379A1402" w14:textId="1A62FCE2" w:rsidR="00EE44CB" w:rsidRDefault="006D769E">
      <w:pPr>
        <w:pStyle w:val="Sommario1"/>
        <w:rPr>
          <w:rFonts w:asciiTheme="minorHAnsi" w:eastAsiaTheme="minorEastAsia" w:hAnsiTheme="minorHAnsi" w:cstheme="minorBidi"/>
          <w:bCs w:val="0"/>
          <w:noProof/>
          <w:szCs w:val="24"/>
        </w:rPr>
      </w:pPr>
      <w:hyperlink w:anchor="_Toc99557276" w:history="1">
        <w:r w:rsidR="00EE44CB" w:rsidRPr="00B525C8">
          <w:rPr>
            <w:rStyle w:val="Collegamentoipertestuale"/>
            <w:rFonts w:ascii="Palatino" w:eastAsia="Arial Unicode MS" w:hAnsi="Palatino"/>
            <w:iCs/>
            <w:noProof/>
          </w:rPr>
          <w:t>15)</w:t>
        </w:r>
        <w:r w:rsidR="00EE44CB">
          <w:rPr>
            <w:rFonts w:asciiTheme="minorHAnsi" w:eastAsiaTheme="minorEastAsia" w:hAnsiTheme="minorHAnsi" w:cstheme="minorBidi"/>
            <w:bCs w:val="0"/>
            <w:noProof/>
            <w:szCs w:val="24"/>
          </w:rPr>
          <w:tab/>
        </w:r>
        <w:r w:rsidR="00EE44CB" w:rsidRPr="00B525C8">
          <w:rPr>
            <w:rStyle w:val="Collegamentoipertestuale"/>
            <w:rFonts w:ascii="Palatino" w:eastAsia="Arial Unicode MS" w:hAnsi="Palatino"/>
            <w:noProof/>
          </w:rPr>
          <w:t>Comunicazioni e pubblicazioni</w:t>
        </w:r>
        <w:r w:rsidR="00EE44CB">
          <w:rPr>
            <w:noProof/>
            <w:webHidden/>
          </w:rPr>
          <w:tab/>
        </w:r>
        <w:r w:rsidR="00EE44CB">
          <w:rPr>
            <w:noProof/>
            <w:webHidden/>
          </w:rPr>
          <w:fldChar w:fldCharType="begin"/>
        </w:r>
        <w:r w:rsidR="00EE44CB">
          <w:rPr>
            <w:noProof/>
            <w:webHidden/>
          </w:rPr>
          <w:instrText xml:space="preserve"> PAGEREF _Toc99557276 \h </w:instrText>
        </w:r>
        <w:r w:rsidR="00EE44CB">
          <w:rPr>
            <w:noProof/>
            <w:webHidden/>
          </w:rPr>
        </w:r>
        <w:r w:rsidR="00EE44CB">
          <w:rPr>
            <w:noProof/>
            <w:webHidden/>
          </w:rPr>
          <w:fldChar w:fldCharType="separate"/>
        </w:r>
        <w:r w:rsidR="002216B7">
          <w:rPr>
            <w:noProof/>
            <w:webHidden/>
          </w:rPr>
          <w:t>26</w:t>
        </w:r>
        <w:r w:rsidR="00EE44CB">
          <w:rPr>
            <w:noProof/>
            <w:webHidden/>
          </w:rPr>
          <w:fldChar w:fldCharType="end"/>
        </w:r>
      </w:hyperlink>
    </w:p>
    <w:p w14:paraId="2CFE5177" w14:textId="22715EF3" w:rsidR="00EE44CB" w:rsidRDefault="006D769E">
      <w:pPr>
        <w:pStyle w:val="Sommario1"/>
        <w:rPr>
          <w:rFonts w:asciiTheme="minorHAnsi" w:eastAsiaTheme="minorEastAsia" w:hAnsiTheme="minorHAnsi" w:cstheme="minorBidi"/>
          <w:bCs w:val="0"/>
          <w:noProof/>
          <w:szCs w:val="24"/>
        </w:rPr>
      </w:pPr>
      <w:hyperlink w:anchor="_Toc99557277" w:history="1">
        <w:r w:rsidR="00EE44CB" w:rsidRPr="00B525C8">
          <w:rPr>
            <w:rStyle w:val="Collegamentoipertestuale"/>
            <w:rFonts w:ascii="Palatino" w:eastAsia="Arial Unicode MS" w:hAnsi="Palatino"/>
            <w:iCs/>
            <w:noProof/>
          </w:rPr>
          <w:t>16)</w:t>
        </w:r>
        <w:r w:rsidR="00EE44CB">
          <w:rPr>
            <w:rFonts w:asciiTheme="minorHAnsi" w:eastAsiaTheme="minorEastAsia" w:hAnsiTheme="minorHAnsi" w:cstheme="minorBidi"/>
            <w:bCs w:val="0"/>
            <w:noProof/>
            <w:szCs w:val="24"/>
          </w:rPr>
          <w:tab/>
        </w:r>
        <w:r w:rsidR="00EE44CB" w:rsidRPr="00B525C8">
          <w:rPr>
            <w:rStyle w:val="Collegamentoipertestuale"/>
            <w:rFonts w:ascii="Palatino" w:eastAsia="Arial Unicode MS" w:hAnsi="Palatino"/>
            <w:noProof/>
          </w:rPr>
          <w:t>Contributo in favore di ANAC e modalità di versamento</w:t>
        </w:r>
        <w:r w:rsidR="00EE44CB">
          <w:rPr>
            <w:noProof/>
            <w:webHidden/>
          </w:rPr>
          <w:tab/>
        </w:r>
        <w:r w:rsidR="00EE44CB">
          <w:rPr>
            <w:noProof/>
            <w:webHidden/>
          </w:rPr>
          <w:fldChar w:fldCharType="begin"/>
        </w:r>
        <w:r w:rsidR="00EE44CB">
          <w:rPr>
            <w:noProof/>
            <w:webHidden/>
          </w:rPr>
          <w:instrText xml:space="preserve"> PAGEREF _Toc99557277 \h </w:instrText>
        </w:r>
        <w:r w:rsidR="00EE44CB">
          <w:rPr>
            <w:noProof/>
            <w:webHidden/>
          </w:rPr>
        </w:r>
        <w:r w:rsidR="00EE44CB">
          <w:rPr>
            <w:noProof/>
            <w:webHidden/>
          </w:rPr>
          <w:fldChar w:fldCharType="separate"/>
        </w:r>
        <w:r w:rsidR="002216B7">
          <w:rPr>
            <w:noProof/>
            <w:webHidden/>
          </w:rPr>
          <w:t>26</w:t>
        </w:r>
        <w:r w:rsidR="00EE44CB">
          <w:rPr>
            <w:noProof/>
            <w:webHidden/>
          </w:rPr>
          <w:fldChar w:fldCharType="end"/>
        </w:r>
      </w:hyperlink>
    </w:p>
    <w:p w14:paraId="338819AC" w14:textId="5E6D37D2" w:rsidR="00EE44CB" w:rsidRDefault="006D769E">
      <w:pPr>
        <w:pStyle w:val="Sommario1"/>
        <w:rPr>
          <w:rFonts w:asciiTheme="minorHAnsi" w:eastAsiaTheme="minorEastAsia" w:hAnsiTheme="minorHAnsi" w:cstheme="minorBidi"/>
          <w:bCs w:val="0"/>
          <w:noProof/>
          <w:szCs w:val="24"/>
        </w:rPr>
      </w:pPr>
      <w:hyperlink w:anchor="_Toc99557278" w:history="1">
        <w:r w:rsidR="00EE44CB" w:rsidRPr="00B525C8">
          <w:rPr>
            <w:rStyle w:val="Collegamentoipertestuale"/>
            <w:rFonts w:ascii="Palatino" w:eastAsia="Arial Unicode MS" w:hAnsi="Palatino"/>
            <w:iCs/>
            <w:noProof/>
          </w:rPr>
          <w:t>17)</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Cauzione e garanzie</w:t>
        </w:r>
        <w:r w:rsidR="00EE44CB">
          <w:rPr>
            <w:noProof/>
            <w:webHidden/>
          </w:rPr>
          <w:tab/>
        </w:r>
        <w:r w:rsidR="00EE44CB">
          <w:rPr>
            <w:noProof/>
            <w:webHidden/>
          </w:rPr>
          <w:fldChar w:fldCharType="begin"/>
        </w:r>
        <w:r w:rsidR="00EE44CB">
          <w:rPr>
            <w:noProof/>
            <w:webHidden/>
          </w:rPr>
          <w:instrText xml:space="preserve"> PAGEREF _Toc99557278 \h </w:instrText>
        </w:r>
        <w:r w:rsidR="00EE44CB">
          <w:rPr>
            <w:noProof/>
            <w:webHidden/>
          </w:rPr>
        </w:r>
        <w:r w:rsidR="00EE44CB">
          <w:rPr>
            <w:noProof/>
            <w:webHidden/>
          </w:rPr>
          <w:fldChar w:fldCharType="separate"/>
        </w:r>
        <w:r w:rsidR="002216B7">
          <w:rPr>
            <w:noProof/>
            <w:webHidden/>
          </w:rPr>
          <w:t>26</w:t>
        </w:r>
        <w:r w:rsidR="00EE44CB">
          <w:rPr>
            <w:noProof/>
            <w:webHidden/>
          </w:rPr>
          <w:fldChar w:fldCharType="end"/>
        </w:r>
      </w:hyperlink>
    </w:p>
    <w:p w14:paraId="074DB45A" w14:textId="321EDBA7" w:rsidR="00EE44CB" w:rsidRDefault="006D769E">
      <w:pPr>
        <w:pStyle w:val="Sommario1"/>
        <w:rPr>
          <w:rFonts w:asciiTheme="minorHAnsi" w:eastAsiaTheme="minorEastAsia" w:hAnsiTheme="minorHAnsi" w:cstheme="minorBidi"/>
          <w:bCs w:val="0"/>
          <w:noProof/>
          <w:szCs w:val="24"/>
        </w:rPr>
      </w:pPr>
      <w:hyperlink w:anchor="_Toc99557279" w:history="1">
        <w:r w:rsidR="00EE44CB" w:rsidRPr="00B525C8">
          <w:rPr>
            <w:rStyle w:val="Collegamentoipertestuale"/>
            <w:rFonts w:ascii="Palatino" w:eastAsia="Arial Unicode MS" w:hAnsi="Palatino"/>
            <w:iCs/>
            <w:noProof/>
          </w:rPr>
          <w:t>18)</w:t>
        </w:r>
        <w:r w:rsidR="00EE44CB">
          <w:rPr>
            <w:rFonts w:asciiTheme="minorHAnsi" w:eastAsiaTheme="minorEastAsia" w:hAnsiTheme="minorHAnsi" w:cstheme="minorBidi"/>
            <w:bCs w:val="0"/>
            <w:noProof/>
            <w:szCs w:val="24"/>
          </w:rPr>
          <w:tab/>
        </w:r>
        <w:r w:rsidR="00EE44CB" w:rsidRPr="00B525C8">
          <w:rPr>
            <w:rStyle w:val="Collegamentoipertestuale"/>
            <w:rFonts w:ascii="Palatino" w:eastAsia="Arial Unicode MS" w:hAnsi="Palatino"/>
            <w:noProof/>
          </w:rPr>
          <w:t>Responsabile del procedimento - Quesiti</w:t>
        </w:r>
        <w:r w:rsidR="00EE44CB">
          <w:rPr>
            <w:noProof/>
            <w:webHidden/>
          </w:rPr>
          <w:tab/>
        </w:r>
        <w:r w:rsidR="00EE44CB">
          <w:rPr>
            <w:noProof/>
            <w:webHidden/>
          </w:rPr>
          <w:fldChar w:fldCharType="begin"/>
        </w:r>
        <w:r w:rsidR="00EE44CB">
          <w:rPr>
            <w:noProof/>
            <w:webHidden/>
          </w:rPr>
          <w:instrText xml:space="preserve"> PAGEREF _Toc99557279 \h </w:instrText>
        </w:r>
        <w:r w:rsidR="00EE44CB">
          <w:rPr>
            <w:noProof/>
            <w:webHidden/>
          </w:rPr>
        </w:r>
        <w:r w:rsidR="00EE44CB">
          <w:rPr>
            <w:noProof/>
            <w:webHidden/>
          </w:rPr>
          <w:fldChar w:fldCharType="separate"/>
        </w:r>
        <w:r w:rsidR="002216B7">
          <w:rPr>
            <w:noProof/>
            <w:webHidden/>
          </w:rPr>
          <w:t>29</w:t>
        </w:r>
        <w:r w:rsidR="00EE44CB">
          <w:rPr>
            <w:noProof/>
            <w:webHidden/>
          </w:rPr>
          <w:fldChar w:fldCharType="end"/>
        </w:r>
      </w:hyperlink>
    </w:p>
    <w:p w14:paraId="4B0CA481" w14:textId="4B64552F" w:rsidR="00EE44CB" w:rsidRDefault="006D769E">
      <w:pPr>
        <w:pStyle w:val="Sommario1"/>
        <w:rPr>
          <w:rFonts w:asciiTheme="minorHAnsi" w:eastAsiaTheme="minorEastAsia" w:hAnsiTheme="minorHAnsi" w:cstheme="minorBidi"/>
          <w:bCs w:val="0"/>
          <w:noProof/>
          <w:szCs w:val="24"/>
        </w:rPr>
      </w:pPr>
      <w:hyperlink w:anchor="_Toc99557280" w:history="1">
        <w:r w:rsidR="00EE44CB" w:rsidRPr="00B525C8">
          <w:rPr>
            <w:rStyle w:val="Collegamentoipertestuale"/>
            <w:rFonts w:ascii="Palatino" w:hAnsi="Palatino"/>
            <w:iCs/>
            <w:noProof/>
          </w:rPr>
          <w:t>19)</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Informativa Privacy (GDPR)</w:t>
        </w:r>
        <w:r w:rsidR="00EE44CB">
          <w:rPr>
            <w:noProof/>
            <w:webHidden/>
          </w:rPr>
          <w:tab/>
        </w:r>
        <w:r w:rsidR="00EE44CB">
          <w:rPr>
            <w:noProof/>
            <w:webHidden/>
          </w:rPr>
          <w:fldChar w:fldCharType="begin"/>
        </w:r>
        <w:r w:rsidR="00EE44CB">
          <w:rPr>
            <w:noProof/>
            <w:webHidden/>
          </w:rPr>
          <w:instrText xml:space="preserve"> PAGEREF _Toc99557280 \h </w:instrText>
        </w:r>
        <w:r w:rsidR="00EE44CB">
          <w:rPr>
            <w:noProof/>
            <w:webHidden/>
          </w:rPr>
        </w:r>
        <w:r w:rsidR="00EE44CB">
          <w:rPr>
            <w:noProof/>
            <w:webHidden/>
          </w:rPr>
          <w:fldChar w:fldCharType="separate"/>
        </w:r>
        <w:r w:rsidR="002216B7">
          <w:rPr>
            <w:noProof/>
            <w:webHidden/>
          </w:rPr>
          <w:t>29</w:t>
        </w:r>
        <w:r w:rsidR="00EE44CB">
          <w:rPr>
            <w:noProof/>
            <w:webHidden/>
          </w:rPr>
          <w:fldChar w:fldCharType="end"/>
        </w:r>
      </w:hyperlink>
    </w:p>
    <w:p w14:paraId="3F0FD177" w14:textId="2F2C34CD" w:rsidR="00EE44CB" w:rsidRDefault="006D769E">
      <w:pPr>
        <w:pStyle w:val="Sommario1"/>
        <w:rPr>
          <w:rFonts w:asciiTheme="minorHAnsi" w:eastAsiaTheme="minorEastAsia" w:hAnsiTheme="minorHAnsi" w:cstheme="minorBidi"/>
          <w:bCs w:val="0"/>
          <w:noProof/>
          <w:szCs w:val="24"/>
        </w:rPr>
      </w:pPr>
      <w:hyperlink w:anchor="_Toc99557281" w:history="1">
        <w:r w:rsidR="00EE44CB" w:rsidRPr="00B525C8">
          <w:rPr>
            <w:rStyle w:val="Collegamentoipertestuale"/>
            <w:rFonts w:ascii="Palatino" w:hAnsi="Palatino"/>
            <w:iCs/>
            <w:noProof/>
          </w:rPr>
          <w:t>20)</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Informazioni complementari</w:t>
        </w:r>
        <w:r w:rsidR="00EE44CB">
          <w:rPr>
            <w:noProof/>
            <w:webHidden/>
          </w:rPr>
          <w:tab/>
        </w:r>
        <w:r w:rsidR="00EE44CB">
          <w:rPr>
            <w:noProof/>
            <w:webHidden/>
          </w:rPr>
          <w:fldChar w:fldCharType="begin"/>
        </w:r>
        <w:r w:rsidR="00EE44CB">
          <w:rPr>
            <w:noProof/>
            <w:webHidden/>
          </w:rPr>
          <w:instrText xml:space="preserve"> PAGEREF _Toc99557281 \h </w:instrText>
        </w:r>
        <w:r w:rsidR="00EE44CB">
          <w:rPr>
            <w:noProof/>
            <w:webHidden/>
          </w:rPr>
        </w:r>
        <w:r w:rsidR="00EE44CB">
          <w:rPr>
            <w:noProof/>
            <w:webHidden/>
          </w:rPr>
          <w:fldChar w:fldCharType="separate"/>
        </w:r>
        <w:r w:rsidR="002216B7">
          <w:rPr>
            <w:noProof/>
            <w:webHidden/>
          </w:rPr>
          <w:t>31</w:t>
        </w:r>
        <w:r w:rsidR="00EE44CB">
          <w:rPr>
            <w:noProof/>
            <w:webHidden/>
          </w:rPr>
          <w:fldChar w:fldCharType="end"/>
        </w:r>
      </w:hyperlink>
    </w:p>
    <w:p w14:paraId="5CE38B95" w14:textId="4744B2A4" w:rsidR="00EE44CB" w:rsidRDefault="006D769E">
      <w:pPr>
        <w:pStyle w:val="Sommario1"/>
        <w:rPr>
          <w:rFonts w:asciiTheme="minorHAnsi" w:eastAsiaTheme="minorEastAsia" w:hAnsiTheme="minorHAnsi" w:cstheme="minorBidi"/>
          <w:bCs w:val="0"/>
          <w:noProof/>
          <w:szCs w:val="24"/>
        </w:rPr>
      </w:pPr>
      <w:hyperlink w:anchor="_Toc99557282" w:history="1">
        <w:r w:rsidR="00EE44CB" w:rsidRPr="00B525C8">
          <w:rPr>
            <w:rStyle w:val="Collegamentoipertestuale"/>
            <w:rFonts w:ascii="Palatino" w:hAnsi="Palatino"/>
            <w:iCs/>
            <w:noProof/>
          </w:rPr>
          <w:t>21)</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Procedure di ricorso</w:t>
        </w:r>
        <w:r w:rsidR="00EE44CB">
          <w:rPr>
            <w:noProof/>
            <w:webHidden/>
          </w:rPr>
          <w:tab/>
        </w:r>
        <w:r w:rsidR="00EE44CB">
          <w:rPr>
            <w:noProof/>
            <w:webHidden/>
          </w:rPr>
          <w:fldChar w:fldCharType="begin"/>
        </w:r>
        <w:r w:rsidR="00EE44CB">
          <w:rPr>
            <w:noProof/>
            <w:webHidden/>
          </w:rPr>
          <w:instrText xml:space="preserve"> PAGEREF _Toc99557282 \h </w:instrText>
        </w:r>
        <w:r w:rsidR="00EE44CB">
          <w:rPr>
            <w:noProof/>
            <w:webHidden/>
          </w:rPr>
        </w:r>
        <w:r w:rsidR="00EE44CB">
          <w:rPr>
            <w:noProof/>
            <w:webHidden/>
          </w:rPr>
          <w:fldChar w:fldCharType="separate"/>
        </w:r>
        <w:r w:rsidR="002216B7">
          <w:rPr>
            <w:noProof/>
            <w:webHidden/>
          </w:rPr>
          <w:t>32</w:t>
        </w:r>
        <w:r w:rsidR="00EE44CB">
          <w:rPr>
            <w:noProof/>
            <w:webHidden/>
          </w:rPr>
          <w:fldChar w:fldCharType="end"/>
        </w:r>
      </w:hyperlink>
    </w:p>
    <w:p w14:paraId="206ECCAA" w14:textId="3911E6B1" w:rsidR="00EE44CB" w:rsidRDefault="006D769E">
      <w:pPr>
        <w:pStyle w:val="Sommario1"/>
        <w:rPr>
          <w:rFonts w:asciiTheme="minorHAnsi" w:eastAsiaTheme="minorEastAsia" w:hAnsiTheme="minorHAnsi" w:cstheme="minorBidi"/>
          <w:bCs w:val="0"/>
          <w:noProof/>
          <w:szCs w:val="24"/>
        </w:rPr>
      </w:pPr>
      <w:hyperlink w:anchor="_Toc99557283" w:history="1">
        <w:r w:rsidR="00EE44CB" w:rsidRPr="00B525C8">
          <w:rPr>
            <w:rStyle w:val="Collegamentoipertestuale"/>
            <w:rFonts w:ascii="Palatino" w:hAnsi="Palatino"/>
            <w:iCs/>
            <w:noProof/>
          </w:rPr>
          <w:t>22)</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Allegati</w:t>
        </w:r>
        <w:r w:rsidR="00EE44CB">
          <w:rPr>
            <w:noProof/>
            <w:webHidden/>
          </w:rPr>
          <w:tab/>
        </w:r>
        <w:r w:rsidR="00EE44CB">
          <w:rPr>
            <w:noProof/>
            <w:webHidden/>
          </w:rPr>
          <w:fldChar w:fldCharType="begin"/>
        </w:r>
        <w:r w:rsidR="00EE44CB">
          <w:rPr>
            <w:noProof/>
            <w:webHidden/>
          </w:rPr>
          <w:instrText xml:space="preserve"> PAGEREF _Toc99557283 \h </w:instrText>
        </w:r>
        <w:r w:rsidR="00EE44CB">
          <w:rPr>
            <w:noProof/>
            <w:webHidden/>
          </w:rPr>
        </w:r>
        <w:r w:rsidR="00EE44CB">
          <w:rPr>
            <w:noProof/>
            <w:webHidden/>
          </w:rPr>
          <w:fldChar w:fldCharType="separate"/>
        </w:r>
        <w:r w:rsidR="002216B7">
          <w:rPr>
            <w:noProof/>
            <w:webHidden/>
          </w:rPr>
          <w:t>32</w:t>
        </w:r>
        <w:r w:rsidR="00EE44CB">
          <w:rPr>
            <w:noProof/>
            <w:webHidden/>
          </w:rPr>
          <w:fldChar w:fldCharType="end"/>
        </w:r>
      </w:hyperlink>
    </w:p>
    <w:p w14:paraId="55AE610F" w14:textId="31F5BD72" w:rsidR="00EE44CB" w:rsidRDefault="006D769E">
      <w:pPr>
        <w:pStyle w:val="Sommario1"/>
        <w:rPr>
          <w:rFonts w:asciiTheme="minorHAnsi" w:eastAsiaTheme="minorEastAsia" w:hAnsiTheme="minorHAnsi" w:cstheme="minorBidi"/>
          <w:bCs w:val="0"/>
          <w:noProof/>
          <w:szCs w:val="24"/>
        </w:rPr>
      </w:pPr>
      <w:hyperlink w:anchor="_Toc99557284" w:history="1">
        <w:r w:rsidR="00EE44CB" w:rsidRPr="00B525C8">
          <w:rPr>
            <w:rStyle w:val="Collegamentoipertestuale"/>
            <w:rFonts w:ascii="Palatino" w:hAnsi="Palatino"/>
            <w:iCs/>
            <w:noProof/>
          </w:rPr>
          <w:t>23)</w:t>
        </w:r>
        <w:r w:rsidR="00EE44CB">
          <w:rPr>
            <w:rFonts w:asciiTheme="minorHAnsi" w:eastAsiaTheme="minorEastAsia" w:hAnsiTheme="minorHAnsi" w:cstheme="minorBidi"/>
            <w:bCs w:val="0"/>
            <w:noProof/>
            <w:szCs w:val="24"/>
          </w:rPr>
          <w:tab/>
        </w:r>
        <w:r w:rsidR="00EE44CB" w:rsidRPr="00B525C8">
          <w:rPr>
            <w:rStyle w:val="Collegamentoipertestuale"/>
            <w:rFonts w:ascii="Palatino" w:hAnsi="Palatino"/>
            <w:noProof/>
          </w:rPr>
          <w:t>Modulistica</w:t>
        </w:r>
        <w:r w:rsidR="00EE44CB">
          <w:rPr>
            <w:noProof/>
            <w:webHidden/>
          </w:rPr>
          <w:tab/>
        </w:r>
        <w:r w:rsidR="00EE44CB">
          <w:rPr>
            <w:noProof/>
            <w:webHidden/>
          </w:rPr>
          <w:fldChar w:fldCharType="begin"/>
        </w:r>
        <w:r w:rsidR="00EE44CB">
          <w:rPr>
            <w:noProof/>
            <w:webHidden/>
          </w:rPr>
          <w:instrText xml:space="preserve"> PAGEREF _Toc99557284 \h </w:instrText>
        </w:r>
        <w:r w:rsidR="00EE44CB">
          <w:rPr>
            <w:noProof/>
            <w:webHidden/>
          </w:rPr>
        </w:r>
        <w:r w:rsidR="00EE44CB">
          <w:rPr>
            <w:noProof/>
            <w:webHidden/>
          </w:rPr>
          <w:fldChar w:fldCharType="separate"/>
        </w:r>
        <w:r w:rsidR="002216B7">
          <w:rPr>
            <w:noProof/>
            <w:webHidden/>
          </w:rPr>
          <w:t>32</w:t>
        </w:r>
        <w:r w:rsidR="00EE44CB">
          <w:rPr>
            <w:noProof/>
            <w:webHidden/>
          </w:rPr>
          <w:fldChar w:fldCharType="end"/>
        </w:r>
      </w:hyperlink>
    </w:p>
    <w:p w14:paraId="0A3424CE" w14:textId="1DCE6B58" w:rsidR="00407372" w:rsidRPr="000D57AC" w:rsidRDefault="00FA3EE9" w:rsidP="00AB2CC9">
      <w:pPr>
        <w:pStyle w:val="Corpodeltesto2"/>
        <w:widowControl w:val="0"/>
        <w:spacing w:after="0" w:line="240" w:lineRule="auto"/>
        <w:contextualSpacing/>
        <w:outlineLvl w:val="0"/>
        <w:rPr>
          <w:rFonts w:ascii="Arial" w:hAnsi="Arial" w:cs="Arial"/>
          <w:b/>
          <w:szCs w:val="20"/>
        </w:rPr>
      </w:pPr>
      <w:r>
        <w:rPr>
          <w:rFonts w:ascii="Arial" w:hAnsi="Arial" w:cs="Arial"/>
          <w:b/>
          <w:bCs/>
          <w:szCs w:val="20"/>
        </w:rPr>
        <w:fldChar w:fldCharType="end"/>
      </w:r>
    </w:p>
    <w:p w14:paraId="7654C87F" w14:textId="43B7EE66" w:rsidR="00BD58DD" w:rsidRPr="00C81E5B" w:rsidRDefault="00BD58DD" w:rsidP="00C81E5B">
      <w:pPr>
        <w:pStyle w:val="Titolo1"/>
        <w:jc w:val="both"/>
        <w:rPr>
          <w:rFonts w:ascii="Palatino" w:hAnsi="Palatino"/>
        </w:rPr>
      </w:pPr>
      <w:bookmarkStart w:id="30" w:name="_Toc95966054"/>
      <w:bookmarkStart w:id="31" w:name="_Toc95966467"/>
      <w:bookmarkStart w:id="32" w:name="_Toc95966701"/>
      <w:bookmarkStart w:id="33" w:name="_Toc95966785"/>
      <w:bookmarkStart w:id="34" w:name="_Toc99557244"/>
      <w:r w:rsidRPr="00C81E5B">
        <w:rPr>
          <w:rFonts w:ascii="Palatino" w:hAnsi="Palatino"/>
        </w:rPr>
        <w:t>P</w:t>
      </w:r>
      <w:r w:rsidR="00F50DF4" w:rsidRPr="00C81E5B">
        <w:rPr>
          <w:rFonts w:ascii="Palatino" w:hAnsi="Palatino"/>
        </w:rPr>
        <w:t>remessa</w:t>
      </w:r>
      <w:bookmarkEnd w:id="30"/>
      <w:bookmarkEnd w:id="31"/>
      <w:bookmarkEnd w:id="32"/>
      <w:bookmarkEnd w:id="33"/>
      <w:bookmarkEnd w:id="34"/>
    </w:p>
    <w:p w14:paraId="5D63A0A6" w14:textId="77777777" w:rsidR="003D20F1" w:rsidRPr="00C81E5B" w:rsidRDefault="003D20F1" w:rsidP="00C81E5B">
      <w:pPr>
        <w:jc w:val="both"/>
        <w:rPr>
          <w:rFonts w:ascii="Palatino" w:hAnsi="Palatino"/>
          <w:lang w:eastAsia="en-US"/>
        </w:rPr>
      </w:pPr>
    </w:p>
    <w:p w14:paraId="74C014F1" w14:textId="77777777" w:rsidR="00C81E5B" w:rsidRDefault="00C81E5B" w:rsidP="00C81E5B">
      <w:pPr>
        <w:pStyle w:val="Paragrafoelenco"/>
        <w:numPr>
          <w:ilvl w:val="0"/>
          <w:numId w:val="95"/>
        </w:numPr>
        <w:jc w:val="both"/>
        <w:rPr>
          <w:rFonts w:ascii="Palatino" w:hAnsi="Palatino"/>
        </w:rPr>
      </w:pPr>
    </w:p>
    <w:p w14:paraId="2D9CB1EA" w14:textId="3D96762E" w:rsidR="003E0592" w:rsidRPr="00C81E5B" w:rsidRDefault="00661E0F" w:rsidP="00C81E5B">
      <w:pPr>
        <w:pStyle w:val="Paragrafoelenco"/>
        <w:ind w:left="1069"/>
        <w:jc w:val="both"/>
        <w:rPr>
          <w:rFonts w:ascii="Palatino" w:hAnsi="Palatino"/>
        </w:rPr>
      </w:pPr>
      <w:r w:rsidRPr="00C81E5B">
        <w:rPr>
          <w:rFonts w:ascii="Palatino" w:hAnsi="Palatino"/>
        </w:rPr>
        <w:t xml:space="preserve">Con </w:t>
      </w:r>
      <w:r w:rsidR="00B91E8F" w:rsidRPr="00C81E5B">
        <w:rPr>
          <w:rFonts w:ascii="Palatino" w:hAnsi="Palatino"/>
        </w:rPr>
        <w:t>Delibera di</w:t>
      </w:r>
      <w:r w:rsidR="00830C08" w:rsidRPr="00C81E5B">
        <w:rPr>
          <w:rFonts w:ascii="Palatino" w:hAnsi="Palatino"/>
        </w:rPr>
        <w:t xml:space="preserve"> </w:t>
      </w:r>
      <w:r w:rsidR="008C7E0E">
        <w:rPr>
          <w:rFonts w:ascii="Palatino" w:hAnsi="Palatino"/>
        </w:rPr>
        <w:t xml:space="preserve">Consiglio di </w:t>
      </w:r>
      <w:r w:rsidR="008C7E0E" w:rsidRPr="00D23DD2">
        <w:rPr>
          <w:rFonts w:ascii="Palatino" w:hAnsi="Palatino"/>
        </w:rPr>
        <w:t>Amministrazione</w:t>
      </w:r>
      <w:r w:rsidR="00B91E8F" w:rsidRPr="00D23DD2">
        <w:rPr>
          <w:rFonts w:ascii="Palatino" w:hAnsi="Palatino"/>
        </w:rPr>
        <w:t xml:space="preserve"> </w:t>
      </w:r>
      <w:r w:rsidR="00B91E8F" w:rsidRPr="00D23DD2">
        <w:rPr>
          <w:rFonts w:ascii="Palatino" w:hAnsi="Palatino"/>
          <w:rPrChange w:id="35" w:author="Ernesto Narbone" w:date="2022-05-12T09:49:00Z">
            <w:rPr>
              <w:rFonts w:ascii="Palatino" w:hAnsi="Palatino"/>
              <w:highlight w:val="yellow"/>
            </w:rPr>
          </w:rPrChange>
        </w:rPr>
        <w:t>n.</w:t>
      </w:r>
      <w:ins w:id="36" w:author="Ernesto Narbone" w:date="2022-05-12T09:49:00Z">
        <w:r w:rsidR="00D23DD2" w:rsidRPr="00D23DD2">
          <w:rPr>
            <w:rFonts w:ascii="Palatino" w:hAnsi="Palatino"/>
            <w:rPrChange w:id="37" w:author="Ernesto Narbone" w:date="2022-05-12T09:49:00Z">
              <w:rPr>
                <w:rFonts w:ascii="Palatino" w:hAnsi="Palatino"/>
                <w:highlight w:val="yellow"/>
              </w:rPr>
            </w:rPrChange>
          </w:rPr>
          <w:t xml:space="preserve"> 3</w:t>
        </w:r>
      </w:ins>
      <w:del w:id="38" w:author="Ernesto Narbone" w:date="2022-05-12T09:49:00Z">
        <w:r w:rsidR="008376A7" w:rsidRPr="00D23DD2" w:rsidDel="00D23DD2">
          <w:rPr>
            <w:rFonts w:ascii="Palatino" w:hAnsi="Palatino"/>
            <w:rPrChange w:id="39" w:author="Ernesto Narbone" w:date="2022-05-12T09:49:00Z">
              <w:rPr>
                <w:rFonts w:ascii="Palatino" w:hAnsi="Palatino"/>
                <w:highlight w:val="yellow"/>
              </w:rPr>
            </w:rPrChange>
          </w:rPr>
          <w:delText>__________</w:delText>
        </w:r>
      </w:del>
      <w:r w:rsidR="00B91E8F" w:rsidRPr="00D23DD2">
        <w:rPr>
          <w:rFonts w:ascii="Palatino" w:hAnsi="Palatino"/>
          <w:rPrChange w:id="40" w:author="Ernesto Narbone" w:date="2022-05-12T09:49:00Z">
            <w:rPr>
              <w:rFonts w:ascii="Palatino" w:hAnsi="Palatino"/>
              <w:highlight w:val="yellow"/>
            </w:rPr>
          </w:rPrChange>
        </w:rPr>
        <w:t xml:space="preserve"> del </w:t>
      </w:r>
      <w:del w:id="41" w:author="Ernesto Narbone" w:date="2022-05-12T09:49:00Z">
        <w:r w:rsidR="008376A7" w:rsidRPr="00D23DD2" w:rsidDel="00D23DD2">
          <w:rPr>
            <w:rFonts w:ascii="Palatino" w:hAnsi="Palatino"/>
            <w:rPrChange w:id="42" w:author="Ernesto Narbone" w:date="2022-05-12T09:49:00Z">
              <w:rPr>
                <w:rFonts w:ascii="Palatino" w:hAnsi="Palatino"/>
                <w:highlight w:val="yellow"/>
              </w:rPr>
            </w:rPrChange>
          </w:rPr>
          <w:delText>________________</w:delText>
        </w:r>
      </w:del>
      <w:ins w:id="43" w:author="Ernesto Narbone" w:date="2022-05-12T09:49:00Z">
        <w:r w:rsidR="00D23DD2" w:rsidRPr="00D23DD2">
          <w:rPr>
            <w:rFonts w:ascii="Palatino" w:hAnsi="Palatino"/>
          </w:rPr>
          <w:t>15/04/2022</w:t>
        </w:r>
      </w:ins>
      <w:r w:rsidR="00830C08" w:rsidRPr="00C81E5B">
        <w:rPr>
          <w:rFonts w:ascii="Palatino" w:hAnsi="Palatino"/>
        </w:rPr>
        <w:t xml:space="preserve">, </w:t>
      </w:r>
      <w:r w:rsidRPr="00C81E5B">
        <w:rPr>
          <w:rFonts w:ascii="Palatino" w:hAnsi="Palatino"/>
        </w:rPr>
        <w:t xml:space="preserve">il Consorzio </w:t>
      </w:r>
      <w:r w:rsidR="008C7E0E">
        <w:rPr>
          <w:rFonts w:ascii="Palatino" w:hAnsi="Palatino"/>
        </w:rPr>
        <w:t>Irriguo di Miglioramento Fondiario di Vallo della Lucania</w:t>
      </w:r>
      <w:r w:rsidRPr="00C81E5B">
        <w:rPr>
          <w:rFonts w:ascii="Palatino" w:hAnsi="Palatino"/>
        </w:rPr>
        <w:t xml:space="preserve"> (qui di seguito, anche,</w:t>
      </w:r>
      <w:r w:rsidR="00CB646D" w:rsidRPr="00C81E5B">
        <w:rPr>
          <w:rFonts w:ascii="Palatino" w:hAnsi="Palatino"/>
        </w:rPr>
        <w:t xml:space="preserve"> </w:t>
      </w:r>
      <w:r w:rsidR="00CB646D" w:rsidRPr="00C81E5B">
        <w:rPr>
          <w:rFonts w:ascii="Palatino" w:hAnsi="Palatino"/>
          <w:i/>
        </w:rPr>
        <w:t>Consorzio</w:t>
      </w:r>
      <w:r w:rsidRPr="00C81E5B">
        <w:rPr>
          <w:rFonts w:ascii="Palatino" w:hAnsi="Palatino"/>
        </w:rPr>
        <w:t xml:space="preserve">) ha indetto la </w:t>
      </w:r>
      <w:r w:rsidR="00830C08" w:rsidRPr="00C81E5B">
        <w:rPr>
          <w:rFonts w:ascii="Palatino" w:hAnsi="Palatino"/>
        </w:rPr>
        <w:t xml:space="preserve">procedura </w:t>
      </w:r>
      <w:r w:rsidR="00B91E8F" w:rsidRPr="00C81E5B">
        <w:rPr>
          <w:rFonts w:ascii="Palatino" w:hAnsi="Palatino"/>
        </w:rPr>
        <w:t>aperta in oggetto.</w:t>
      </w:r>
      <w:r w:rsidR="00ED115B" w:rsidRPr="00C81E5B">
        <w:rPr>
          <w:rFonts w:ascii="Palatino" w:hAnsi="Palatino"/>
        </w:rPr>
        <w:t xml:space="preserve"> </w:t>
      </w:r>
    </w:p>
    <w:p w14:paraId="6F62288F" w14:textId="77777777" w:rsidR="0039738A" w:rsidRPr="00C81E5B" w:rsidRDefault="00ED115B" w:rsidP="00C81E5B">
      <w:pPr>
        <w:ind w:left="1069"/>
        <w:jc w:val="both"/>
        <w:rPr>
          <w:rFonts w:ascii="Palatino" w:hAnsi="Palatino" w:cs="Arial"/>
          <w:szCs w:val="20"/>
        </w:rPr>
      </w:pPr>
      <w:r w:rsidRPr="00C81E5B">
        <w:rPr>
          <w:rFonts w:ascii="Palatino" w:hAnsi="Palatino" w:cs="Arial"/>
          <w:szCs w:val="20"/>
        </w:rPr>
        <w:t>Il presente disciplinare</w:t>
      </w:r>
      <w:r w:rsidR="003E0592" w:rsidRPr="00C81E5B">
        <w:rPr>
          <w:rFonts w:ascii="Palatino" w:hAnsi="Palatino" w:cs="Arial"/>
          <w:szCs w:val="20"/>
        </w:rPr>
        <w:t xml:space="preserve"> </w:t>
      </w:r>
      <w:r w:rsidR="00661E0F" w:rsidRPr="00C81E5B">
        <w:rPr>
          <w:rFonts w:ascii="Palatino" w:hAnsi="Palatino" w:cs="Arial"/>
          <w:szCs w:val="20"/>
        </w:rPr>
        <w:t xml:space="preserve">costituisce parte integrante e sostanziale del bando di gara e </w:t>
      </w:r>
      <w:proofErr w:type="gramStart"/>
      <w:r w:rsidR="00661E0F" w:rsidRPr="00C81E5B">
        <w:rPr>
          <w:rFonts w:ascii="Palatino" w:hAnsi="Palatino" w:cs="Arial"/>
          <w:szCs w:val="20"/>
        </w:rPr>
        <w:t xml:space="preserve">del </w:t>
      </w:r>
      <w:r w:rsidR="00E518A2" w:rsidRPr="00C81E5B">
        <w:rPr>
          <w:rFonts w:ascii="Palatino" w:hAnsi="Palatino" w:cs="Arial"/>
          <w:szCs w:val="20"/>
        </w:rPr>
        <w:t xml:space="preserve"> capitolato</w:t>
      </w:r>
      <w:proofErr w:type="gramEnd"/>
      <w:r w:rsidR="00E518A2" w:rsidRPr="00C81E5B">
        <w:rPr>
          <w:rFonts w:ascii="Palatino" w:hAnsi="Palatino" w:cs="Arial"/>
          <w:szCs w:val="20"/>
        </w:rPr>
        <w:t xml:space="preserve"> speciale</w:t>
      </w:r>
      <w:r w:rsidR="00661E0F" w:rsidRPr="00C81E5B">
        <w:rPr>
          <w:rFonts w:ascii="Palatino" w:hAnsi="Palatino" w:cs="Arial"/>
          <w:szCs w:val="20"/>
        </w:rPr>
        <w:t xml:space="preserve"> di appalto e </w:t>
      </w:r>
      <w:r w:rsidRPr="00C81E5B">
        <w:rPr>
          <w:rFonts w:ascii="Palatino" w:hAnsi="Palatino" w:cs="Arial"/>
          <w:szCs w:val="20"/>
        </w:rPr>
        <w:t xml:space="preserve">contiene </w:t>
      </w:r>
      <w:r w:rsidR="0039738A" w:rsidRPr="00C81E5B">
        <w:rPr>
          <w:rFonts w:ascii="Palatino" w:hAnsi="Palatino" w:cs="Arial"/>
          <w:szCs w:val="20"/>
        </w:rPr>
        <w:t>indicazioni inerenti:</w:t>
      </w:r>
    </w:p>
    <w:p w14:paraId="6C997908" w14:textId="77777777" w:rsidR="003D20F1" w:rsidRPr="00C81E5B" w:rsidRDefault="0039738A" w:rsidP="00C81E5B">
      <w:pPr>
        <w:pStyle w:val="Paragrafoelenco"/>
        <w:numPr>
          <w:ilvl w:val="0"/>
          <w:numId w:val="90"/>
        </w:numPr>
        <w:jc w:val="both"/>
        <w:rPr>
          <w:rFonts w:ascii="Palatino" w:hAnsi="Palatino" w:cs="Arial"/>
          <w:szCs w:val="20"/>
        </w:rPr>
      </w:pPr>
      <w:r w:rsidRPr="00C81E5B">
        <w:rPr>
          <w:rFonts w:ascii="Palatino" w:hAnsi="Palatino" w:cs="Arial"/>
          <w:szCs w:val="20"/>
        </w:rPr>
        <w:t>le modalità di partecipazione alla gara;</w:t>
      </w:r>
    </w:p>
    <w:p w14:paraId="157A2E30" w14:textId="77777777" w:rsidR="003D20F1" w:rsidRPr="00C81E5B" w:rsidRDefault="0039738A" w:rsidP="00C81E5B">
      <w:pPr>
        <w:pStyle w:val="Paragrafoelenco"/>
        <w:numPr>
          <w:ilvl w:val="0"/>
          <w:numId w:val="90"/>
        </w:numPr>
        <w:jc w:val="both"/>
        <w:rPr>
          <w:rFonts w:ascii="Palatino" w:hAnsi="Palatino" w:cs="Arial"/>
          <w:szCs w:val="20"/>
        </w:rPr>
      </w:pPr>
      <w:r w:rsidRPr="00C81E5B">
        <w:rPr>
          <w:rFonts w:ascii="Palatino" w:hAnsi="Palatino" w:cs="Arial"/>
          <w:szCs w:val="20"/>
        </w:rPr>
        <w:t>le modalità</w:t>
      </w:r>
      <w:r w:rsidR="003E0592" w:rsidRPr="00C81E5B">
        <w:rPr>
          <w:rFonts w:ascii="Palatino" w:hAnsi="Palatino" w:cs="Arial"/>
          <w:szCs w:val="20"/>
        </w:rPr>
        <w:t xml:space="preserve"> </w:t>
      </w:r>
      <w:r w:rsidR="00ED115B" w:rsidRPr="00C81E5B">
        <w:rPr>
          <w:rFonts w:ascii="Palatino" w:hAnsi="Palatino" w:cs="Arial"/>
          <w:szCs w:val="20"/>
        </w:rPr>
        <w:t>di compilazio</w:t>
      </w:r>
      <w:r w:rsidRPr="00C81E5B">
        <w:rPr>
          <w:rFonts w:ascii="Palatino" w:hAnsi="Palatino" w:cs="Arial"/>
          <w:szCs w:val="20"/>
        </w:rPr>
        <w:t>ne e presentazione dell’offerta e</w:t>
      </w:r>
      <w:r w:rsidR="00ED115B" w:rsidRPr="00C81E5B">
        <w:rPr>
          <w:rFonts w:ascii="Palatino" w:hAnsi="Palatino" w:cs="Arial"/>
          <w:szCs w:val="20"/>
        </w:rPr>
        <w:t xml:space="preserve"> i documenti da pres</w:t>
      </w:r>
      <w:r w:rsidRPr="00C81E5B">
        <w:rPr>
          <w:rFonts w:ascii="Palatino" w:hAnsi="Palatino" w:cs="Arial"/>
          <w:szCs w:val="20"/>
        </w:rPr>
        <w:t>entare a corredo della stessa;</w:t>
      </w:r>
    </w:p>
    <w:p w14:paraId="6CD7E75E" w14:textId="2C7485DF" w:rsidR="003D20F1" w:rsidRPr="00C81E5B" w:rsidRDefault="00F941B1" w:rsidP="00C81E5B">
      <w:pPr>
        <w:pStyle w:val="Paragrafoelenco"/>
        <w:numPr>
          <w:ilvl w:val="0"/>
          <w:numId w:val="90"/>
        </w:numPr>
        <w:jc w:val="both"/>
        <w:rPr>
          <w:rFonts w:ascii="Palatino" w:hAnsi="Palatino" w:cs="Arial"/>
          <w:szCs w:val="20"/>
        </w:rPr>
      </w:pPr>
      <w:r w:rsidRPr="00C81E5B">
        <w:rPr>
          <w:rFonts w:ascii="Palatino" w:hAnsi="Palatino" w:cs="Arial"/>
          <w:szCs w:val="20"/>
        </w:rPr>
        <w:t xml:space="preserve">lo svolgimento della </w:t>
      </w:r>
      <w:r w:rsidR="0039738A" w:rsidRPr="00C81E5B">
        <w:rPr>
          <w:rFonts w:ascii="Palatino" w:hAnsi="Palatino" w:cs="Arial"/>
          <w:szCs w:val="20"/>
        </w:rPr>
        <w:t>procedura di aggiudicazione;</w:t>
      </w:r>
    </w:p>
    <w:p w14:paraId="67FD6A5D" w14:textId="4079BC13" w:rsidR="0039738A" w:rsidRPr="00C81E5B" w:rsidRDefault="0039738A" w:rsidP="00C81E5B">
      <w:pPr>
        <w:pStyle w:val="Paragrafoelenco"/>
        <w:numPr>
          <w:ilvl w:val="0"/>
          <w:numId w:val="90"/>
        </w:numPr>
        <w:jc w:val="both"/>
        <w:rPr>
          <w:rFonts w:ascii="Palatino" w:hAnsi="Palatino" w:cs="Arial"/>
          <w:szCs w:val="20"/>
        </w:rPr>
      </w:pPr>
      <w:r w:rsidRPr="00C81E5B">
        <w:rPr>
          <w:rFonts w:ascii="Palatino" w:hAnsi="Palatino" w:cs="Arial"/>
          <w:szCs w:val="20"/>
        </w:rPr>
        <w:t xml:space="preserve">ogni informazione utile e/o necessaria ai fini </w:t>
      </w:r>
      <w:r w:rsidR="00F941B1" w:rsidRPr="00C81E5B">
        <w:rPr>
          <w:rFonts w:ascii="Palatino" w:hAnsi="Palatino" w:cs="Arial"/>
          <w:szCs w:val="20"/>
        </w:rPr>
        <w:t>della partecipazione alla gara.</w:t>
      </w:r>
    </w:p>
    <w:p w14:paraId="7FE65463" w14:textId="77777777" w:rsidR="00BD58DD" w:rsidRPr="00C81E5B" w:rsidRDefault="00BD58DD" w:rsidP="00C81E5B">
      <w:pPr>
        <w:jc w:val="both"/>
        <w:rPr>
          <w:rFonts w:ascii="Palatino" w:eastAsia="Arial Unicode MS" w:hAnsi="Palatino" w:cs="Arial"/>
          <w:b/>
          <w:szCs w:val="20"/>
        </w:rPr>
      </w:pPr>
      <w:bookmarkStart w:id="44" w:name="_Hlk483297371"/>
    </w:p>
    <w:p w14:paraId="3AFCE7B6" w14:textId="702C29C7" w:rsidR="003D20F1" w:rsidRPr="00C81E5B" w:rsidRDefault="00F50DF4" w:rsidP="00C81E5B">
      <w:pPr>
        <w:pStyle w:val="Titolo1"/>
        <w:jc w:val="both"/>
        <w:rPr>
          <w:rFonts w:ascii="Palatino" w:eastAsia="Arial Unicode MS" w:hAnsi="Palatino"/>
        </w:rPr>
      </w:pPr>
      <w:bookmarkStart w:id="45" w:name="_Toc95966055"/>
      <w:bookmarkStart w:id="46" w:name="_Toc95966468"/>
      <w:bookmarkStart w:id="47" w:name="_Toc95966702"/>
      <w:bookmarkStart w:id="48" w:name="_Toc95966786"/>
      <w:bookmarkStart w:id="49" w:name="_Toc99557245"/>
      <w:r w:rsidRPr="00C81E5B">
        <w:rPr>
          <w:rFonts w:ascii="Palatino" w:eastAsia="Arial Unicode MS" w:hAnsi="Palatino"/>
        </w:rPr>
        <w:t>Stazione appaltante</w:t>
      </w:r>
      <w:bookmarkEnd w:id="45"/>
      <w:bookmarkEnd w:id="46"/>
      <w:bookmarkEnd w:id="47"/>
      <w:bookmarkEnd w:id="48"/>
      <w:bookmarkEnd w:id="49"/>
    </w:p>
    <w:p w14:paraId="1E610BD1" w14:textId="77777777" w:rsidR="003D20F1" w:rsidRPr="00C81E5B" w:rsidRDefault="003D20F1" w:rsidP="00C81E5B">
      <w:pPr>
        <w:jc w:val="both"/>
        <w:rPr>
          <w:rFonts w:ascii="Palatino" w:eastAsia="Arial Unicode MS" w:hAnsi="Palatino"/>
        </w:rPr>
      </w:pPr>
    </w:p>
    <w:p w14:paraId="28EEFCCD" w14:textId="77777777" w:rsidR="00C81E5B" w:rsidRDefault="00C81E5B" w:rsidP="00C81E5B">
      <w:pPr>
        <w:pStyle w:val="Paragrafoelenco"/>
        <w:numPr>
          <w:ilvl w:val="0"/>
          <w:numId w:val="160"/>
        </w:numPr>
        <w:jc w:val="both"/>
        <w:rPr>
          <w:rFonts w:ascii="Palatino" w:eastAsia="Arial Unicode MS" w:hAnsi="Palatino"/>
        </w:rPr>
      </w:pPr>
    </w:p>
    <w:p w14:paraId="3A0972C8" w14:textId="6287FDAB" w:rsidR="00BD58DD" w:rsidRPr="008C7E0E" w:rsidRDefault="008C7E0E" w:rsidP="00C81E5B">
      <w:pPr>
        <w:pStyle w:val="Paragrafoelenco"/>
        <w:ind w:left="1069"/>
        <w:jc w:val="both"/>
        <w:rPr>
          <w:rFonts w:ascii="Palatino" w:hAnsi="Palatino"/>
        </w:rPr>
      </w:pPr>
      <w:r w:rsidRPr="008C7E0E">
        <w:rPr>
          <w:rFonts w:ascii="Palatino" w:hAnsi="Palatino"/>
        </w:rPr>
        <w:t xml:space="preserve">Consorzio Irriguo di Miglioramento Fondiario di Vallo della </w:t>
      </w:r>
      <w:proofErr w:type="gramStart"/>
      <w:r w:rsidRPr="00040E9C">
        <w:rPr>
          <w:rFonts w:ascii="Palatino" w:hAnsi="Palatino"/>
        </w:rPr>
        <w:t>Lucania  Via</w:t>
      </w:r>
      <w:proofErr w:type="gramEnd"/>
      <w:r w:rsidRPr="00040E9C">
        <w:rPr>
          <w:rFonts w:ascii="Palatino" w:hAnsi="Palatino"/>
        </w:rPr>
        <w:t xml:space="preserve"> Zaccaria Pinto 19 84078 Vallo della Lucania (SA) C.F. 93004840653 Cod. </w:t>
      </w:r>
      <w:r w:rsidRPr="00C40BDB">
        <w:rPr>
          <w:rFonts w:ascii="Palatino" w:hAnsi="Palatino"/>
        </w:rPr>
        <w:t xml:space="preserve">NUTS: ITF31. </w:t>
      </w:r>
      <w:r w:rsidRPr="00040E9C">
        <w:rPr>
          <w:rFonts w:ascii="Palatino" w:hAnsi="Palatino"/>
        </w:rPr>
        <w:t xml:space="preserve">Tel: +39 0974 837206 Fax: +39 0974 837154; E-MAIL: </w:t>
      </w:r>
      <w:hyperlink r:id="rId8" w:history="1">
        <w:r w:rsidR="00040E9C" w:rsidRPr="00040E9C">
          <w:rPr>
            <w:rStyle w:val="Collegamentoipertestuale"/>
            <w:rFonts w:ascii="Palatino" w:hAnsi="Palatino"/>
          </w:rPr>
          <w:t>irriguovallo@pec.it</w:t>
        </w:r>
      </w:hyperlink>
      <w:r w:rsidR="00040E9C" w:rsidRPr="00040E9C">
        <w:rPr>
          <w:rFonts w:ascii="Palatino" w:hAnsi="Palatino"/>
        </w:rPr>
        <w:t xml:space="preserve"> </w:t>
      </w:r>
      <w:r w:rsidRPr="00040E9C">
        <w:rPr>
          <w:rFonts w:ascii="Palatino" w:hAnsi="Palatino"/>
        </w:rPr>
        <w:t xml:space="preserve">Internet: </w:t>
      </w:r>
      <w:hyperlink r:id="rId9" w:history="1">
        <w:r w:rsidRPr="00040E9C">
          <w:rPr>
            <w:rStyle w:val="Collegamentoipertestuale"/>
            <w:rFonts w:ascii="Palatino" w:hAnsi="Palatino"/>
          </w:rPr>
          <w:t>www.consorzioirriguo.it</w:t>
        </w:r>
      </w:hyperlink>
      <w:r w:rsidRPr="00040E9C">
        <w:rPr>
          <w:rStyle w:val="Collegamentoipertestuale"/>
          <w:rFonts w:ascii="Palatino" w:hAnsi="Palatino"/>
          <w:u w:val="none"/>
        </w:rPr>
        <w:t xml:space="preserve"> </w:t>
      </w:r>
      <w:r w:rsidR="003E3D05" w:rsidRPr="00040E9C">
        <w:rPr>
          <w:rFonts w:ascii="Palatino" w:eastAsia="Arial Unicode MS" w:hAnsi="Palatino"/>
        </w:rPr>
        <w:t>R</w:t>
      </w:r>
      <w:r w:rsidR="00B91E8F" w:rsidRPr="00040E9C">
        <w:rPr>
          <w:rFonts w:ascii="Palatino" w:eastAsia="Arial Unicode MS" w:hAnsi="Palatino"/>
        </w:rPr>
        <w:t xml:space="preserve">esponsabile </w:t>
      </w:r>
      <w:r w:rsidR="003E3D05" w:rsidRPr="00040E9C">
        <w:rPr>
          <w:rFonts w:ascii="Palatino" w:eastAsia="Arial Unicode MS" w:hAnsi="Palatino"/>
        </w:rPr>
        <w:t xml:space="preserve">Unico </w:t>
      </w:r>
      <w:r w:rsidR="00B91E8F" w:rsidRPr="00040E9C">
        <w:rPr>
          <w:rFonts w:ascii="Palatino" w:eastAsia="Arial Unicode MS" w:hAnsi="Palatino"/>
        </w:rPr>
        <w:t xml:space="preserve">del </w:t>
      </w:r>
      <w:r w:rsidR="003E3D05" w:rsidRPr="00040E9C">
        <w:rPr>
          <w:rFonts w:ascii="Palatino" w:eastAsia="Arial Unicode MS" w:hAnsi="Palatino"/>
        </w:rPr>
        <w:t>P</w:t>
      </w:r>
      <w:r w:rsidR="00B91E8F" w:rsidRPr="00040E9C">
        <w:rPr>
          <w:rFonts w:ascii="Palatino" w:eastAsia="Arial Unicode MS" w:hAnsi="Palatino"/>
        </w:rPr>
        <w:t xml:space="preserve">rocedimento </w:t>
      </w:r>
      <w:r w:rsidRPr="00040E9C">
        <w:rPr>
          <w:rFonts w:ascii="Palatino" w:eastAsia="Arial Unicode MS" w:hAnsi="Palatino"/>
        </w:rPr>
        <w:t>Ing. Marcello NICODEMO</w:t>
      </w:r>
      <w:r w:rsidR="00BD58DD" w:rsidRPr="00040E9C">
        <w:rPr>
          <w:rFonts w:ascii="Palatino" w:eastAsia="Arial Unicode MS" w:hAnsi="Palatino"/>
        </w:rPr>
        <w:t>.</w:t>
      </w:r>
      <w:r w:rsidR="00B91E8F" w:rsidRPr="00C81E5B">
        <w:rPr>
          <w:rFonts w:ascii="Palatino" w:eastAsia="Arial Unicode MS" w:hAnsi="Palatino"/>
        </w:rPr>
        <w:t xml:space="preserve"> </w:t>
      </w:r>
    </w:p>
    <w:p w14:paraId="17853D53" w14:textId="77777777" w:rsidR="00523AE4" w:rsidRPr="00C81E5B" w:rsidRDefault="00B91E8F" w:rsidP="00C81E5B">
      <w:pPr>
        <w:jc w:val="both"/>
        <w:rPr>
          <w:rFonts w:ascii="Palatino" w:eastAsia="Arial Unicode MS" w:hAnsi="Palatino" w:cs="Arial"/>
          <w:szCs w:val="20"/>
        </w:rPr>
      </w:pPr>
      <w:r w:rsidRPr="00C81E5B">
        <w:rPr>
          <w:rFonts w:ascii="Palatino" w:eastAsia="Arial Unicode MS" w:hAnsi="Palatino" w:cs="Arial"/>
          <w:szCs w:val="20"/>
        </w:rPr>
        <w:t xml:space="preserve"> </w:t>
      </w:r>
    </w:p>
    <w:p w14:paraId="6D8E4462" w14:textId="79EA77AB" w:rsidR="004D6B77" w:rsidRPr="00C81E5B" w:rsidRDefault="004D6B77" w:rsidP="00C81E5B">
      <w:pPr>
        <w:pStyle w:val="Titolo1"/>
        <w:jc w:val="both"/>
        <w:rPr>
          <w:rFonts w:ascii="Palatino" w:eastAsia="Arial Unicode MS" w:hAnsi="Palatino"/>
        </w:rPr>
      </w:pPr>
      <w:bookmarkStart w:id="50" w:name="_Toc95966056"/>
      <w:bookmarkStart w:id="51" w:name="_Toc95966469"/>
      <w:bookmarkStart w:id="52" w:name="_Toc95966703"/>
      <w:bookmarkStart w:id="53" w:name="_Toc95966787"/>
      <w:bookmarkStart w:id="54" w:name="_Toc99557246"/>
      <w:bookmarkEnd w:id="44"/>
      <w:r w:rsidRPr="00C81E5B">
        <w:rPr>
          <w:rFonts w:ascii="Palatino" w:eastAsia="Arial Unicode MS" w:hAnsi="Palatino"/>
        </w:rPr>
        <w:lastRenderedPageBreak/>
        <w:t>O</w:t>
      </w:r>
      <w:r w:rsidR="00F50DF4" w:rsidRPr="00C81E5B">
        <w:rPr>
          <w:rFonts w:ascii="Palatino" w:eastAsia="Arial Unicode MS" w:hAnsi="Palatino"/>
        </w:rPr>
        <w:t xml:space="preserve">ggetto ed importo dell’appalto </w:t>
      </w:r>
      <w:r w:rsidR="00661CEF" w:rsidRPr="00C81E5B">
        <w:rPr>
          <w:rFonts w:ascii="Palatino" w:eastAsia="Arial Unicode MS" w:hAnsi="Palatino"/>
        </w:rPr>
        <w:t xml:space="preserve">- </w:t>
      </w:r>
      <w:r w:rsidR="00F50DF4" w:rsidRPr="00C81E5B">
        <w:rPr>
          <w:rFonts w:ascii="Palatino" w:eastAsia="Arial Unicode MS" w:hAnsi="Palatino"/>
        </w:rPr>
        <w:t>Provvista finanziaria – Esonero di respons</w:t>
      </w:r>
      <w:r w:rsidR="00FB2370" w:rsidRPr="00C81E5B">
        <w:rPr>
          <w:rFonts w:ascii="Palatino" w:eastAsia="Arial Unicode MS" w:hAnsi="Palatino"/>
        </w:rPr>
        <w:t>abilità ai sensi dell’art. 3 del D. Lgs. 231/2002</w:t>
      </w:r>
      <w:bookmarkEnd w:id="50"/>
      <w:bookmarkEnd w:id="51"/>
      <w:bookmarkEnd w:id="52"/>
      <w:bookmarkEnd w:id="53"/>
      <w:bookmarkEnd w:id="54"/>
      <w:r w:rsidR="00FB2370" w:rsidRPr="00C81E5B">
        <w:rPr>
          <w:rFonts w:ascii="Palatino" w:eastAsia="Arial Unicode MS" w:hAnsi="Palatino"/>
        </w:rPr>
        <w:t xml:space="preserve">  </w:t>
      </w:r>
    </w:p>
    <w:p w14:paraId="05E25C64" w14:textId="77777777" w:rsidR="00DA0D1E" w:rsidRPr="00C81E5B" w:rsidRDefault="00DA0D1E" w:rsidP="00C81E5B">
      <w:pPr>
        <w:pStyle w:val="Titolo1"/>
        <w:numPr>
          <w:ilvl w:val="0"/>
          <w:numId w:val="0"/>
        </w:numPr>
        <w:ind w:left="1069" w:hanging="360"/>
        <w:jc w:val="both"/>
        <w:rPr>
          <w:rFonts w:ascii="Palatino" w:eastAsia="Arial Unicode MS" w:hAnsi="Palatino"/>
          <w:szCs w:val="20"/>
        </w:rPr>
      </w:pPr>
    </w:p>
    <w:p w14:paraId="04EA870C" w14:textId="77777777" w:rsidR="00C81E5B" w:rsidRDefault="00C81E5B" w:rsidP="00C81E5B">
      <w:pPr>
        <w:pStyle w:val="Paragrafoelenco"/>
        <w:numPr>
          <w:ilvl w:val="0"/>
          <w:numId w:val="89"/>
        </w:numPr>
        <w:jc w:val="both"/>
        <w:rPr>
          <w:rFonts w:ascii="Palatino" w:eastAsia="Arial Unicode MS" w:hAnsi="Palatino" w:cs="Arial"/>
          <w:szCs w:val="20"/>
        </w:rPr>
      </w:pPr>
    </w:p>
    <w:p w14:paraId="3E016205" w14:textId="3BE4BF18" w:rsidR="003D20F1" w:rsidRPr="00C81E5B" w:rsidRDefault="00661E0F" w:rsidP="00C81E5B">
      <w:pPr>
        <w:pStyle w:val="Paragrafoelenco"/>
        <w:ind w:left="1069"/>
        <w:jc w:val="both"/>
        <w:rPr>
          <w:rFonts w:ascii="Palatino" w:eastAsia="Arial Unicode MS" w:hAnsi="Palatino" w:cs="Arial"/>
          <w:szCs w:val="20"/>
        </w:rPr>
      </w:pPr>
      <w:r w:rsidRPr="00C81E5B">
        <w:rPr>
          <w:rFonts w:ascii="Palatino" w:eastAsia="Arial Unicode MS" w:hAnsi="Palatino" w:cs="Arial"/>
          <w:szCs w:val="20"/>
        </w:rPr>
        <w:t xml:space="preserve">Esecuzione </w:t>
      </w:r>
      <w:proofErr w:type="gramStart"/>
      <w:r w:rsidR="00AB2CC9" w:rsidRPr="00C81E5B">
        <w:rPr>
          <w:rFonts w:ascii="Palatino" w:eastAsia="Arial Unicode MS" w:hAnsi="Palatino" w:cs="Arial"/>
          <w:szCs w:val="20"/>
        </w:rPr>
        <w:t>di</w:t>
      </w:r>
      <w:ins w:id="55" w:author="Avv. Guido Lenza" w:date="2022-02-24T21:40:00Z">
        <w:r w:rsidR="007053A6" w:rsidRPr="00C81E5B">
          <w:rPr>
            <w:rFonts w:ascii="Palatino" w:eastAsia="Arial Unicode MS" w:hAnsi="Palatino" w:cs="Arial"/>
            <w:szCs w:val="20"/>
          </w:rPr>
          <w:t xml:space="preserve"> </w:t>
        </w:r>
      </w:ins>
      <w:r w:rsidR="00AB2CC9" w:rsidRPr="00C81E5B">
        <w:rPr>
          <w:rFonts w:ascii="Palatino" w:eastAsia="Arial Unicode MS" w:hAnsi="Palatino" w:cs="Arial"/>
          <w:szCs w:val="20"/>
        </w:rPr>
        <w:t xml:space="preserve"> opere</w:t>
      </w:r>
      <w:proofErr w:type="gramEnd"/>
      <w:ins w:id="56" w:author="Avv. Guido Lenza" w:date="2022-02-24T21:40:00Z">
        <w:r w:rsidR="007053A6" w:rsidRPr="00C81E5B">
          <w:rPr>
            <w:rFonts w:ascii="Palatino" w:eastAsia="Arial Unicode MS" w:hAnsi="Palatino" w:cs="Arial"/>
            <w:szCs w:val="20"/>
          </w:rPr>
          <w:t xml:space="preserve"> </w:t>
        </w:r>
      </w:ins>
      <w:r w:rsidR="008C7E0E">
        <w:rPr>
          <w:rFonts w:ascii="Palatino" w:eastAsia="Arial Unicode MS" w:hAnsi="Palatino" w:cs="Arial"/>
          <w:szCs w:val="20"/>
        </w:rPr>
        <w:t>irrigue</w:t>
      </w:r>
      <w:ins w:id="57" w:author="Avv. Guido Lenza" w:date="2022-02-24T21:40:00Z">
        <w:r w:rsidR="007053A6" w:rsidRPr="00C81E5B">
          <w:rPr>
            <w:rFonts w:ascii="Palatino" w:eastAsia="Arial Unicode MS" w:hAnsi="Palatino" w:cs="Arial"/>
            <w:szCs w:val="20"/>
          </w:rPr>
          <w:t xml:space="preserve">  </w:t>
        </w:r>
      </w:ins>
      <w:del w:id="58" w:author="Avv. Guido Lenza" w:date="2022-02-24T21:40:00Z">
        <w:r w:rsidR="00AB2CC9" w:rsidRPr="00C81E5B" w:rsidDel="007053A6">
          <w:rPr>
            <w:rFonts w:ascii="Palatino" w:eastAsia="Arial Unicode MS" w:hAnsi="Palatino" w:cs="Arial"/>
            <w:szCs w:val="20"/>
          </w:rPr>
          <w:delText xml:space="preserve"> idriche ed idrauliche</w:delText>
        </w:r>
        <w:r w:rsidR="0004282E" w:rsidRPr="00C81E5B" w:rsidDel="007053A6">
          <w:rPr>
            <w:rFonts w:ascii="Palatino" w:eastAsia="Arial Unicode MS" w:hAnsi="Palatino" w:cs="Arial"/>
            <w:szCs w:val="20"/>
          </w:rPr>
          <w:delText xml:space="preserve"> </w:delText>
        </w:r>
      </w:del>
      <w:r w:rsidR="00AB2CC9" w:rsidRPr="00C81E5B">
        <w:rPr>
          <w:rFonts w:ascii="Palatino" w:eastAsia="Arial Unicode MS" w:hAnsi="Palatino" w:cs="Arial"/>
          <w:szCs w:val="20"/>
        </w:rPr>
        <w:t>come previste</w:t>
      </w:r>
      <w:r w:rsidRPr="00C81E5B">
        <w:rPr>
          <w:rFonts w:ascii="Palatino" w:eastAsia="Arial Unicode MS" w:hAnsi="Palatino" w:cs="Arial"/>
          <w:szCs w:val="20"/>
        </w:rPr>
        <w:t xml:space="preserve"> dagli</w:t>
      </w:r>
      <w:r w:rsidR="004D6B77" w:rsidRPr="00C81E5B">
        <w:rPr>
          <w:rFonts w:ascii="Palatino" w:eastAsia="Arial Unicode MS" w:hAnsi="Palatino" w:cs="Arial"/>
          <w:szCs w:val="20"/>
        </w:rPr>
        <w:t xml:space="preserve"> elaborati d</w:t>
      </w:r>
      <w:r w:rsidR="003255DF" w:rsidRPr="00C81E5B">
        <w:rPr>
          <w:rFonts w:ascii="Palatino" w:eastAsia="Arial Unicode MS" w:hAnsi="Palatino" w:cs="Arial"/>
          <w:szCs w:val="20"/>
        </w:rPr>
        <w:t>e</w:t>
      </w:r>
      <w:r w:rsidR="00170C10" w:rsidRPr="00C81E5B">
        <w:rPr>
          <w:rFonts w:ascii="Palatino" w:eastAsia="Arial Unicode MS" w:hAnsi="Palatino" w:cs="Arial"/>
          <w:szCs w:val="20"/>
        </w:rPr>
        <w:t xml:space="preserve">l </w:t>
      </w:r>
      <w:r w:rsidR="004D6B77" w:rsidRPr="00C81E5B">
        <w:rPr>
          <w:rFonts w:ascii="Palatino" w:eastAsia="Arial Unicode MS" w:hAnsi="Palatino" w:cs="Arial"/>
          <w:szCs w:val="20"/>
        </w:rPr>
        <w:t xml:space="preserve">progetto esecutivo </w:t>
      </w:r>
      <w:r w:rsidR="003E3D05" w:rsidRPr="00C81E5B">
        <w:rPr>
          <w:rFonts w:ascii="Palatino" w:eastAsia="Arial Unicode MS" w:hAnsi="Palatino" w:cs="Arial"/>
          <w:szCs w:val="20"/>
        </w:rPr>
        <w:t xml:space="preserve">dal titolo </w:t>
      </w:r>
      <w:r w:rsidR="008C7E0E">
        <w:rPr>
          <w:rFonts w:ascii="Palatino" w:eastAsia="Arial Unicode MS" w:hAnsi="Palatino" w:cs="Arial"/>
          <w:szCs w:val="20"/>
        </w:rPr>
        <w:t>“</w:t>
      </w:r>
      <w:r w:rsidR="008C7E0E">
        <w:rPr>
          <w:rFonts w:ascii="Palatino" w:eastAsia="Arial Unicode MS" w:hAnsi="Palatino" w:cs="Arial"/>
          <w:i/>
          <w:iCs/>
          <w:szCs w:val="20"/>
        </w:rPr>
        <w:t>Miglioramento e adeguamento del sistema irriguo Vallo – Rete di adduzione e distribuzione</w:t>
      </w:r>
      <w:r w:rsidR="003E3D05" w:rsidRPr="00C81E5B">
        <w:rPr>
          <w:rFonts w:ascii="Palatino" w:eastAsia="Arial Unicode MS" w:hAnsi="Palatino" w:cs="Arial"/>
          <w:szCs w:val="20"/>
        </w:rPr>
        <w:t xml:space="preserve"> </w:t>
      </w:r>
      <w:r w:rsidR="004D6B77" w:rsidRPr="00C81E5B">
        <w:rPr>
          <w:rFonts w:ascii="Palatino" w:eastAsia="Arial Unicode MS" w:hAnsi="Palatino" w:cs="Arial"/>
          <w:szCs w:val="20"/>
        </w:rPr>
        <w:t>redatto da</w:t>
      </w:r>
      <w:r w:rsidR="003E3D05" w:rsidRPr="00C81E5B">
        <w:rPr>
          <w:rFonts w:ascii="Palatino" w:eastAsia="Arial Unicode MS" w:hAnsi="Palatino" w:cs="Arial"/>
          <w:szCs w:val="20"/>
        </w:rPr>
        <w:t xml:space="preserve">lla </w:t>
      </w:r>
      <w:r w:rsidR="0092308E" w:rsidRPr="00C81E5B">
        <w:rPr>
          <w:rFonts w:ascii="Palatino" w:eastAsia="Arial Unicode MS" w:hAnsi="Palatino" w:cs="Arial"/>
          <w:szCs w:val="20"/>
        </w:rPr>
        <w:t>Società</w:t>
      </w:r>
      <w:r w:rsidR="0092308E" w:rsidRPr="00C81E5B">
        <w:rPr>
          <w:rFonts w:ascii="Palatino" w:eastAsia="Arial Unicode MS" w:hAnsi="Palatino" w:cs="Arial"/>
          <w:i/>
          <w:szCs w:val="20"/>
        </w:rPr>
        <w:t xml:space="preserve"> </w:t>
      </w:r>
      <w:r w:rsidR="0022223B" w:rsidRPr="00C81E5B">
        <w:rPr>
          <w:rFonts w:ascii="Palatino" w:eastAsia="Arial Unicode MS" w:hAnsi="Palatino" w:cs="Arial"/>
          <w:b/>
          <w:i/>
          <w:szCs w:val="20"/>
        </w:rPr>
        <w:t>Velia Ingegneria e Servizi s.r.l.</w:t>
      </w:r>
      <w:r w:rsidR="0022223B" w:rsidRPr="00C81E5B">
        <w:rPr>
          <w:rFonts w:ascii="Palatino" w:eastAsia="Arial Unicode MS" w:hAnsi="Palatino" w:cs="Arial"/>
          <w:i/>
          <w:szCs w:val="20"/>
        </w:rPr>
        <w:t xml:space="preserve"> </w:t>
      </w:r>
      <w:r w:rsidR="00B91E8F" w:rsidRPr="00C81E5B">
        <w:rPr>
          <w:rFonts w:ascii="Palatino" w:eastAsia="Arial Unicode MS" w:hAnsi="Palatino" w:cs="Arial"/>
          <w:szCs w:val="20"/>
        </w:rPr>
        <w:t xml:space="preserve">ed approvato con </w:t>
      </w:r>
      <w:r w:rsidR="00C034BA" w:rsidRPr="00C81E5B">
        <w:rPr>
          <w:rFonts w:ascii="Palatino" w:eastAsia="Arial Unicode MS" w:hAnsi="Palatino" w:cs="Arial"/>
          <w:szCs w:val="20"/>
        </w:rPr>
        <w:t xml:space="preserve">la </w:t>
      </w:r>
      <w:r w:rsidR="00B91E8F" w:rsidRPr="00C81E5B">
        <w:rPr>
          <w:rFonts w:ascii="Palatino" w:eastAsia="Arial Unicode MS" w:hAnsi="Palatino" w:cs="Arial"/>
          <w:szCs w:val="20"/>
        </w:rPr>
        <w:t xml:space="preserve">Delibera </w:t>
      </w:r>
      <w:r w:rsidR="003A72A4" w:rsidRPr="00C81E5B">
        <w:rPr>
          <w:rFonts w:ascii="Palatino" w:eastAsia="Arial Unicode MS" w:hAnsi="Palatino" w:cs="Arial"/>
          <w:szCs w:val="20"/>
        </w:rPr>
        <w:t>indicata in premessa.</w:t>
      </w:r>
    </w:p>
    <w:p w14:paraId="46C95F5E" w14:textId="77777777" w:rsidR="003D20F1" w:rsidRPr="00C81E5B" w:rsidRDefault="003D20F1" w:rsidP="00C81E5B">
      <w:pPr>
        <w:pStyle w:val="Paragrafoelenco"/>
        <w:ind w:left="1069"/>
        <w:jc w:val="both"/>
        <w:rPr>
          <w:rFonts w:ascii="Palatino" w:eastAsia="Arial Unicode MS" w:hAnsi="Palatino" w:cs="Arial"/>
          <w:szCs w:val="20"/>
        </w:rPr>
      </w:pPr>
    </w:p>
    <w:p w14:paraId="4FD25428" w14:textId="77777777" w:rsidR="00C81E5B" w:rsidRPr="00C81E5B" w:rsidRDefault="00C81E5B" w:rsidP="00C81E5B">
      <w:pPr>
        <w:pStyle w:val="Paragrafoelenco"/>
        <w:numPr>
          <w:ilvl w:val="0"/>
          <w:numId w:val="89"/>
        </w:numPr>
        <w:jc w:val="both"/>
        <w:rPr>
          <w:rFonts w:ascii="Palatino" w:eastAsia="Arial Unicode MS" w:hAnsi="Palatino" w:cs="Arial"/>
          <w:szCs w:val="20"/>
        </w:rPr>
      </w:pPr>
    </w:p>
    <w:p w14:paraId="70ACDDBD" w14:textId="344B824B" w:rsidR="00E21039" w:rsidRPr="00C81E5B" w:rsidRDefault="003255DF" w:rsidP="00C81E5B">
      <w:pPr>
        <w:pStyle w:val="Paragrafoelenco"/>
        <w:ind w:left="1069"/>
        <w:jc w:val="both"/>
        <w:rPr>
          <w:rFonts w:ascii="Palatino" w:eastAsia="Arial Unicode MS" w:hAnsi="Palatino" w:cs="Arial"/>
          <w:szCs w:val="20"/>
        </w:rPr>
      </w:pPr>
      <w:r w:rsidRPr="00C81E5B">
        <w:rPr>
          <w:rFonts w:ascii="Palatino" w:hAnsi="Palatino" w:cs="Arial"/>
          <w:szCs w:val="20"/>
        </w:rPr>
        <w:t>Gli elabo</w:t>
      </w:r>
      <w:r w:rsidR="00170C10" w:rsidRPr="00C81E5B">
        <w:rPr>
          <w:rFonts w:ascii="Palatino" w:hAnsi="Palatino" w:cs="Arial"/>
          <w:szCs w:val="20"/>
        </w:rPr>
        <w:t xml:space="preserve">rati tecnici e descrittivi </w:t>
      </w:r>
      <w:r w:rsidR="00661E0F" w:rsidRPr="00C81E5B">
        <w:rPr>
          <w:rFonts w:ascii="Palatino" w:hAnsi="Palatino" w:cs="Arial"/>
          <w:szCs w:val="20"/>
        </w:rPr>
        <w:t>di progetto</w:t>
      </w:r>
      <w:r w:rsidR="001509E3" w:rsidRPr="00C81E5B">
        <w:rPr>
          <w:rFonts w:ascii="Palatino" w:hAnsi="Palatino" w:cs="Arial"/>
          <w:szCs w:val="20"/>
        </w:rPr>
        <w:t xml:space="preserve"> e il verbale di</w:t>
      </w:r>
      <w:r w:rsidR="007824B5" w:rsidRPr="00C81E5B">
        <w:rPr>
          <w:rFonts w:ascii="Palatino" w:hAnsi="Palatino" w:cs="Arial"/>
          <w:szCs w:val="20"/>
        </w:rPr>
        <w:t xml:space="preserve"> verifica e</w:t>
      </w:r>
      <w:r w:rsidR="001509E3" w:rsidRPr="00C81E5B">
        <w:rPr>
          <w:rFonts w:ascii="Palatino" w:hAnsi="Palatino" w:cs="Arial"/>
          <w:szCs w:val="20"/>
        </w:rPr>
        <w:t xml:space="preserve"> validazione </w:t>
      </w:r>
    </w:p>
    <w:p w14:paraId="424EA7EB" w14:textId="77777777" w:rsidR="00247AD3" w:rsidRPr="00C81E5B" w:rsidRDefault="00E21039" w:rsidP="00C81E5B">
      <w:pPr>
        <w:pStyle w:val="Paragrafoelenco"/>
        <w:numPr>
          <w:ilvl w:val="0"/>
          <w:numId w:val="150"/>
        </w:numPr>
        <w:jc w:val="both"/>
        <w:rPr>
          <w:rFonts w:ascii="Palatino" w:eastAsia="Arial Unicode MS" w:hAnsi="Palatino" w:cs="Arial"/>
          <w:szCs w:val="20"/>
        </w:rPr>
      </w:pPr>
      <w:r w:rsidRPr="00C81E5B">
        <w:rPr>
          <w:rFonts w:ascii="Palatino" w:hAnsi="Palatino" w:cs="Arial"/>
          <w:szCs w:val="20"/>
        </w:rPr>
        <w:t>integrano il presente disciplinare</w:t>
      </w:r>
      <w:r w:rsidR="00247AD3" w:rsidRPr="00C81E5B">
        <w:rPr>
          <w:rFonts w:ascii="Palatino" w:hAnsi="Palatino" w:cs="Arial"/>
          <w:szCs w:val="20"/>
        </w:rPr>
        <w:t>;</w:t>
      </w:r>
    </w:p>
    <w:p w14:paraId="3E18A510" w14:textId="5B0FF523" w:rsidR="00247AD3" w:rsidRPr="00C81E5B" w:rsidRDefault="00282C20" w:rsidP="00C81E5B">
      <w:pPr>
        <w:pStyle w:val="Paragrafoelenco"/>
        <w:numPr>
          <w:ilvl w:val="0"/>
          <w:numId w:val="150"/>
        </w:numPr>
        <w:jc w:val="both"/>
        <w:rPr>
          <w:rFonts w:ascii="Palatino" w:eastAsia="Arial Unicode MS" w:hAnsi="Palatino" w:cs="Arial"/>
          <w:szCs w:val="20"/>
        </w:rPr>
      </w:pPr>
      <w:r w:rsidRPr="00C81E5B">
        <w:rPr>
          <w:rFonts w:ascii="Palatino" w:eastAsia="Arial Unicode MS" w:hAnsi="Palatino" w:cs="Arial"/>
          <w:szCs w:val="20"/>
        </w:rPr>
        <w:t>sono reperibili</w:t>
      </w:r>
      <w:r w:rsidR="003A72A4" w:rsidRPr="00C81E5B">
        <w:rPr>
          <w:rFonts w:ascii="Palatino" w:eastAsia="Arial Unicode MS" w:hAnsi="Palatino" w:cs="Arial"/>
          <w:szCs w:val="20"/>
        </w:rPr>
        <w:t xml:space="preserve"> nella sezione “Amministrazione Trasparente</w:t>
      </w:r>
      <w:r w:rsidR="003E3D05" w:rsidRPr="00C81E5B">
        <w:rPr>
          <w:rFonts w:ascii="Palatino" w:eastAsia="Arial Unicode MS" w:hAnsi="Palatino" w:cs="Arial"/>
          <w:szCs w:val="20"/>
        </w:rPr>
        <w:t>”</w:t>
      </w:r>
      <w:r w:rsidR="003A72A4" w:rsidRPr="00C81E5B">
        <w:rPr>
          <w:rFonts w:ascii="Palatino" w:eastAsia="Arial Unicode MS" w:hAnsi="Palatino" w:cs="Arial"/>
          <w:szCs w:val="20"/>
        </w:rPr>
        <w:t xml:space="preserve"> del profilo committente</w:t>
      </w:r>
      <w:r w:rsidR="008C7E0E">
        <w:rPr>
          <w:rFonts w:ascii="Palatino" w:eastAsia="Arial Unicode MS" w:hAnsi="Palatino" w:cs="Arial"/>
          <w:szCs w:val="20"/>
        </w:rPr>
        <w:t xml:space="preserve"> </w:t>
      </w:r>
      <w:hyperlink r:id="rId10" w:history="1">
        <w:r w:rsidR="008C7E0E" w:rsidRPr="00497F61">
          <w:rPr>
            <w:rStyle w:val="Collegamentoipertestuale"/>
            <w:rFonts w:ascii="Palatino" w:eastAsia="Arial Unicode MS" w:hAnsi="Palatino" w:cs="Arial"/>
            <w:szCs w:val="20"/>
          </w:rPr>
          <w:t>www.consorzioirriguo.it</w:t>
        </w:r>
      </w:hyperlink>
      <w:r w:rsidR="003E3D05" w:rsidRPr="00C81E5B">
        <w:rPr>
          <w:rFonts w:ascii="Palatino" w:eastAsia="Arial Unicode MS" w:hAnsi="Palatino" w:cs="Arial"/>
          <w:szCs w:val="20"/>
        </w:rPr>
        <w:t xml:space="preserve">, </w:t>
      </w:r>
      <w:r w:rsidR="00AB2CC9" w:rsidRPr="00C81E5B">
        <w:rPr>
          <w:rFonts w:ascii="Palatino" w:eastAsia="Arial Unicode MS" w:hAnsi="Palatino" w:cs="Arial"/>
          <w:szCs w:val="20"/>
        </w:rPr>
        <w:t xml:space="preserve">nonché sul sistema di committenza pubblico ASMEPAL </w:t>
      </w:r>
      <w:hyperlink r:id="rId11" w:history="1">
        <w:r w:rsidR="00A16AEF" w:rsidRPr="00C81E5B">
          <w:rPr>
            <w:rStyle w:val="Collegamentoipertestuale"/>
            <w:rFonts w:ascii="Palatino" w:eastAsia="Arial Unicode MS" w:hAnsi="Palatino" w:cs="Arial"/>
            <w:szCs w:val="20"/>
          </w:rPr>
          <w:t>https://piattaforma.asmel.eu</w:t>
        </w:r>
      </w:hyperlink>
      <w:r w:rsidR="00A16AEF" w:rsidRPr="00C81E5B">
        <w:rPr>
          <w:rFonts w:ascii="Palatino" w:eastAsia="Arial Unicode MS" w:hAnsi="Palatino" w:cs="Arial"/>
          <w:szCs w:val="20"/>
        </w:rPr>
        <w:t xml:space="preserve"> </w:t>
      </w:r>
      <w:r w:rsidR="00247AD3" w:rsidRPr="00C81E5B">
        <w:rPr>
          <w:rFonts w:ascii="Palatino" w:eastAsia="Arial Unicode MS" w:hAnsi="Palatino" w:cs="Arial"/>
          <w:szCs w:val="20"/>
        </w:rPr>
        <w:t>;</w:t>
      </w:r>
    </w:p>
    <w:p w14:paraId="5F6C44C8" w14:textId="528137C5" w:rsidR="003D20F1" w:rsidRPr="00C81E5B" w:rsidRDefault="00282C20" w:rsidP="00C81E5B">
      <w:pPr>
        <w:pStyle w:val="Paragrafoelenco"/>
        <w:numPr>
          <w:ilvl w:val="0"/>
          <w:numId w:val="150"/>
        </w:numPr>
        <w:jc w:val="both"/>
        <w:rPr>
          <w:rFonts w:ascii="Palatino" w:eastAsia="Arial Unicode MS" w:hAnsi="Palatino" w:cs="Arial"/>
          <w:szCs w:val="20"/>
        </w:rPr>
      </w:pPr>
      <w:r w:rsidRPr="00C81E5B">
        <w:rPr>
          <w:rFonts w:ascii="Palatino" w:eastAsia="Arial Unicode MS" w:hAnsi="Palatino" w:cs="Arial"/>
          <w:szCs w:val="20"/>
        </w:rPr>
        <w:t>dovranno essere attentamente e previamente visionati</w:t>
      </w:r>
      <w:r w:rsidR="003255DF" w:rsidRPr="00C81E5B">
        <w:rPr>
          <w:rFonts w:ascii="Palatino" w:eastAsia="Arial Unicode MS" w:hAnsi="Palatino" w:cs="Arial"/>
          <w:szCs w:val="20"/>
        </w:rPr>
        <w:t xml:space="preserve"> </w:t>
      </w:r>
      <w:r w:rsidRPr="00C81E5B">
        <w:rPr>
          <w:rFonts w:ascii="Palatino" w:eastAsia="Arial Unicode MS" w:hAnsi="Palatino" w:cs="Arial"/>
          <w:szCs w:val="20"/>
        </w:rPr>
        <w:t xml:space="preserve">al fine di poter produrre </w:t>
      </w:r>
      <w:r w:rsidR="00C74050" w:rsidRPr="00C81E5B">
        <w:rPr>
          <w:rFonts w:ascii="Palatino" w:eastAsia="Arial Unicode MS" w:hAnsi="Palatino" w:cs="Arial"/>
          <w:szCs w:val="20"/>
        </w:rPr>
        <w:t>l’offerta</w:t>
      </w:r>
      <w:r w:rsidR="009048D1" w:rsidRPr="00C81E5B">
        <w:rPr>
          <w:rFonts w:ascii="Palatino" w:eastAsia="Arial Unicode MS" w:hAnsi="Palatino" w:cs="Arial"/>
          <w:szCs w:val="20"/>
        </w:rPr>
        <w:t xml:space="preserve"> </w:t>
      </w:r>
      <w:r w:rsidRPr="00C81E5B">
        <w:rPr>
          <w:rFonts w:ascii="Palatino" w:eastAsia="Arial Unicode MS" w:hAnsi="Palatino" w:cs="Arial"/>
          <w:szCs w:val="20"/>
        </w:rPr>
        <w:t xml:space="preserve">economica </w:t>
      </w:r>
      <w:r w:rsidR="00C74050" w:rsidRPr="00C81E5B">
        <w:rPr>
          <w:rFonts w:ascii="Palatino" w:eastAsia="Arial Unicode MS" w:hAnsi="Palatino" w:cs="Arial"/>
          <w:szCs w:val="20"/>
        </w:rPr>
        <w:t>relativa</w:t>
      </w:r>
      <w:r w:rsidR="004A4E22" w:rsidRPr="00C81E5B">
        <w:rPr>
          <w:rFonts w:ascii="Palatino" w:eastAsia="Arial Unicode MS" w:hAnsi="Palatino" w:cs="Arial"/>
          <w:szCs w:val="20"/>
        </w:rPr>
        <w:t xml:space="preserve"> all’appalto in questione</w:t>
      </w:r>
      <w:r w:rsidRPr="00C81E5B">
        <w:rPr>
          <w:rFonts w:ascii="Palatino" w:eastAsia="Arial Unicode MS" w:hAnsi="Palatino" w:cs="Arial"/>
          <w:szCs w:val="20"/>
        </w:rPr>
        <w:t>.</w:t>
      </w:r>
      <w:bookmarkStart w:id="59" w:name="_Hlk483297645"/>
    </w:p>
    <w:p w14:paraId="6E59C1EA" w14:textId="77777777" w:rsidR="003D20F1" w:rsidRPr="00C81E5B" w:rsidRDefault="003D20F1" w:rsidP="00C81E5B">
      <w:pPr>
        <w:pStyle w:val="Paragrafoelenco"/>
        <w:ind w:left="1069"/>
        <w:jc w:val="both"/>
        <w:rPr>
          <w:rFonts w:ascii="Palatino" w:eastAsia="Arial Unicode MS" w:hAnsi="Palatino" w:cs="Arial"/>
          <w:szCs w:val="20"/>
        </w:rPr>
      </w:pPr>
    </w:p>
    <w:p w14:paraId="5E846AAA" w14:textId="77777777" w:rsidR="00C81E5B" w:rsidRPr="008C7E0E" w:rsidRDefault="00C81E5B" w:rsidP="00C81E5B">
      <w:pPr>
        <w:pStyle w:val="Paragrafoelenco"/>
        <w:numPr>
          <w:ilvl w:val="0"/>
          <w:numId w:val="89"/>
        </w:numPr>
        <w:jc w:val="both"/>
        <w:rPr>
          <w:rFonts w:ascii="Palatino" w:eastAsia="Arial Unicode MS" w:hAnsi="Palatino" w:cs="Arial"/>
          <w:szCs w:val="20"/>
        </w:rPr>
      </w:pPr>
    </w:p>
    <w:p w14:paraId="35B8A2ED" w14:textId="44D75DC5" w:rsidR="00325F0A" w:rsidRPr="008C7E0E" w:rsidRDefault="0004282E" w:rsidP="00C81E5B">
      <w:pPr>
        <w:pStyle w:val="Paragrafoelenco"/>
        <w:ind w:left="1069"/>
        <w:jc w:val="both"/>
        <w:rPr>
          <w:rFonts w:ascii="Palatino" w:eastAsia="Arial Unicode MS" w:hAnsi="Palatino" w:cs="Arial"/>
          <w:szCs w:val="20"/>
          <w:rPrChange w:id="60" w:author="Avv. Guido Lenza" w:date="2022-02-24T20:22:00Z">
            <w:rPr>
              <w:rFonts w:eastAsia="Arial Unicode MS" w:cs="Arial"/>
              <w:szCs w:val="20"/>
            </w:rPr>
          </w:rPrChange>
        </w:rPr>
      </w:pPr>
      <w:r w:rsidRPr="008C7E0E">
        <w:rPr>
          <w:rFonts w:ascii="Palatino" w:hAnsi="Palatino" w:cs="Arial"/>
          <w:color w:val="000000" w:themeColor="text1"/>
          <w:spacing w:val="2"/>
          <w:szCs w:val="20"/>
        </w:rPr>
        <w:t>L</w:t>
      </w:r>
      <w:r w:rsidRPr="008C7E0E">
        <w:rPr>
          <w:rFonts w:ascii="Palatino" w:hAnsi="Palatino" w:cs="Arial"/>
          <w:color w:val="000000" w:themeColor="text1"/>
          <w:szCs w:val="20"/>
        </w:rPr>
        <w:t>'</w:t>
      </w:r>
      <w:r w:rsidRPr="008C7E0E">
        <w:rPr>
          <w:rFonts w:ascii="Palatino" w:hAnsi="Palatino" w:cs="Arial"/>
          <w:color w:val="000000" w:themeColor="text1"/>
          <w:spacing w:val="-6"/>
          <w:szCs w:val="20"/>
        </w:rPr>
        <w:t>im</w:t>
      </w:r>
      <w:r w:rsidRPr="008C7E0E">
        <w:rPr>
          <w:rFonts w:ascii="Palatino" w:hAnsi="Palatino" w:cs="Arial"/>
          <w:color w:val="000000" w:themeColor="text1"/>
          <w:szCs w:val="20"/>
        </w:rPr>
        <w:t>p</w:t>
      </w:r>
      <w:r w:rsidRPr="008C7E0E">
        <w:rPr>
          <w:rFonts w:ascii="Palatino" w:hAnsi="Palatino" w:cs="Arial"/>
          <w:color w:val="000000" w:themeColor="text1"/>
          <w:spacing w:val="4"/>
          <w:szCs w:val="20"/>
        </w:rPr>
        <w:t>o</w:t>
      </w:r>
      <w:r w:rsidRPr="008C7E0E">
        <w:rPr>
          <w:rFonts w:ascii="Palatino" w:hAnsi="Palatino" w:cs="Arial"/>
          <w:color w:val="000000" w:themeColor="text1"/>
          <w:spacing w:val="1"/>
          <w:szCs w:val="20"/>
        </w:rPr>
        <w:t>r</w:t>
      </w:r>
      <w:r w:rsidRPr="008C7E0E">
        <w:rPr>
          <w:rFonts w:ascii="Palatino" w:hAnsi="Palatino" w:cs="Arial"/>
          <w:color w:val="000000" w:themeColor="text1"/>
          <w:szCs w:val="20"/>
        </w:rPr>
        <w:t>to</w:t>
      </w:r>
      <w:r w:rsidRPr="008C7E0E">
        <w:rPr>
          <w:rFonts w:ascii="Palatino" w:hAnsi="Palatino" w:cs="Arial"/>
          <w:color w:val="000000" w:themeColor="text1"/>
          <w:spacing w:val="41"/>
          <w:szCs w:val="20"/>
        </w:rPr>
        <w:t xml:space="preserve"> </w:t>
      </w:r>
      <w:r w:rsidRPr="008C7E0E">
        <w:rPr>
          <w:rFonts w:ascii="Palatino" w:hAnsi="Palatino" w:cs="Arial"/>
          <w:color w:val="000000" w:themeColor="text1"/>
          <w:spacing w:val="-7"/>
          <w:szCs w:val="20"/>
        </w:rPr>
        <w:t>c</w:t>
      </w:r>
      <w:r w:rsidRPr="008C7E0E">
        <w:rPr>
          <w:rFonts w:ascii="Palatino" w:hAnsi="Palatino" w:cs="Arial"/>
          <w:color w:val="000000" w:themeColor="text1"/>
          <w:spacing w:val="4"/>
          <w:szCs w:val="20"/>
        </w:rPr>
        <w:t>o</w:t>
      </w:r>
      <w:r w:rsidRPr="008C7E0E">
        <w:rPr>
          <w:rFonts w:ascii="Palatino" w:hAnsi="Palatino" w:cs="Arial"/>
          <w:color w:val="000000" w:themeColor="text1"/>
          <w:spacing w:val="-10"/>
          <w:szCs w:val="20"/>
        </w:rPr>
        <w:t>m</w:t>
      </w:r>
      <w:r w:rsidRPr="008C7E0E">
        <w:rPr>
          <w:rFonts w:ascii="Palatino" w:hAnsi="Palatino" w:cs="Arial"/>
          <w:color w:val="000000" w:themeColor="text1"/>
          <w:spacing w:val="4"/>
          <w:szCs w:val="20"/>
        </w:rPr>
        <w:t>p</w:t>
      </w:r>
      <w:r w:rsidRPr="008C7E0E">
        <w:rPr>
          <w:rFonts w:ascii="Palatino" w:hAnsi="Palatino" w:cs="Arial"/>
          <w:color w:val="000000" w:themeColor="text1"/>
          <w:spacing w:val="-6"/>
          <w:szCs w:val="20"/>
        </w:rPr>
        <w:t>l</w:t>
      </w:r>
      <w:r w:rsidRPr="008C7E0E">
        <w:rPr>
          <w:rFonts w:ascii="Palatino" w:hAnsi="Palatino" w:cs="Arial"/>
          <w:color w:val="000000" w:themeColor="text1"/>
          <w:spacing w:val="-1"/>
          <w:szCs w:val="20"/>
        </w:rPr>
        <w:t>e</w:t>
      </w:r>
      <w:r w:rsidRPr="008C7E0E">
        <w:rPr>
          <w:rFonts w:ascii="Palatino" w:hAnsi="Palatino" w:cs="Arial"/>
          <w:color w:val="000000" w:themeColor="text1"/>
          <w:spacing w:val="2"/>
          <w:szCs w:val="20"/>
        </w:rPr>
        <w:t>ss</w:t>
      </w:r>
      <w:r w:rsidRPr="008C7E0E">
        <w:rPr>
          <w:rFonts w:ascii="Palatino" w:hAnsi="Palatino" w:cs="Arial"/>
          <w:color w:val="000000" w:themeColor="text1"/>
          <w:spacing w:val="-7"/>
          <w:szCs w:val="20"/>
        </w:rPr>
        <w:t>i</w:t>
      </w:r>
      <w:r w:rsidRPr="008C7E0E">
        <w:rPr>
          <w:rFonts w:ascii="Palatino" w:hAnsi="Palatino" w:cs="Arial"/>
          <w:color w:val="000000" w:themeColor="text1"/>
          <w:spacing w:val="-6"/>
          <w:szCs w:val="20"/>
        </w:rPr>
        <w:t>v</w:t>
      </w:r>
      <w:r w:rsidRPr="008C7E0E">
        <w:rPr>
          <w:rFonts w:ascii="Palatino" w:hAnsi="Palatino" w:cs="Arial"/>
          <w:color w:val="000000" w:themeColor="text1"/>
          <w:szCs w:val="20"/>
        </w:rPr>
        <w:t>o</w:t>
      </w:r>
      <w:r w:rsidRPr="008C7E0E">
        <w:rPr>
          <w:rFonts w:ascii="Palatino" w:hAnsi="Palatino" w:cs="Arial"/>
          <w:color w:val="000000" w:themeColor="text1"/>
          <w:spacing w:val="41"/>
          <w:szCs w:val="20"/>
        </w:rPr>
        <w:t xml:space="preserve"> </w:t>
      </w:r>
      <w:r w:rsidRPr="008C7E0E">
        <w:rPr>
          <w:rFonts w:ascii="Palatino" w:hAnsi="Palatino" w:cs="Arial"/>
          <w:color w:val="000000" w:themeColor="text1"/>
          <w:szCs w:val="20"/>
        </w:rPr>
        <w:t>d</w:t>
      </w:r>
      <w:r w:rsidRPr="008C7E0E">
        <w:rPr>
          <w:rFonts w:ascii="Palatino" w:hAnsi="Palatino" w:cs="Arial"/>
          <w:color w:val="000000" w:themeColor="text1"/>
          <w:spacing w:val="3"/>
          <w:szCs w:val="20"/>
        </w:rPr>
        <w:t>e</w:t>
      </w:r>
      <w:r w:rsidRPr="008C7E0E">
        <w:rPr>
          <w:rFonts w:ascii="Palatino" w:hAnsi="Palatino" w:cs="Arial"/>
          <w:color w:val="000000" w:themeColor="text1"/>
          <w:spacing w:val="-6"/>
          <w:szCs w:val="20"/>
        </w:rPr>
        <w:t>ll</w:t>
      </w:r>
      <w:r w:rsidRPr="008C7E0E">
        <w:rPr>
          <w:rFonts w:ascii="Palatino" w:hAnsi="Palatino" w:cs="Arial"/>
          <w:color w:val="000000" w:themeColor="text1"/>
          <w:spacing w:val="1"/>
          <w:szCs w:val="20"/>
        </w:rPr>
        <w:t>’</w:t>
      </w:r>
      <w:r w:rsidRPr="008C7E0E">
        <w:rPr>
          <w:rFonts w:ascii="Palatino" w:hAnsi="Palatino" w:cs="Arial"/>
          <w:color w:val="000000" w:themeColor="text1"/>
          <w:spacing w:val="-1"/>
          <w:szCs w:val="20"/>
        </w:rPr>
        <w:t>a</w:t>
      </w:r>
      <w:r w:rsidRPr="008C7E0E">
        <w:rPr>
          <w:rFonts w:ascii="Palatino" w:hAnsi="Palatino" w:cs="Arial"/>
          <w:color w:val="000000" w:themeColor="text1"/>
          <w:szCs w:val="20"/>
        </w:rPr>
        <w:t>pp</w:t>
      </w:r>
      <w:r w:rsidRPr="008C7E0E">
        <w:rPr>
          <w:rFonts w:ascii="Palatino" w:hAnsi="Palatino" w:cs="Arial"/>
          <w:color w:val="000000" w:themeColor="text1"/>
          <w:spacing w:val="3"/>
          <w:szCs w:val="20"/>
        </w:rPr>
        <w:t>a</w:t>
      </w:r>
      <w:r w:rsidRPr="008C7E0E">
        <w:rPr>
          <w:rFonts w:ascii="Palatino" w:hAnsi="Palatino" w:cs="Arial"/>
          <w:color w:val="000000" w:themeColor="text1"/>
          <w:spacing w:val="-10"/>
          <w:szCs w:val="20"/>
        </w:rPr>
        <w:t>l</w:t>
      </w:r>
      <w:r w:rsidRPr="008C7E0E">
        <w:rPr>
          <w:rFonts w:ascii="Palatino" w:hAnsi="Palatino" w:cs="Arial"/>
          <w:color w:val="000000" w:themeColor="text1"/>
          <w:spacing w:val="5"/>
          <w:szCs w:val="20"/>
        </w:rPr>
        <w:t>t</w:t>
      </w:r>
      <w:r w:rsidRPr="008C7E0E">
        <w:rPr>
          <w:rFonts w:ascii="Palatino" w:hAnsi="Palatino" w:cs="Arial"/>
          <w:color w:val="000000" w:themeColor="text1"/>
          <w:spacing w:val="4"/>
          <w:szCs w:val="20"/>
        </w:rPr>
        <w:t>o</w:t>
      </w:r>
      <w:r w:rsidR="00AB2CC9" w:rsidRPr="008C7E0E">
        <w:rPr>
          <w:rFonts w:ascii="Palatino" w:hAnsi="Palatino" w:cs="Arial"/>
          <w:color w:val="000000" w:themeColor="text1"/>
          <w:spacing w:val="4"/>
          <w:szCs w:val="20"/>
        </w:rPr>
        <w:t xml:space="preserve"> (IVA esclusa)</w:t>
      </w:r>
      <w:r w:rsidRPr="008C7E0E">
        <w:rPr>
          <w:rFonts w:ascii="Palatino" w:hAnsi="Palatino" w:cs="Arial"/>
          <w:color w:val="000000" w:themeColor="text1"/>
          <w:szCs w:val="20"/>
        </w:rPr>
        <w:t xml:space="preserve"> </w:t>
      </w:r>
      <w:r w:rsidRPr="008C7E0E">
        <w:rPr>
          <w:rFonts w:ascii="Palatino" w:hAnsi="Palatino" w:cs="Arial"/>
          <w:color w:val="000000" w:themeColor="text1"/>
          <w:spacing w:val="3"/>
          <w:szCs w:val="20"/>
        </w:rPr>
        <w:t>a</w:t>
      </w:r>
      <w:r w:rsidRPr="008C7E0E">
        <w:rPr>
          <w:rFonts w:ascii="Palatino" w:hAnsi="Palatino" w:cs="Arial"/>
          <w:color w:val="000000" w:themeColor="text1"/>
          <w:spacing w:val="-6"/>
          <w:szCs w:val="20"/>
        </w:rPr>
        <w:t>m</w:t>
      </w:r>
      <w:r w:rsidRPr="008C7E0E">
        <w:rPr>
          <w:rFonts w:ascii="Palatino" w:hAnsi="Palatino" w:cs="Arial"/>
          <w:color w:val="000000" w:themeColor="text1"/>
          <w:spacing w:val="-10"/>
          <w:szCs w:val="20"/>
        </w:rPr>
        <w:t>m</w:t>
      </w:r>
      <w:r w:rsidRPr="008C7E0E">
        <w:rPr>
          <w:rFonts w:ascii="Palatino" w:hAnsi="Palatino" w:cs="Arial"/>
          <w:color w:val="000000" w:themeColor="text1"/>
          <w:spacing w:val="9"/>
          <w:szCs w:val="20"/>
        </w:rPr>
        <w:t>o</w:t>
      </w:r>
      <w:r w:rsidRPr="008C7E0E">
        <w:rPr>
          <w:rFonts w:ascii="Palatino" w:hAnsi="Palatino" w:cs="Arial"/>
          <w:color w:val="000000" w:themeColor="text1"/>
          <w:spacing w:val="-6"/>
          <w:szCs w:val="20"/>
        </w:rPr>
        <w:t>n</w:t>
      </w:r>
      <w:r w:rsidRPr="008C7E0E">
        <w:rPr>
          <w:rFonts w:ascii="Palatino" w:hAnsi="Palatino" w:cs="Arial"/>
          <w:color w:val="000000" w:themeColor="text1"/>
          <w:spacing w:val="5"/>
          <w:szCs w:val="20"/>
        </w:rPr>
        <w:t>t</w:t>
      </w:r>
      <w:r w:rsidRPr="008C7E0E">
        <w:rPr>
          <w:rFonts w:ascii="Palatino" w:hAnsi="Palatino" w:cs="Arial"/>
          <w:color w:val="000000" w:themeColor="text1"/>
          <w:szCs w:val="20"/>
        </w:rPr>
        <w:t>a</w:t>
      </w:r>
      <w:r w:rsidR="00AB2CC9" w:rsidRPr="008C7E0E">
        <w:rPr>
          <w:rFonts w:ascii="Palatino" w:hAnsi="Palatino" w:cs="Arial"/>
          <w:color w:val="000000" w:themeColor="text1"/>
          <w:szCs w:val="20"/>
        </w:rPr>
        <w:t xml:space="preserve"> ad</w:t>
      </w:r>
      <w:r w:rsidR="008C7E0E" w:rsidRPr="008C7E0E">
        <w:rPr>
          <w:rFonts w:ascii="Palatino" w:hAnsi="Palatino" w:cs="Arial"/>
          <w:color w:val="000000" w:themeColor="text1"/>
          <w:szCs w:val="20"/>
        </w:rPr>
        <w:t xml:space="preserve"> </w:t>
      </w:r>
      <w:r w:rsidR="008C7E0E" w:rsidRPr="008C7E0E">
        <w:rPr>
          <w:rFonts w:ascii="Palatino" w:hAnsi="Palatino"/>
        </w:rPr>
        <w:t>€ 6.843.154,</w:t>
      </w:r>
      <w:proofErr w:type="gramStart"/>
      <w:r w:rsidR="008C7E0E" w:rsidRPr="008C7E0E">
        <w:rPr>
          <w:rFonts w:ascii="Palatino" w:hAnsi="Palatino"/>
        </w:rPr>
        <w:t xml:space="preserve">69 </w:t>
      </w:r>
      <w:r w:rsidR="008376A7" w:rsidRPr="008C7E0E">
        <w:rPr>
          <w:rFonts w:ascii="Palatino" w:hAnsi="Palatino" w:cs="Arial"/>
          <w:color w:val="000000" w:themeColor="text1"/>
          <w:szCs w:val="20"/>
          <w:lang w:eastAsia="en-US"/>
          <w:rPrChange w:id="61" w:author="Avv. Guido Lenza" w:date="2022-02-24T20:22:00Z">
            <w:rPr>
              <w:rFonts w:cs="Arial"/>
              <w:color w:val="000000" w:themeColor="text1"/>
              <w:szCs w:val="20"/>
              <w:lang w:eastAsia="en-US"/>
            </w:rPr>
          </w:rPrChange>
        </w:rPr>
        <w:t xml:space="preserve"> </w:t>
      </w:r>
      <w:r w:rsidR="006C7C2F" w:rsidRPr="008C7E0E">
        <w:rPr>
          <w:rFonts w:ascii="Palatino" w:hAnsi="Palatino" w:cs="Arial"/>
          <w:color w:val="000000" w:themeColor="text1"/>
          <w:szCs w:val="20"/>
          <w:lang w:eastAsia="en-US"/>
          <w:rPrChange w:id="62" w:author="Avv. Guido Lenza" w:date="2022-02-24T20:22:00Z">
            <w:rPr>
              <w:rFonts w:cs="Arial"/>
              <w:color w:val="000000" w:themeColor="text1"/>
              <w:szCs w:val="20"/>
              <w:lang w:eastAsia="en-US"/>
            </w:rPr>
          </w:rPrChange>
        </w:rPr>
        <w:t>di</w:t>
      </w:r>
      <w:proofErr w:type="gramEnd"/>
      <w:r w:rsidR="006C7C2F" w:rsidRPr="008C7E0E">
        <w:rPr>
          <w:rFonts w:ascii="Palatino" w:hAnsi="Palatino" w:cs="Arial"/>
          <w:color w:val="000000" w:themeColor="text1"/>
          <w:szCs w:val="20"/>
          <w:lang w:eastAsia="en-US"/>
          <w:rPrChange w:id="63" w:author="Avv. Guido Lenza" w:date="2022-02-24T20:22:00Z">
            <w:rPr>
              <w:rFonts w:cs="Arial"/>
              <w:color w:val="000000" w:themeColor="text1"/>
              <w:szCs w:val="20"/>
              <w:lang w:eastAsia="en-US"/>
            </w:rPr>
          </w:rPrChange>
        </w:rPr>
        <w:t xml:space="preserve"> cui:</w:t>
      </w:r>
    </w:p>
    <w:p w14:paraId="4DEA1E8A" w14:textId="7DF919E4" w:rsidR="003D20F1" w:rsidRPr="008C7E0E" w:rsidRDefault="008376A7" w:rsidP="00C81E5B">
      <w:pPr>
        <w:pStyle w:val="Paragrafoelenco"/>
        <w:numPr>
          <w:ilvl w:val="0"/>
          <w:numId w:val="88"/>
        </w:numPr>
        <w:jc w:val="both"/>
        <w:rPr>
          <w:rFonts w:ascii="Palatino" w:hAnsi="Palatino" w:cs="Arial"/>
          <w:color w:val="000000" w:themeColor="text1"/>
          <w:szCs w:val="20"/>
          <w:lang w:eastAsia="en-US"/>
          <w:rPrChange w:id="64" w:author="Avv. Guido Lenza" w:date="2022-02-24T20:22:00Z">
            <w:rPr>
              <w:rFonts w:cs="Arial"/>
              <w:color w:val="000000" w:themeColor="text1"/>
              <w:szCs w:val="20"/>
              <w:lang w:eastAsia="en-US"/>
            </w:rPr>
          </w:rPrChange>
        </w:rPr>
      </w:pPr>
      <w:proofErr w:type="gramStart"/>
      <w:r w:rsidRPr="008C7E0E">
        <w:rPr>
          <w:rFonts w:ascii="Palatino" w:hAnsi="Palatino" w:cs="Arial"/>
          <w:b/>
          <w:color w:val="000000" w:themeColor="text1"/>
          <w:szCs w:val="20"/>
          <w:lang w:eastAsia="en-US"/>
          <w:rPrChange w:id="65" w:author="Avv. Guido Lenza" w:date="2022-02-24T20:22:00Z">
            <w:rPr>
              <w:rFonts w:cs="Arial"/>
              <w:b/>
              <w:color w:val="000000" w:themeColor="text1"/>
              <w:szCs w:val="20"/>
              <w:u w:val="single"/>
              <w:lang w:eastAsia="en-US"/>
            </w:rPr>
          </w:rPrChange>
        </w:rPr>
        <w:t xml:space="preserve">€ </w:t>
      </w:r>
      <w:r w:rsidR="008C7E0E" w:rsidRPr="008C7E0E">
        <w:rPr>
          <w:rFonts w:ascii="Palatino" w:hAnsi="Palatino" w:cs="Arial"/>
          <w:b/>
          <w:color w:val="000000" w:themeColor="text1"/>
          <w:szCs w:val="20"/>
          <w:lang w:eastAsia="en-US"/>
        </w:rPr>
        <w:t xml:space="preserve"> </w:t>
      </w:r>
      <w:r w:rsidR="008C7E0E" w:rsidRPr="008C7E0E">
        <w:rPr>
          <w:rFonts w:ascii="Palatino" w:hAnsi="Palatino"/>
        </w:rPr>
        <w:t>6.735.006</w:t>
      </w:r>
      <w:proofErr w:type="gramEnd"/>
      <w:r w:rsidR="008C7E0E" w:rsidRPr="008C7E0E">
        <w:rPr>
          <w:rFonts w:ascii="Palatino" w:hAnsi="Palatino"/>
        </w:rPr>
        <w:t xml:space="preserve">,52 </w:t>
      </w:r>
      <w:del w:id="66" w:author="Avv. Guido Lenza" w:date="2022-02-24T20:21:00Z">
        <w:r w:rsidRPr="008C7E0E" w:rsidDel="001673BD">
          <w:rPr>
            <w:rFonts w:ascii="Palatino" w:hAnsi="Palatino" w:cs="Arial"/>
            <w:b/>
            <w:color w:val="000000" w:themeColor="text1"/>
            <w:szCs w:val="20"/>
            <w:lang w:eastAsia="en-US"/>
            <w:rPrChange w:id="67" w:author="Avv. Guido Lenza" w:date="2022-02-24T20:22:00Z">
              <w:rPr>
                <w:rFonts w:cs="Arial"/>
                <w:b/>
                <w:color w:val="000000" w:themeColor="text1"/>
                <w:szCs w:val="20"/>
                <w:u w:val="single"/>
                <w:lang w:eastAsia="en-US"/>
              </w:rPr>
            </w:rPrChange>
          </w:rPr>
          <w:delText xml:space="preserve">1.796.233,33 </w:delText>
        </w:r>
      </w:del>
      <w:r w:rsidR="00E40DCB">
        <w:rPr>
          <w:rFonts w:ascii="Palatino" w:hAnsi="Palatino" w:cs="Arial"/>
          <w:b/>
          <w:color w:val="000000" w:themeColor="text1"/>
          <w:szCs w:val="20"/>
          <w:lang w:eastAsia="en-US"/>
        </w:rPr>
        <w:t>per</w:t>
      </w:r>
      <w:r w:rsidR="00325F0A" w:rsidRPr="008C7E0E">
        <w:rPr>
          <w:rFonts w:ascii="Palatino" w:hAnsi="Palatino" w:cs="Arial"/>
          <w:b/>
          <w:color w:val="000000" w:themeColor="text1"/>
          <w:szCs w:val="20"/>
          <w:lang w:eastAsia="en-US"/>
          <w:rPrChange w:id="68" w:author="Avv. Guido Lenza" w:date="2022-02-24T20:22:00Z">
            <w:rPr>
              <w:rFonts w:cs="Arial"/>
              <w:b/>
              <w:color w:val="000000" w:themeColor="text1"/>
              <w:szCs w:val="20"/>
              <w:u w:val="single"/>
              <w:lang w:eastAsia="en-US"/>
            </w:rPr>
          </w:rPrChange>
        </w:rPr>
        <w:t xml:space="preserve"> lavori assoggett</w:t>
      </w:r>
      <w:ins w:id="69" w:author="Avv. Guido Lenza" w:date="2022-02-24T22:40:00Z">
        <w:r w:rsidR="00994608" w:rsidRPr="008C7E0E">
          <w:rPr>
            <w:rFonts w:ascii="Palatino" w:hAnsi="Palatino" w:cs="Arial"/>
            <w:b/>
            <w:color w:val="000000" w:themeColor="text1"/>
            <w:szCs w:val="20"/>
            <w:lang w:eastAsia="en-US"/>
          </w:rPr>
          <w:t>ati</w:t>
        </w:r>
      </w:ins>
      <w:del w:id="70" w:author="Avv. Guido Lenza" w:date="2022-02-24T22:40:00Z">
        <w:r w:rsidR="00325F0A" w:rsidRPr="008C7E0E" w:rsidDel="00994608">
          <w:rPr>
            <w:rFonts w:ascii="Palatino" w:hAnsi="Palatino" w:cs="Arial"/>
            <w:b/>
            <w:color w:val="000000" w:themeColor="text1"/>
            <w:szCs w:val="20"/>
            <w:lang w:eastAsia="en-US"/>
            <w:rPrChange w:id="71" w:author="Avv. Guido Lenza" w:date="2022-02-24T20:22:00Z">
              <w:rPr>
                <w:rFonts w:cs="Arial"/>
                <w:b/>
                <w:color w:val="000000" w:themeColor="text1"/>
                <w:szCs w:val="20"/>
                <w:u w:val="single"/>
                <w:lang w:eastAsia="en-US"/>
              </w:rPr>
            </w:rPrChange>
          </w:rPr>
          <w:delText>i</w:delText>
        </w:r>
      </w:del>
      <w:r w:rsidR="00325F0A" w:rsidRPr="008C7E0E">
        <w:rPr>
          <w:rFonts w:ascii="Palatino" w:hAnsi="Palatino" w:cs="Arial"/>
          <w:b/>
          <w:color w:val="000000" w:themeColor="text1"/>
          <w:szCs w:val="20"/>
          <w:lang w:eastAsia="en-US"/>
          <w:rPrChange w:id="72" w:author="Avv. Guido Lenza" w:date="2022-02-24T20:22:00Z">
            <w:rPr>
              <w:rFonts w:cs="Arial"/>
              <w:b/>
              <w:color w:val="000000" w:themeColor="text1"/>
              <w:szCs w:val="20"/>
              <w:u w:val="single"/>
              <w:lang w:eastAsia="en-US"/>
            </w:rPr>
          </w:rPrChange>
        </w:rPr>
        <w:t xml:space="preserve"> a ribasso</w:t>
      </w:r>
      <w:r w:rsidR="00325F0A" w:rsidRPr="008C7E0E">
        <w:rPr>
          <w:rFonts w:ascii="Palatino" w:hAnsi="Palatino" w:cs="Arial"/>
          <w:color w:val="000000" w:themeColor="text1"/>
          <w:szCs w:val="20"/>
          <w:lang w:eastAsia="en-US"/>
          <w:rPrChange w:id="73" w:author="Avv. Guido Lenza" w:date="2022-02-24T20:22:00Z">
            <w:rPr>
              <w:rFonts w:cs="Arial"/>
              <w:color w:val="000000" w:themeColor="text1"/>
              <w:szCs w:val="20"/>
              <w:lang w:eastAsia="en-US"/>
            </w:rPr>
          </w:rPrChange>
        </w:rPr>
        <w:t>;</w:t>
      </w:r>
    </w:p>
    <w:p w14:paraId="25214288" w14:textId="79746B06" w:rsidR="003D20F1" w:rsidRPr="008C7E0E" w:rsidRDefault="008376A7" w:rsidP="00C81E5B">
      <w:pPr>
        <w:pStyle w:val="Paragrafoelenco"/>
        <w:numPr>
          <w:ilvl w:val="0"/>
          <w:numId w:val="88"/>
        </w:numPr>
        <w:jc w:val="both"/>
        <w:rPr>
          <w:rFonts w:ascii="Palatino" w:hAnsi="Palatino" w:cs="Arial"/>
          <w:color w:val="000000" w:themeColor="text1"/>
          <w:szCs w:val="20"/>
          <w:lang w:eastAsia="en-US"/>
        </w:rPr>
      </w:pPr>
      <w:del w:id="74" w:author="Avv. Guido Lenza" w:date="2022-02-24T20:21:00Z">
        <w:r w:rsidRPr="008C7E0E" w:rsidDel="001673BD">
          <w:rPr>
            <w:rFonts w:ascii="Palatino" w:hAnsi="Palatino" w:cs="Arial"/>
            <w:color w:val="000000" w:themeColor="text1"/>
            <w:szCs w:val="20"/>
            <w:lang w:eastAsia="en-US"/>
            <w:rPrChange w:id="75" w:author="Avv. Guido Lenza" w:date="2022-02-24T20:22:00Z">
              <w:rPr>
                <w:rFonts w:cs="Arial"/>
                <w:color w:val="000000" w:themeColor="text1"/>
                <w:szCs w:val="20"/>
                <w:lang w:eastAsia="en-US"/>
              </w:rPr>
            </w:rPrChange>
          </w:rPr>
          <w:delText>96.482,9</w:delText>
        </w:r>
      </w:del>
      <w:r w:rsidR="008C7E0E" w:rsidRPr="008C7E0E">
        <w:rPr>
          <w:rFonts w:ascii="Palatino" w:hAnsi="Palatino"/>
        </w:rPr>
        <w:t xml:space="preserve">€     108.148,17 </w:t>
      </w:r>
      <w:r w:rsidR="006C7C2F" w:rsidRPr="008C7E0E">
        <w:rPr>
          <w:rFonts w:ascii="Palatino" w:hAnsi="Palatino" w:cs="Arial"/>
          <w:color w:val="000000" w:themeColor="text1"/>
          <w:szCs w:val="20"/>
          <w:lang w:eastAsia="en-US"/>
          <w:rPrChange w:id="76" w:author="Avv. Guido Lenza" w:date="2022-02-24T20:22:00Z">
            <w:rPr>
              <w:rFonts w:cs="Arial"/>
              <w:color w:val="000000" w:themeColor="text1"/>
              <w:szCs w:val="20"/>
              <w:lang w:eastAsia="en-US"/>
            </w:rPr>
          </w:rPrChange>
        </w:rPr>
        <w:t>per</w:t>
      </w:r>
      <w:r w:rsidR="006C7C2F" w:rsidRPr="008C7E0E">
        <w:rPr>
          <w:rFonts w:ascii="Palatino" w:hAnsi="Palatino" w:cs="Arial"/>
          <w:color w:val="000000" w:themeColor="text1"/>
          <w:szCs w:val="20"/>
          <w:lang w:eastAsia="en-US"/>
        </w:rPr>
        <w:t xml:space="preserve"> oneri della sicurezza non soggetti a ribasso</w:t>
      </w:r>
    </w:p>
    <w:p w14:paraId="4E3731E5" w14:textId="56425352" w:rsidR="003D20F1" w:rsidRPr="00C81E5B" w:rsidRDefault="008376A7" w:rsidP="008C7E0E">
      <w:pPr>
        <w:pStyle w:val="Paragrafoelenco"/>
        <w:ind w:left="1429"/>
        <w:jc w:val="both"/>
        <w:rPr>
          <w:rFonts w:ascii="Palatino" w:hAnsi="Palatino" w:cs="Arial"/>
          <w:color w:val="000000" w:themeColor="text1"/>
          <w:szCs w:val="20"/>
          <w:lang w:eastAsia="en-US"/>
        </w:rPr>
      </w:pPr>
      <w:del w:id="77" w:author="Avv. Guido Lenza" w:date="2022-02-24T20:22:00Z">
        <w:r w:rsidRPr="00C81E5B" w:rsidDel="001673BD">
          <w:rPr>
            <w:rFonts w:ascii="Palatino" w:hAnsi="Palatino" w:cs="Arial"/>
            <w:color w:val="000000" w:themeColor="text1"/>
            <w:szCs w:val="20"/>
            <w:lang w:eastAsia="en-US"/>
          </w:rPr>
          <w:delText xml:space="preserve">€ 13.451,20 per la mitigazione del rischio di contagio da Covid-19 da rimborsarsi a consuntivo; </w:delText>
        </w:r>
        <w:r w:rsidR="00DC33F1" w:rsidRPr="00C81E5B" w:rsidDel="001673BD">
          <w:rPr>
            <w:rFonts w:ascii="Palatino" w:hAnsi="Palatino" w:cs="Arial"/>
            <w:color w:val="000000" w:themeColor="text1"/>
            <w:szCs w:val="20"/>
            <w:lang w:eastAsia="en-US"/>
          </w:rPr>
          <w:delText>detto importo non è assoggettato</w:delText>
        </w:r>
        <w:r w:rsidR="00B20AD2" w:rsidRPr="00C81E5B" w:rsidDel="001673BD">
          <w:rPr>
            <w:rFonts w:ascii="Palatino" w:hAnsi="Palatino" w:cs="Arial"/>
            <w:color w:val="000000" w:themeColor="text1"/>
            <w:szCs w:val="20"/>
            <w:lang w:eastAsia="en-US"/>
          </w:rPr>
          <w:delText xml:space="preserve"> </w:delText>
        </w:r>
        <w:r w:rsidR="00DC33F1" w:rsidRPr="00C81E5B" w:rsidDel="001673BD">
          <w:rPr>
            <w:rFonts w:ascii="Palatino" w:hAnsi="Palatino" w:cs="Arial"/>
            <w:color w:val="000000" w:themeColor="text1"/>
            <w:szCs w:val="20"/>
            <w:lang w:eastAsia="en-US"/>
          </w:rPr>
          <w:delText>a ribasso nell’ambito della presente procedura in quanto il relativo pagamento sarà</w:delText>
        </w:r>
        <w:r w:rsidR="006C7C2F" w:rsidRPr="00C81E5B" w:rsidDel="001673BD">
          <w:rPr>
            <w:rFonts w:ascii="Palatino" w:hAnsi="Palatino" w:cs="Arial"/>
            <w:color w:val="000000" w:themeColor="text1"/>
            <w:szCs w:val="20"/>
            <w:lang w:eastAsia="en-US"/>
          </w:rPr>
          <w:delText xml:space="preserve"> subordinato alla esibizione </w:delText>
        </w:r>
        <w:r w:rsidR="00325F0A" w:rsidRPr="00C81E5B" w:rsidDel="001673BD">
          <w:rPr>
            <w:rFonts w:ascii="Palatino" w:hAnsi="Palatino" w:cs="Arial"/>
            <w:color w:val="000000" w:themeColor="text1"/>
            <w:szCs w:val="20"/>
            <w:lang w:eastAsia="en-US"/>
          </w:rPr>
          <w:delText xml:space="preserve"> dei corrispondenti</w:delText>
        </w:r>
        <w:r w:rsidR="006C7C2F" w:rsidRPr="00C81E5B" w:rsidDel="001673BD">
          <w:rPr>
            <w:rFonts w:ascii="Palatino" w:hAnsi="Palatino" w:cs="Arial"/>
            <w:color w:val="000000" w:themeColor="text1"/>
            <w:szCs w:val="20"/>
            <w:lang w:eastAsia="en-US"/>
          </w:rPr>
          <w:delText xml:space="preserve"> giustificativi di</w:delText>
        </w:r>
        <w:r w:rsidR="00B20AD2" w:rsidRPr="00C81E5B" w:rsidDel="001673BD">
          <w:rPr>
            <w:rFonts w:ascii="Palatino" w:hAnsi="Palatino" w:cs="Arial"/>
            <w:color w:val="000000" w:themeColor="text1"/>
            <w:szCs w:val="20"/>
            <w:lang w:eastAsia="en-US"/>
          </w:rPr>
          <w:delText xml:space="preserve"> spesa</w:delText>
        </w:r>
        <w:r w:rsidR="00DC33F1" w:rsidRPr="00C81E5B" w:rsidDel="001673BD">
          <w:rPr>
            <w:rFonts w:ascii="Palatino" w:hAnsi="Palatino" w:cs="Arial"/>
            <w:color w:val="000000" w:themeColor="text1"/>
            <w:szCs w:val="20"/>
            <w:lang w:eastAsia="en-US"/>
          </w:rPr>
          <w:delText xml:space="preserve"> da parte dell’appa</w:delText>
        </w:r>
        <w:r w:rsidRPr="00C81E5B" w:rsidDel="001673BD">
          <w:rPr>
            <w:rFonts w:ascii="Palatino" w:hAnsi="Palatino" w:cs="Arial"/>
            <w:color w:val="000000" w:themeColor="text1"/>
            <w:szCs w:val="20"/>
            <w:lang w:eastAsia="en-US"/>
          </w:rPr>
          <w:delText>l</w:delText>
        </w:r>
        <w:r w:rsidR="00DC33F1" w:rsidRPr="00C81E5B" w:rsidDel="001673BD">
          <w:rPr>
            <w:rFonts w:ascii="Palatino" w:hAnsi="Palatino" w:cs="Arial"/>
            <w:color w:val="000000" w:themeColor="text1"/>
            <w:szCs w:val="20"/>
            <w:lang w:eastAsia="en-US"/>
          </w:rPr>
          <w:delText>tatore</w:delText>
        </w:r>
        <w:r w:rsidR="00B20AD2" w:rsidRPr="00C81E5B" w:rsidDel="001673BD">
          <w:rPr>
            <w:rFonts w:ascii="Palatino" w:hAnsi="Palatino" w:cs="Arial"/>
            <w:color w:val="000000" w:themeColor="text1"/>
            <w:szCs w:val="20"/>
            <w:lang w:eastAsia="en-US"/>
          </w:rPr>
          <w:delText>.</w:delText>
        </w:r>
      </w:del>
    </w:p>
    <w:p w14:paraId="537DEFB7" w14:textId="77777777" w:rsidR="003D20F1" w:rsidRPr="00C81E5B" w:rsidRDefault="003D20F1" w:rsidP="00C81E5B">
      <w:pPr>
        <w:pStyle w:val="Paragrafoelenco"/>
        <w:ind w:left="1429"/>
        <w:jc w:val="both"/>
        <w:rPr>
          <w:rFonts w:ascii="Palatino" w:hAnsi="Palatino" w:cs="Arial"/>
          <w:color w:val="000000" w:themeColor="text1"/>
          <w:szCs w:val="20"/>
          <w:lang w:eastAsia="en-US"/>
        </w:rPr>
      </w:pPr>
    </w:p>
    <w:p w14:paraId="372AD9CA" w14:textId="77777777" w:rsidR="00C81E5B" w:rsidRPr="00C81E5B" w:rsidRDefault="00C81E5B" w:rsidP="00C81E5B">
      <w:pPr>
        <w:pStyle w:val="Paragrafoelenco"/>
        <w:numPr>
          <w:ilvl w:val="0"/>
          <w:numId w:val="89"/>
        </w:numPr>
        <w:jc w:val="both"/>
        <w:rPr>
          <w:rFonts w:ascii="Palatino" w:hAnsi="Palatino" w:cs="Arial"/>
          <w:color w:val="000000" w:themeColor="text1"/>
          <w:szCs w:val="20"/>
          <w:lang w:eastAsia="en-US"/>
        </w:rPr>
      </w:pPr>
    </w:p>
    <w:p w14:paraId="4A2A72C9" w14:textId="18FCD959" w:rsidR="0004282E" w:rsidRPr="00C81E5B" w:rsidRDefault="00325F0A" w:rsidP="00C81E5B">
      <w:pPr>
        <w:pStyle w:val="Paragrafoelenco"/>
        <w:ind w:left="1069"/>
        <w:jc w:val="both"/>
        <w:rPr>
          <w:rFonts w:ascii="Palatino" w:hAnsi="Palatino" w:cs="Arial"/>
          <w:color w:val="000000" w:themeColor="text1"/>
          <w:szCs w:val="20"/>
          <w:lang w:eastAsia="en-US"/>
        </w:rPr>
      </w:pPr>
      <w:r w:rsidRPr="00C81E5B">
        <w:rPr>
          <w:rFonts w:ascii="Palatino" w:hAnsi="Palatino" w:cs="Arial"/>
          <w:color w:val="000000" w:themeColor="text1"/>
          <w:spacing w:val="-1"/>
          <w:szCs w:val="20"/>
        </w:rPr>
        <w:t>L’importo dei lavori a farsi, al nett</w:t>
      </w:r>
      <w:r w:rsidR="00DC33F1" w:rsidRPr="00C81E5B">
        <w:rPr>
          <w:rFonts w:ascii="Palatino" w:hAnsi="Palatino" w:cs="Arial"/>
          <w:color w:val="000000" w:themeColor="text1"/>
          <w:spacing w:val="-1"/>
          <w:szCs w:val="20"/>
        </w:rPr>
        <w:t xml:space="preserve">o degli oneri della </w:t>
      </w:r>
      <w:proofErr w:type="gramStart"/>
      <w:r w:rsidRPr="00C81E5B">
        <w:rPr>
          <w:rFonts w:ascii="Palatino" w:hAnsi="Palatino" w:cs="Arial"/>
          <w:color w:val="000000" w:themeColor="text1"/>
          <w:spacing w:val="-1"/>
          <w:szCs w:val="20"/>
        </w:rPr>
        <w:t>sicurezza,</w:t>
      </w:r>
      <w:r w:rsidR="008376A7" w:rsidRPr="00C81E5B">
        <w:rPr>
          <w:rFonts w:ascii="Palatino" w:hAnsi="Palatino" w:cs="Arial"/>
          <w:color w:val="000000" w:themeColor="text1"/>
          <w:spacing w:val="-1"/>
          <w:szCs w:val="20"/>
        </w:rPr>
        <w:t xml:space="preserve"> </w:t>
      </w:r>
      <w:r w:rsidRPr="00C81E5B">
        <w:rPr>
          <w:rFonts w:ascii="Palatino" w:hAnsi="Palatino" w:cs="Arial"/>
          <w:color w:val="000000" w:themeColor="text1"/>
          <w:spacing w:val="-1"/>
          <w:szCs w:val="20"/>
        </w:rPr>
        <w:t xml:space="preserve"> </w:t>
      </w:r>
      <w:r w:rsidR="0004282E" w:rsidRPr="00C81E5B">
        <w:rPr>
          <w:rFonts w:ascii="Palatino" w:hAnsi="Palatino" w:cs="Arial"/>
          <w:color w:val="000000" w:themeColor="text1"/>
          <w:spacing w:val="-1"/>
          <w:szCs w:val="20"/>
        </w:rPr>
        <w:t>è</w:t>
      </w:r>
      <w:proofErr w:type="gramEnd"/>
      <w:r w:rsidR="0004282E" w:rsidRPr="00C81E5B">
        <w:rPr>
          <w:rFonts w:ascii="Palatino" w:hAnsi="Palatino" w:cs="Arial"/>
          <w:color w:val="000000" w:themeColor="text1"/>
          <w:spacing w:val="-1"/>
          <w:szCs w:val="20"/>
        </w:rPr>
        <w:t xml:space="preserve"> ripartito nelle categorie e classifiche </w:t>
      </w:r>
      <w:r w:rsidR="00F941B1" w:rsidRPr="00C81E5B">
        <w:rPr>
          <w:rFonts w:ascii="Palatino" w:hAnsi="Palatino" w:cs="Arial"/>
          <w:color w:val="000000" w:themeColor="text1"/>
          <w:spacing w:val="-1"/>
          <w:szCs w:val="20"/>
        </w:rPr>
        <w:t>ai sensi dell’</w:t>
      </w:r>
      <w:r w:rsidR="008376A7" w:rsidRPr="00C81E5B">
        <w:rPr>
          <w:rFonts w:ascii="Palatino" w:hAnsi="Palatino" w:cs="Arial"/>
          <w:color w:val="000000" w:themeColor="text1"/>
          <w:spacing w:val="-1"/>
          <w:szCs w:val="20"/>
        </w:rPr>
        <w:t xml:space="preserve"> art. 61 del DPR 207/2010</w:t>
      </w:r>
      <w:r w:rsidR="0004282E" w:rsidRPr="00C81E5B">
        <w:rPr>
          <w:rFonts w:ascii="Palatino" w:hAnsi="Palatino" w:cs="Arial"/>
          <w:color w:val="000000" w:themeColor="text1"/>
          <w:spacing w:val="-1"/>
          <w:szCs w:val="20"/>
        </w:rPr>
        <w:t>qui di seguito elencat</w:t>
      </w:r>
      <w:r w:rsidR="008B1063" w:rsidRPr="00C81E5B">
        <w:rPr>
          <w:rFonts w:ascii="Palatino" w:hAnsi="Palatino" w:cs="Arial"/>
          <w:color w:val="000000" w:themeColor="text1"/>
          <w:spacing w:val="-1"/>
          <w:szCs w:val="20"/>
        </w:rPr>
        <w:t xml:space="preserve">e, le cui corrispondenti attestazioni SOA costituiscono anche requisito di partecipazione </w:t>
      </w:r>
      <w:r w:rsidR="00247AD3" w:rsidRPr="00C81E5B">
        <w:rPr>
          <w:rFonts w:ascii="Palatino" w:hAnsi="Palatino" w:cs="Arial"/>
          <w:color w:val="000000" w:themeColor="text1"/>
          <w:spacing w:val="-1"/>
          <w:szCs w:val="20"/>
        </w:rPr>
        <w:t xml:space="preserve"> </w:t>
      </w:r>
    </w:p>
    <w:p w14:paraId="59825D2A" w14:textId="77777777" w:rsidR="0004282E" w:rsidRPr="00C81E5B" w:rsidRDefault="0004282E" w:rsidP="00C81E5B">
      <w:pPr>
        <w:jc w:val="both"/>
        <w:rPr>
          <w:rFonts w:ascii="Palatino" w:hAnsi="Palatino" w:cs="Arial"/>
          <w:color w:val="000000" w:themeColor="text1"/>
          <w:spacing w:val="-1"/>
          <w:szCs w:val="20"/>
        </w:rPr>
      </w:pPr>
    </w:p>
    <w:tbl>
      <w:tblPr>
        <w:tblStyle w:val="Grigliatabella"/>
        <w:tblW w:w="0" w:type="auto"/>
        <w:tblInd w:w="704" w:type="dxa"/>
        <w:tblLook w:val="04A0" w:firstRow="1" w:lastRow="0" w:firstColumn="1" w:lastColumn="0" w:noHBand="0" w:noVBand="1"/>
      </w:tblPr>
      <w:tblGrid>
        <w:gridCol w:w="1006"/>
        <w:gridCol w:w="1071"/>
        <w:gridCol w:w="1307"/>
        <w:gridCol w:w="1296"/>
        <w:gridCol w:w="1447"/>
        <w:gridCol w:w="1494"/>
        <w:gridCol w:w="1303"/>
      </w:tblGrid>
      <w:tr w:rsidR="0004282E" w:rsidRPr="000D57AC" w14:paraId="316D27EB" w14:textId="77777777" w:rsidTr="003D20F1">
        <w:trPr>
          <w:trHeight w:val="306"/>
        </w:trPr>
        <w:tc>
          <w:tcPr>
            <w:tcW w:w="8924" w:type="dxa"/>
            <w:gridSpan w:val="7"/>
          </w:tcPr>
          <w:p w14:paraId="793CED6B" w14:textId="2815DDD0" w:rsidR="0004282E" w:rsidRPr="00C81E5B" w:rsidRDefault="0057621B" w:rsidP="00C81E5B">
            <w:pPr>
              <w:jc w:val="both"/>
              <w:rPr>
                <w:rFonts w:ascii="Palatino" w:hAnsi="Palatino" w:cs="Arial"/>
                <w:b/>
                <w:color w:val="000000" w:themeColor="text1"/>
                <w:spacing w:val="-1"/>
                <w:sz w:val="16"/>
                <w:szCs w:val="16"/>
              </w:rPr>
            </w:pPr>
            <w:ins w:id="78" w:author="Avv. Guido Lenza [2]" w:date="2022-03-31T18:23:00Z">
              <w:r>
                <w:rPr>
                  <w:rFonts w:ascii="Palatino" w:hAnsi="Palatino" w:cs="Arial"/>
                  <w:b/>
                  <w:color w:val="000000" w:themeColor="text1"/>
                  <w:spacing w:val="-1"/>
                  <w:sz w:val="16"/>
                  <w:szCs w:val="16"/>
                </w:rPr>
                <w:t xml:space="preserve">CATEGORIA DI </w:t>
              </w:r>
            </w:ins>
            <w:r w:rsidR="0004282E" w:rsidRPr="00C81E5B">
              <w:rPr>
                <w:rFonts w:ascii="Palatino" w:hAnsi="Palatino" w:cs="Arial"/>
                <w:b/>
                <w:color w:val="000000" w:themeColor="text1"/>
                <w:spacing w:val="-1"/>
                <w:sz w:val="16"/>
                <w:szCs w:val="16"/>
              </w:rPr>
              <w:t>OPERE PREVALENT</w:t>
            </w:r>
            <w:ins w:id="79" w:author="Avv. Guido Lenza [2]" w:date="2022-03-31T18:23:00Z">
              <w:r>
                <w:rPr>
                  <w:rFonts w:ascii="Palatino" w:hAnsi="Palatino" w:cs="Arial"/>
                  <w:b/>
                  <w:color w:val="000000" w:themeColor="text1"/>
                  <w:spacing w:val="-1"/>
                  <w:sz w:val="16"/>
                  <w:szCs w:val="16"/>
                </w:rPr>
                <w:t>E</w:t>
              </w:r>
            </w:ins>
            <w:del w:id="80" w:author="Avv. Guido Lenza [2]" w:date="2022-03-31T18:23:00Z">
              <w:r w:rsidR="0004282E" w:rsidRPr="00C81E5B" w:rsidDel="0057621B">
                <w:rPr>
                  <w:rFonts w:ascii="Palatino" w:hAnsi="Palatino" w:cs="Arial"/>
                  <w:b/>
                  <w:color w:val="000000" w:themeColor="text1"/>
                  <w:spacing w:val="-1"/>
                  <w:sz w:val="16"/>
                  <w:szCs w:val="16"/>
                </w:rPr>
                <w:delText>I</w:delText>
              </w:r>
            </w:del>
          </w:p>
        </w:tc>
      </w:tr>
      <w:tr w:rsidR="003D20F1" w:rsidRPr="000D57AC" w14:paraId="729771C5" w14:textId="77777777" w:rsidTr="003D20F1">
        <w:tc>
          <w:tcPr>
            <w:tcW w:w="1006" w:type="dxa"/>
          </w:tcPr>
          <w:p w14:paraId="43A13A90" w14:textId="77777777" w:rsidR="0004282E" w:rsidRPr="00C81E5B" w:rsidRDefault="0004282E" w:rsidP="00C81E5B">
            <w:pPr>
              <w:jc w:val="both"/>
              <w:rPr>
                <w:rFonts w:ascii="Palatino" w:hAnsi="Palatino" w:cs="Arial"/>
                <w:b/>
                <w:color w:val="000000" w:themeColor="text1"/>
                <w:spacing w:val="-1"/>
                <w:sz w:val="16"/>
                <w:szCs w:val="16"/>
              </w:rPr>
            </w:pPr>
            <w:r w:rsidRPr="00C81E5B">
              <w:rPr>
                <w:rFonts w:ascii="Palatino" w:hAnsi="Palatino" w:cs="Arial"/>
                <w:b/>
                <w:color w:val="000000" w:themeColor="text1"/>
                <w:spacing w:val="-1"/>
                <w:sz w:val="16"/>
                <w:szCs w:val="16"/>
              </w:rPr>
              <w:t>Categoria</w:t>
            </w:r>
          </w:p>
        </w:tc>
        <w:tc>
          <w:tcPr>
            <w:tcW w:w="1071" w:type="dxa"/>
          </w:tcPr>
          <w:p w14:paraId="1B507823" w14:textId="77777777" w:rsidR="0004282E" w:rsidRPr="00C81E5B" w:rsidRDefault="0004282E" w:rsidP="00C81E5B">
            <w:pPr>
              <w:jc w:val="both"/>
              <w:rPr>
                <w:rFonts w:ascii="Palatino" w:hAnsi="Palatino" w:cs="Arial"/>
                <w:b/>
                <w:color w:val="000000" w:themeColor="text1"/>
                <w:spacing w:val="-1"/>
                <w:sz w:val="16"/>
                <w:szCs w:val="16"/>
              </w:rPr>
            </w:pPr>
            <w:r w:rsidRPr="00C81E5B">
              <w:rPr>
                <w:rFonts w:ascii="Palatino" w:hAnsi="Palatino" w:cs="Arial"/>
                <w:b/>
                <w:color w:val="000000" w:themeColor="text1"/>
                <w:spacing w:val="-1"/>
                <w:sz w:val="16"/>
                <w:szCs w:val="16"/>
              </w:rPr>
              <w:t>Classifica</w:t>
            </w:r>
          </w:p>
        </w:tc>
        <w:tc>
          <w:tcPr>
            <w:tcW w:w="1307" w:type="dxa"/>
          </w:tcPr>
          <w:p w14:paraId="7F50B431" w14:textId="015BD4BD" w:rsidR="0004282E" w:rsidRPr="00C81E5B" w:rsidRDefault="0004282E" w:rsidP="00C81E5B">
            <w:pPr>
              <w:jc w:val="both"/>
              <w:rPr>
                <w:rFonts w:ascii="Palatino" w:hAnsi="Palatino" w:cs="Arial"/>
                <w:b/>
                <w:color w:val="000000" w:themeColor="text1"/>
                <w:spacing w:val="-1"/>
                <w:sz w:val="16"/>
                <w:szCs w:val="16"/>
              </w:rPr>
            </w:pPr>
            <w:r w:rsidRPr="00C81E5B">
              <w:rPr>
                <w:rFonts w:ascii="Palatino" w:hAnsi="Palatino" w:cs="Arial"/>
                <w:b/>
                <w:color w:val="000000" w:themeColor="text1"/>
                <w:spacing w:val="-1"/>
                <w:sz w:val="16"/>
                <w:szCs w:val="16"/>
              </w:rPr>
              <w:t xml:space="preserve">Importo </w:t>
            </w:r>
            <w:r w:rsidR="003D20F1" w:rsidRPr="00C81E5B">
              <w:rPr>
                <w:rFonts w:ascii="Palatino" w:hAnsi="Palatino" w:cs="Arial"/>
                <w:b/>
                <w:color w:val="000000" w:themeColor="text1"/>
                <w:spacing w:val="-1"/>
                <w:sz w:val="16"/>
                <w:szCs w:val="16"/>
              </w:rPr>
              <w:t xml:space="preserve"> </w:t>
            </w:r>
          </w:p>
        </w:tc>
        <w:tc>
          <w:tcPr>
            <w:tcW w:w="1296" w:type="dxa"/>
          </w:tcPr>
          <w:p w14:paraId="561DAED1" w14:textId="77777777" w:rsidR="0004282E" w:rsidRPr="00C81E5B" w:rsidRDefault="0004282E" w:rsidP="00C81E5B">
            <w:pPr>
              <w:jc w:val="both"/>
              <w:rPr>
                <w:rFonts w:ascii="Palatino" w:hAnsi="Palatino" w:cs="Arial"/>
                <w:b/>
                <w:color w:val="000000" w:themeColor="text1"/>
                <w:spacing w:val="-1"/>
                <w:sz w:val="16"/>
                <w:szCs w:val="16"/>
              </w:rPr>
            </w:pPr>
            <w:r w:rsidRPr="00C81E5B">
              <w:rPr>
                <w:rFonts w:ascii="Palatino" w:hAnsi="Palatino" w:cs="Arial"/>
                <w:b/>
                <w:color w:val="000000" w:themeColor="text1"/>
                <w:spacing w:val="-1"/>
                <w:sz w:val="16"/>
                <w:szCs w:val="16"/>
              </w:rPr>
              <w:t>%</w:t>
            </w:r>
          </w:p>
        </w:tc>
        <w:tc>
          <w:tcPr>
            <w:tcW w:w="1447" w:type="dxa"/>
          </w:tcPr>
          <w:p w14:paraId="4BC85ADF" w14:textId="77777777" w:rsidR="0004282E" w:rsidRPr="00C81E5B" w:rsidRDefault="0004282E" w:rsidP="00C81E5B">
            <w:pPr>
              <w:jc w:val="both"/>
              <w:rPr>
                <w:rFonts w:ascii="Palatino" w:hAnsi="Palatino" w:cs="Arial"/>
                <w:b/>
                <w:color w:val="000000" w:themeColor="text1"/>
                <w:spacing w:val="-1"/>
                <w:sz w:val="16"/>
                <w:szCs w:val="16"/>
              </w:rPr>
            </w:pPr>
            <w:r w:rsidRPr="00C81E5B">
              <w:rPr>
                <w:rFonts w:ascii="Palatino" w:hAnsi="Palatino" w:cs="Arial"/>
                <w:b/>
                <w:color w:val="000000" w:themeColor="text1"/>
                <w:spacing w:val="-1"/>
                <w:sz w:val="16"/>
                <w:szCs w:val="16"/>
              </w:rPr>
              <w:t>Qualificazione obbligatoria</w:t>
            </w:r>
          </w:p>
        </w:tc>
        <w:tc>
          <w:tcPr>
            <w:tcW w:w="1494" w:type="dxa"/>
          </w:tcPr>
          <w:p w14:paraId="6052F9C5" w14:textId="77777777" w:rsidR="0004282E" w:rsidRPr="00C81E5B" w:rsidRDefault="0004282E" w:rsidP="00C81E5B">
            <w:pPr>
              <w:jc w:val="both"/>
              <w:rPr>
                <w:rFonts w:ascii="Palatino" w:hAnsi="Palatino" w:cs="Arial"/>
                <w:b/>
                <w:color w:val="000000" w:themeColor="text1"/>
                <w:spacing w:val="-1"/>
                <w:sz w:val="16"/>
                <w:szCs w:val="16"/>
              </w:rPr>
            </w:pPr>
            <w:r w:rsidRPr="00C81E5B">
              <w:rPr>
                <w:rFonts w:ascii="Palatino" w:hAnsi="Palatino" w:cs="Arial"/>
                <w:b/>
                <w:color w:val="000000" w:themeColor="text1"/>
                <w:spacing w:val="-1"/>
                <w:sz w:val="16"/>
                <w:szCs w:val="16"/>
              </w:rPr>
              <w:t>Subappaltabile</w:t>
            </w:r>
          </w:p>
        </w:tc>
        <w:tc>
          <w:tcPr>
            <w:tcW w:w="1303" w:type="dxa"/>
          </w:tcPr>
          <w:p w14:paraId="6A44F5D2" w14:textId="77777777" w:rsidR="0004282E" w:rsidRPr="00C81E5B" w:rsidRDefault="0004282E" w:rsidP="00C81E5B">
            <w:pPr>
              <w:jc w:val="both"/>
              <w:rPr>
                <w:rFonts w:ascii="Palatino" w:hAnsi="Palatino" w:cs="Arial"/>
                <w:b/>
                <w:color w:val="000000" w:themeColor="text1"/>
                <w:spacing w:val="-1"/>
                <w:sz w:val="16"/>
                <w:szCs w:val="16"/>
              </w:rPr>
            </w:pPr>
            <w:r w:rsidRPr="00C81E5B">
              <w:rPr>
                <w:rFonts w:ascii="Palatino" w:hAnsi="Palatino" w:cs="Arial"/>
                <w:b/>
                <w:color w:val="000000" w:themeColor="text1"/>
                <w:spacing w:val="-1"/>
                <w:sz w:val="16"/>
                <w:szCs w:val="16"/>
              </w:rPr>
              <w:t>Avvalimento</w:t>
            </w:r>
          </w:p>
        </w:tc>
      </w:tr>
      <w:tr w:rsidR="003D20F1" w:rsidRPr="008C7E0E" w14:paraId="54C79EE6" w14:textId="77777777" w:rsidTr="003D20F1">
        <w:trPr>
          <w:trHeight w:val="417"/>
        </w:trPr>
        <w:tc>
          <w:tcPr>
            <w:tcW w:w="1006" w:type="dxa"/>
            <w:vAlign w:val="center"/>
          </w:tcPr>
          <w:p w14:paraId="2828F098" w14:textId="77777777" w:rsidR="00D5031E" w:rsidRDefault="00D5031E" w:rsidP="00C81E5B">
            <w:pPr>
              <w:jc w:val="both"/>
              <w:rPr>
                <w:rFonts w:ascii="Palatino" w:hAnsi="Palatino" w:cs="Arial"/>
                <w:b/>
                <w:color w:val="000000" w:themeColor="text1"/>
                <w:spacing w:val="-1"/>
                <w:sz w:val="16"/>
                <w:szCs w:val="16"/>
              </w:rPr>
            </w:pPr>
          </w:p>
          <w:p w14:paraId="36F495C4" w14:textId="09A20866" w:rsidR="00325F0A" w:rsidRPr="008C7E0E" w:rsidRDefault="00325F0A" w:rsidP="00C81E5B">
            <w:pPr>
              <w:jc w:val="both"/>
              <w:rPr>
                <w:rFonts w:ascii="Palatino" w:hAnsi="Palatino" w:cs="Arial"/>
                <w:b/>
                <w:color w:val="000000" w:themeColor="text1"/>
                <w:spacing w:val="-1"/>
                <w:sz w:val="16"/>
                <w:szCs w:val="16"/>
              </w:rPr>
            </w:pPr>
            <w:r w:rsidRPr="008C7E0E">
              <w:rPr>
                <w:rFonts w:ascii="Palatino" w:hAnsi="Palatino" w:cs="Arial"/>
                <w:b/>
                <w:color w:val="000000" w:themeColor="text1"/>
                <w:spacing w:val="-1"/>
                <w:sz w:val="16"/>
                <w:szCs w:val="16"/>
              </w:rPr>
              <w:t xml:space="preserve">OG </w:t>
            </w:r>
            <w:r w:rsidR="008C7E0E" w:rsidRPr="008C7E0E">
              <w:rPr>
                <w:rFonts w:ascii="Palatino" w:hAnsi="Palatino" w:cs="Arial"/>
                <w:b/>
                <w:color w:val="000000" w:themeColor="text1"/>
                <w:spacing w:val="-1"/>
                <w:sz w:val="16"/>
                <w:szCs w:val="16"/>
              </w:rPr>
              <w:t>6</w:t>
            </w:r>
            <w:del w:id="81" w:author="Avv. Guido Lenza" w:date="2022-02-24T20:22:00Z">
              <w:r w:rsidRPr="008C7E0E" w:rsidDel="001673BD">
                <w:rPr>
                  <w:rFonts w:ascii="Palatino" w:hAnsi="Palatino" w:cs="Arial"/>
                  <w:b/>
                  <w:color w:val="000000" w:themeColor="text1"/>
                  <w:spacing w:val="-1"/>
                  <w:sz w:val="16"/>
                  <w:szCs w:val="16"/>
                </w:rPr>
                <w:delText>6</w:delText>
              </w:r>
            </w:del>
          </w:p>
          <w:p w14:paraId="60225C23" w14:textId="53E50017" w:rsidR="00325F0A" w:rsidRPr="008C7E0E" w:rsidRDefault="00325F0A" w:rsidP="00C81E5B">
            <w:pPr>
              <w:jc w:val="both"/>
              <w:rPr>
                <w:rFonts w:ascii="Palatino" w:hAnsi="Palatino" w:cs="Arial"/>
                <w:i/>
                <w:color w:val="000000" w:themeColor="text1"/>
                <w:spacing w:val="-1"/>
                <w:sz w:val="16"/>
                <w:szCs w:val="16"/>
              </w:rPr>
            </w:pPr>
            <w:del w:id="82" w:author="Avv. Guido Lenza" w:date="2022-02-24T20:22:00Z">
              <w:r w:rsidRPr="008C7E0E" w:rsidDel="001673BD">
                <w:rPr>
                  <w:rFonts w:ascii="Palatino" w:hAnsi="Palatino" w:cs="Arial"/>
                  <w:i/>
                  <w:color w:val="000000" w:themeColor="text1"/>
                  <w:spacing w:val="-1"/>
                  <w:sz w:val="12"/>
                  <w:szCs w:val="12"/>
                </w:rPr>
                <w:delText>Acquedotti (…)</w:delText>
              </w:r>
            </w:del>
            <w:ins w:id="83" w:author="Avv. Guido Lenza" w:date="2022-02-24T20:22:00Z">
              <w:r w:rsidR="001673BD" w:rsidRPr="008C7E0E">
                <w:rPr>
                  <w:rFonts w:ascii="Palatino" w:hAnsi="Palatino" w:cs="Arial"/>
                  <w:i/>
                  <w:color w:val="000000" w:themeColor="text1"/>
                  <w:spacing w:val="-1"/>
                  <w:sz w:val="12"/>
                  <w:szCs w:val="12"/>
                </w:rPr>
                <w:t xml:space="preserve"> </w:t>
              </w:r>
            </w:ins>
          </w:p>
        </w:tc>
        <w:tc>
          <w:tcPr>
            <w:tcW w:w="1071" w:type="dxa"/>
            <w:vAlign w:val="center"/>
          </w:tcPr>
          <w:p w14:paraId="2135A60D" w14:textId="29003FF3" w:rsidR="00325F0A" w:rsidRPr="00D5031E" w:rsidRDefault="00D5031E" w:rsidP="00D5031E">
            <w:pPr>
              <w:jc w:val="center"/>
              <w:rPr>
                <w:rFonts w:ascii="Palatino" w:hAnsi="Palatino" w:cs="Arial"/>
                <w:b/>
                <w:bCs/>
                <w:color w:val="000000" w:themeColor="text1"/>
                <w:spacing w:val="-1"/>
                <w:sz w:val="16"/>
                <w:szCs w:val="16"/>
              </w:rPr>
            </w:pPr>
            <w:r w:rsidRPr="00D5031E">
              <w:rPr>
                <w:rFonts w:ascii="Palatino" w:hAnsi="Palatino" w:cs="Arial"/>
                <w:b/>
                <w:bCs/>
                <w:color w:val="000000" w:themeColor="text1"/>
                <w:spacing w:val="-1"/>
                <w:sz w:val="16"/>
                <w:szCs w:val="16"/>
              </w:rPr>
              <w:t>VI</w:t>
            </w:r>
            <w:del w:id="84" w:author="Avv. Guido Lenza" w:date="2022-02-24T22:40:00Z">
              <w:r w:rsidR="003A3F9E" w:rsidRPr="00D5031E" w:rsidDel="00994608">
                <w:rPr>
                  <w:rFonts w:ascii="Palatino" w:hAnsi="Palatino" w:cs="Arial"/>
                  <w:b/>
                  <w:bCs/>
                  <w:color w:val="000000" w:themeColor="text1"/>
                  <w:spacing w:val="-1"/>
                  <w:sz w:val="16"/>
                  <w:szCs w:val="16"/>
                </w:rPr>
                <w:delText>I</w:delText>
              </w:r>
              <w:r w:rsidR="00802F74" w:rsidRPr="00D5031E" w:rsidDel="00994608">
                <w:rPr>
                  <w:rFonts w:ascii="Palatino" w:hAnsi="Palatino" w:cs="Arial"/>
                  <w:b/>
                  <w:bCs/>
                  <w:color w:val="000000" w:themeColor="text1"/>
                  <w:spacing w:val="-1"/>
                  <w:sz w:val="16"/>
                  <w:szCs w:val="16"/>
                </w:rPr>
                <w:delText>V</w:delText>
              </w:r>
            </w:del>
          </w:p>
        </w:tc>
        <w:tc>
          <w:tcPr>
            <w:tcW w:w="1307" w:type="dxa"/>
            <w:vAlign w:val="center"/>
          </w:tcPr>
          <w:p w14:paraId="222FF374" w14:textId="25A6346E" w:rsidR="00325F0A" w:rsidRPr="00D5031E" w:rsidRDefault="00D5031E" w:rsidP="00D5031E">
            <w:pPr>
              <w:jc w:val="center"/>
              <w:rPr>
                <w:rFonts w:ascii="Palatino" w:hAnsi="Palatino" w:cs="Arial"/>
                <w:b/>
                <w:bCs/>
                <w:color w:val="FF0000"/>
                <w:spacing w:val="-1"/>
                <w:sz w:val="16"/>
                <w:szCs w:val="16"/>
              </w:rPr>
            </w:pPr>
            <w:r>
              <w:rPr>
                <w:rFonts w:ascii="Palatino" w:hAnsi="Palatino" w:cs="Arial"/>
                <w:b/>
                <w:bCs/>
                <w:color w:val="000000" w:themeColor="text1"/>
                <w:spacing w:val="-1"/>
                <w:sz w:val="16"/>
                <w:szCs w:val="16"/>
              </w:rPr>
              <w:t xml:space="preserve">€ </w:t>
            </w:r>
            <w:r w:rsidRPr="00D5031E">
              <w:rPr>
                <w:rFonts w:ascii="Palatino" w:hAnsi="Palatino" w:cs="Arial"/>
                <w:b/>
                <w:bCs/>
                <w:color w:val="000000" w:themeColor="text1"/>
                <w:spacing w:val="-1"/>
                <w:sz w:val="16"/>
                <w:szCs w:val="16"/>
              </w:rPr>
              <w:t>6.795.897,44</w:t>
            </w:r>
            <w:del w:id="85" w:author="Avv. Guido Lenza" w:date="2022-02-24T22:40:00Z">
              <w:r w:rsidR="003A3F9E" w:rsidRPr="00D5031E" w:rsidDel="00994608">
                <w:rPr>
                  <w:rFonts w:ascii="Palatino" w:hAnsi="Palatino" w:cs="Arial"/>
                  <w:b/>
                  <w:bCs/>
                  <w:color w:val="000000" w:themeColor="text1"/>
                  <w:spacing w:val="-1"/>
                  <w:sz w:val="16"/>
                  <w:szCs w:val="16"/>
                </w:rPr>
                <w:delText>€ 1.796.233,33</w:delText>
              </w:r>
            </w:del>
          </w:p>
        </w:tc>
        <w:tc>
          <w:tcPr>
            <w:tcW w:w="1296" w:type="dxa"/>
            <w:vAlign w:val="center"/>
          </w:tcPr>
          <w:p w14:paraId="249B5B7F" w14:textId="37FCEDDC" w:rsidR="00325F0A" w:rsidRPr="00D5031E" w:rsidRDefault="00D5031E" w:rsidP="00D5031E">
            <w:pPr>
              <w:jc w:val="center"/>
              <w:rPr>
                <w:rFonts w:ascii="Palatino" w:hAnsi="Palatino" w:cs="Arial"/>
                <w:b/>
                <w:bCs/>
                <w:color w:val="FF0000"/>
                <w:spacing w:val="-1"/>
                <w:sz w:val="16"/>
                <w:szCs w:val="16"/>
              </w:rPr>
            </w:pPr>
            <w:r>
              <w:rPr>
                <w:rFonts w:ascii="Palatino" w:hAnsi="Palatino" w:cs="Arial"/>
                <w:b/>
                <w:bCs/>
                <w:color w:val="000000" w:themeColor="text1"/>
                <w:spacing w:val="-1"/>
                <w:sz w:val="16"/>
                <w:szCs w:val="16"/>
              </w:rPr>
              <w:t>99,30%</w:t>
            </w:r>
            <w:del w:id="86" w:author="Avv. Guido Lenza" w:date="2022-02-24T22:40:00Z">
              <w:r w:rsidR="003A3F9E" w:rsidRPr="00D5031E" w:rsidDel="00994608">
                <w:rPr>
                  <w:rFonts w:ascii="Palatino" w:hAnsi="Palatino" w:cs="Arial"/>
                  <w:b/>
                  <w:bCs/>
                  <w:color w:val="000000" w:themeColor="text1"/>
                  <w:spacing w:val="-1"/>
                  <w:sz w:val="16"/>
                  <w:szCs w:val="16"/>
                </w:rPr>
                <w:delText>100%</w:delText>
              </w:r>
            </w:del>
          </w:p>
        </w:tc>
        <w:tc>
          <w:tcPr>
            <w:tcW w:w="1447" w:type="dxa"/>
            <w:vAlign w:val="center"/>
          </w:tcPr>
          <w:p w14:paraId="7711CD02" w14:textId="77777777" w:rsidR="00325F0A" w:rsidRPr="008C7E0E" w:rsidRDefault="00325F0A" w:rsidP="00C81E5B">
            <w:pPr>
              <w:jc w:val="both"/>
              <w:rPr>
                <w:rFonts w:ascii="Palatino" w:hAnsi="Palatino" w:cs="Arial"/>
                <w:color w:val="000000" w:themeColor="text1"/>
                <w:spacing w:val="-1"/>
                <w:sz w:val="16"/>
                <w:szCs w:val="16"/>
              </w:rPr>
            </w:pPr>
            <w:r w:rsidRPr="008C7E0E">
              <w:rPr>
                <w:rFonts w:ascii="Palatino" w:hAnsi="Palatino" w:cs="Arial"/>
                <w:color w:val="000000" w:themeColor="text1"/>
                <w:spacing w:val="-1"/>
                <w:sz w:val="16"/>
                <w:szCs w:val="16"/>
              </w:rPr>
              <w:t>SI</w:t>
            </w:r>
          </w:p>
        </w:tc>
        <w:tc>
          <w:tcPr>
            <w:tcW w:w="1494" w:type="dxa"/>
            <w:vAlign w:val="center"/>
          </w:tcPr>
          <w:p w14:paraId="00F2B693" w14:textId="77777777" w:rsidR="00325F0A" w:rsidRPr="008C7E0E" w:rsidRDefault="00325F0A" w:rsidP="00C81E5B">
            <w:pPr>
              <w:jc w:val="both"/>
              <w:rPr>
                <w:rFonts w:ascii="Palatino" w:hAnsi="Palatino" w:cs="Arial"/>
                <w:color w:val="000000" w:themeColor="text1"/>
                <w:spacing w:val="-1"/>
                <w:sz w:val="16"/>
                <w:szCs w:val="16"/>
              </w:rPr>
            </w:pPr>
            <w:r w:rsidRPr="008C7E0E">
              <w:rPr>
                <w:rFonts w:ascii="Palatino" w:hAnsi="Palatino" w:cs="Arial"/>
                <w:color w:val="000000" w:themeColor="text1"/>
                <w:spacing w:val="-1"/>
                <w:sz w:val="16"/>
                <w:szCs w:val="16"/>
              </w:rPr>
              <w:t>SI</w:t>
            </w:r>
          </w:p>
        </w:tc>
        <w:tc>
          <w:tcPr>
            <w:tcW w:w="1303" w:type="dxa"/>
            <w:vAlign w:val="center"/>
          </w:tcPr>
          <w:p w14:paraId="7A52C7CB" w14:textId="77777777" w:rsidR="00325F0A" w:rsidRPr="008C7E0E" w:rsidRDefault="00325F0A" w:rsidP="00C81E5B">
            <w:pPr>
              <w:jc w:val="both"/>
              <w:rPr>
                <w:rFonts w:ascii="Palatino" w:hAnsi="Palatino" w:cs="Arial"/>
                <w:color w:val="000000" w:themeColor="text1"/>
                <w:spacing w:val="-1"/>
                <w:sz w:val="16"/>
                <w:szCs w:val="16"/>
              </w:rPr>
            </w:pPr>
            <w:r w:rsidRPr="008C7E0E">
              <w:rPr>
                <w:rFonts w:ascii="Palatino" w:hAnsi="Palatino" w:cs="Arial"/>
                <w:color w:val="000000" w:themeColor="text1"/>
                <w:spacing w:val="-1"/>
                <w:sz w:val="16"/>
                <w:szCs w:val="16"/>
              </w:rPr>
              <w:t>SI</w:t>
            </w:r>
          </w:p>
        </w:tc>
      </w:tr>
      <w:tr w:rsidR="00994608" w:rsidRPr="008C7E0E" w14:paraId="5AA61257" w14:textId="77777777" w:rsidTr="003A6900">
        <w:trPr>
          <w:trHeight w:val="417"/>
          <w:ins w:id="87" w:author="Avv. Guido Lenza" w:date="2022-02-24T22:40:00Z"/>
        </w:trPr>
        <w:tc>
          <w:tcPr>
            <w:tcW w:w="8924" w:type="dxa"/>
            <w:gridSpan w:val="7"/>
            <w:vAlign w:val="center"/>
          </w:tcPr>
          <w:p w14:paraId="2F9DFAAA" w14:textId="6517CA57" w:rsidR="00994608" w:rsidRPr="008C7E0E" w:rsidRDefault="0057621B">
            <w:pPr>
              <w:tabs>
                <w:tab w:val="left" w:pos="3291"/>
              </w:tabs>
              <w:jc w:val="both"/>
              <w:rPr>
                <w:ins w:id="88" w:author="Avv. Guido Lenza" w:date="2022-02-24T22:40:00Z"/>
                <w:rFonts w:ascii="Palatino" w:hAnsi="Palatino" w:cs="Arial"/>
                <w:b/>
                <w:color w:val="000000" w:themeColor="text1"/>
                <w:spacing w:val="-1"/>
                <w:sz w:val="16"/>
                <w:szCs w:val="16"/>
                <w:rPrChange w:id="89" w:author="Avv. Guido Lenza" w:date="2022-02-24T22:41:00Z">
                  <w:rPr>
                    <w:ins w:id="90" w:author="Avv. Guido Lenza" w:date="2022-02-24T22:40:00Z"/>
                    <w:rFonts w:cs="Arial"/>
                    <w:color w:val="000000" w:themeColor="text1"/>
                    <w:spacing w:val="-1"/>
                    <w:sz w:val="16"/>
                    <w:szCs w:val="16"/>
                  </w:rPr>
                </w:rPrChange>
              </w:rPr>
              <w:pPrChange w:id="91" w:author="Avv. Guido Lenza" w:date="2022-02-24T22:41:00Z">
                <w:pPr/>
              </w:pPrChange>
            </w:pPr>
            <w:ins w:id="92" w:author="Avv. Guido Lenza [2]" w:date="2022-03-31T18:23:00Z">
              <w:r>
                <w:rPr>
                  <w:rFonts w:ascii="Palatino" w:hAnsi="Palatino" w:cs="Arial"/>
                  <w:b/>
                  <w:color w:val="000000" w:themeColor="text1"/>
                  <w:spacing w:val="-1"/>
                  <w:sz w:val="16"/>
                  <w:szCs w:val="16"/>
                </w:rPr>
                <w:t xml:space="preserve">CATEGORIA DI </w:t>
              </w:r>
            </w:ins>
            <w:ins w:id="93" w:author="Avv. Guido Lenza" w:date="2022-02-24T22:41:00Z">
              <w:r w:rsidR="00994608" w:rsidRPr="008C7E0E">
                <w:rPr>
                  <w:rFonts w:ascii="Palatino" w:hAnsi="Palatino" w:cs="Arial"/>
                  <w:b/>
                  <w:color w:val="000000" w:themeColor="text1"/>
                  <w:spacing w:val="-1"/>
                  <w:sz w:val="16"/>
                  <w:szCs w:val="16"/>
                  <w:rPrChange w:id="94" w:author="Avv. Guido Lenza" w:date="2022-02-24T22:41:00Z">
                    <w:rPr>
                      <w:rFonts w:cs="Arial"/>
                      <w:color w:val="000000" w:themeColor="text1"/>
                      <w:spacing w:val="-1"/>
                      <w:sz w:val="16"/>
                      <w:szCs w:val="16"/>
                    </w:rPr>
                  </w:rPrChange>
                </w:rPr>
                <w:t xml:space="preserve">OPERE </w:t>
              </w:r>
              <w:del w:id="95" w:author="Avv. Guido Lenza [2]" w:date="2022-03-31T18:23:00Z">
                <w:r w:rsidR="00994608" w:rsidRPr="008C7E0E" w:rsidDel="0057621B">
                  <w:rPr>
                    <w:rFonts w:ascii="Palatino" w:hAnsi="Palatino" w:cs="Arial"/>
                    <w:b/>
                    <w:color w:val="000000" w:themeColor="text1"/>
                    <w:spacing w:val="-1"/>
                    <w:sz w:val="16"/>
                    <w:szCs w:val="16"/>
                    <w:rPrChange w:id="96" w:author="Avv. Guido Lenza" w:date="2022-02-24T22:41:00Z">
                      <w:rPr>
                        <w:rFonts w:cs="Arial"/>
                        <w:color w:val="000000" w:themeColor="text1"/>
                        <w:spacing w:val="-1"/>
                        <w:sz w:val="16"/>
                        <w:szCs w:val="16"/>
                      </w:rPr>
                    </w:rPrChange>
                  </w:rPr>
                  <w:delText>SCORPORABILI</w:delText>
                </w:r>
              </w:del>
            </w:ins>
            <w:ins w:id="97" w:author="Avv. Guido Lenza [2]" w:date="2022-03-31T18:23:00Z">
              <w:r>
                <w:rPr>
                  <w:rFonts w:ascii="Palatino" w:hAnsi="Palatino" w:cs="Arial"/>
                  <w:b/>
                  <w:color w:val="000000" w:themeColor="text1"/>
                  <w:spacing w:val="-1"/>
                  <w:sz w:val="16"/>
                  <w:szCs w:val="16"/>
                </w:rPr>
                <w:t>SECONDARIA</w:t>
              </w:r>
            </w:ins>
          </w:p>
        </w:tc>
      </w:tr>
      <w:tr w:rsidR="00994608" w:rsidRPr="008C7E0E" w14:paraId="30BD66C1" w14:textId="77777777" w:rsidTr="003D20F1">
        <w:trPr>
          <w:trHeight w:val="417"/>
          <w:ins w:id="98" w:author="Avv. Guido Lenza" w:date="2022-02-24T22:40:00Z"/>
        </w:trPr>
        <w:tc>
          <w:tcPr>
            <w:tcW w:w="1006" w:type="dxa"/>
            <w:vAlign w:val="center"/>
          </w:tcPr>
          <w:p w14:paraId="43CF22CF" w14:textId="757DED3A" w:rsidR="00994608" w:rsidRPr="008C7E0E" w:rsidRDefault="008C7E0E" w:rsidP="00C81E5B">
            <w:pPr>
              <w:jc w:val="both"/>
              <w:rPr>
                <w:ins w:id="99" w:author="Avv. Guido Lenza" w:date="2022-02-24T22:40:00Z"/>
                <w:rFonts w:ascii="Palatino" w:hAnsi="Palatino" w:cs="Arial"/>
                <w:b/>
                <w:color w:val="000000" w:themeColor="text1"/>
                <w:spacing w:val="-1"/>
                <w:sz w:val="16"/>
                <w:szCs w:val="16"/>
              </w:rPr>
            </w:pPr>
            <w:r w:rsidRPr="008C7E0E">
              <w:rPr>
                <w:rFonts w:ascii="Palatino" w:hAnsi="Palatino" w:cs="Arial"/>
                <w:b/>
                <w:color w:val="000000" w:themeColor="text1"/>
                <w:spacing w:val="-1"/>
                <w:sz w:val="16"/>
                <w:szCs w:val="16"/>
              </w:rPr>
              <w:t>OG13</w:t>
            </w:r>
          </w:p>
        </w:tc>
        <w:tc>
          <w:tcPr>
            <w:tcW w:w="1071" w:type="dxa"/>
            <w:vAlign w:val="center"/>
          </w:tcPr>
          <w:p w14:paraId="7C77434D" w14:textId="1E25A722" w:rsidR="00994608" w:rsidRPr="008C7E0E" w:rsidDel="00994608" w:rsidRDefault="00D5031E" w:rsidP="00D5031E">
            <w:pPr>
              <w:jc w:val="center"/>
              <w:rPr>
                <w:ins w:id="100" w:author="Avv. Guido Lenza" w:date="2022-02-24T22:40:00Z"/>
                <w:rFonts w:ascii="Palatino" w:hAnsi="Palatino" w:cs="Arial"/>
                <w:color w:val="000000" w:themeColor="text1"/>
                <w:spacing w:val="-1"/>
                <w:sz w:val="16"/>
                <w:szCs w:val="16"/>
              </w:rPr>
            </w:pPr>
            <w:r>
              <w:rPr>
                <w:rFonts w:ascii="Palatino" w:hAnsi="Palatino" w:cs="Arial"/>
                <w:color w:val="000000" w:themeColor="text1"/>
                <w:spacing w:val="-1"/>
                <w:sz w:val="16"/>
                <w:szCs w:val="16"/>
              </w:rPr>
              <w:t>I</w:t>
            </w:r>
          </w:p>
        </w:tc>
        <w:tc>
          <w:tcPr>
            <w:tcW w:w="1307" w:type="dxa"/>
            <w:vAlign w:val="center"/>
          </w:tcPr>
          <w:p w14:paraId="065DD497" w14:textId="49EC0DCD" w:rsidR="00994608" w:rsidRPr="008C7E0E" w:rsidDel="00994608" w:rsidRDefault="00D5031E" w:rsidP="00D5031E">
            <w:pPr>
              <w:jc w:val="center"/>
              <w:rPr>
                <w:ins w:id="101" w:author="Avv. Guido Lenza" w:date="2022-02-24T22:40:00Z"/>
                <w:rFonts w:ascii="Palatino" w:hAnsi="Palatino" w:cs="Arial"/>
                <w:b/>
                <w:color w:val="000000" w:themeColor="text1"/>
                <w:spacing w:val="-1"/>
                <w:sz w:val="16"/>
                <w:szCs w:val="16"/>
              </w:rPr>
            </w:pPr>
            <w:r>
              <w:rPr>
                <w:rFonts w:ascii="Palatino" w:hAnsi="Palatino" w:cs="Arial"/>
                <w:b/>
                <w:color w:val="000000" w:themeColor="text1"/>
                <w:spacing w:val="-1"/>
                <w:sz w:val="16"/>
                <w:szCs w:val="16"/>
              </w:rPr>
              <w:t>€ 47.257,25</w:t>
            </w:r>
          </w:p>
        </w:tc>
        <w:tc>
          <w:tcPr>
            <w:tcW w:w="1296" w:type="dxa"/>
            <w:vAlign w:val="center"/>
          </w:tcPr>
          <w:p w14:paraId="58B162D2" w14:textId="016E8569" w:rsidR="00994608" w:rsidRPr="008C7E0E" w:rsidDel="00994608" w:rsidRDefault="00FB03C6" w:rsidP="00D5031E">
            <w:pPr>
              <w:jc w:val="center"/>
              <w:rPr>
                <w:ins w:id="102" w:author="Avv. Guido Lenza" w:date="2022-02-24T22:40:00Z"/>
                <w:rFonts w:ascii="Palatino" w:hAnsi="Palatino" w:cs="Arial"/>
                <w:color w:val="000000" w:themeColor="text1"/>
                <w:spacing w:val="-1"/>
                <w:sz w:val="16"/>
                <w:szCs w:val="16"/>
              </w:rPr>
            </w:pPr>
            <w:r>
              <w:rPr>
                <w:rFonts w:ascii="Palatino" w:hAnsi="Palatino" w:cs="Arial"/>
                <w:color w:val="000000" w:themeColor="text1"/>
                <w:spacing w:val="-1"/>
                <w:sz w:val="16"/>
                <w:szCs w:val="16"/>
              </w:rPr>
              <w:t>0,70%</w:t>
            </w:r>
          </w:p>
        </w:tc>
        <w:tc>
          <w:tcPr>
            <w:tcW w:w="1447" w:type="dxa"/>
            <w:vAlign w:val="center"/>
          </w:tcPr>
          <w:p w14:paraId="2828F472" w14:textId="235A1F81" w:rsidR="00994608" w:rsidRPr="008C7E0E" w:rsidRDefault="008C7E0E" w:rsidP="00C81E5B">
            <w:pPr>
              <w:jc w:val="both"/>
              <w:rPr>
                <w:ins w:id="103" w:author="Avv. Guido Lenza" w:date="2022-02-24T22:40:00Z"/>
                <w:rFonts w:ascii="Palatino" w:hAnsi="Palatino" w:cs="Arial"/>
                <w:color w:val="000000" w:themeColor="text1"/>
                <w:spacing w:val="-1"/>
                <w:sz w:val="16"/>
                <w:szCs w:val="16"/>
              </w:rPr>
            </w:pPr>
            <w:del w:id="104" w:author="Avv. Guido Lenza [2]" w:date="2022-03-31T18:19:00Z">
              <w:r w:rsidRPr="008C7E0E" w:rsidDel="00CA44DF">
                <w:rPr>
                  <w:rFonts w:ascii="Palatino" w:hAnsi="Palatino" w:cs="Arial"/>
                  <w:color w:val="000000" w:themeColor="text1"/>
                  <w:spacing w:val="-1"/>
                  <w:sz w:val="16"/>
                  <w:szCs w:val="16"/>
                </w:rPr>
                <w:delText>NO</w:delText>
              </w:r>
            </w:del>
            <w:ins w:id="105" w:author="Avv. Guido Lenza [2]" w:date="2022-03-31T18:19:00Z">
              <w:r w:rsidR="00CA44DF">
                <w:rPr>
                  <w:rFonts w:ascii="Palatino" w:hAnsi="Palatino" w:cs="Arial"/>
                  <w:color w:val="000000" w:themeColor="text1"/>
                  <w:spacing w:val="-1"/>
                  <w:sz w:val="16"/>
                  <w:szCs w:val="16"/>
                </w:rPr>
                <w:t>SI</w:t>
              </w:r>
            </w:ins>
          </w:p>
        </w:tc>
        <w:tc>
          <w:tcPr>
            <w:tcW w:w="1494" w:type="dxa"/>
            <w:vAlign w:val="center"/>
          </w:tcPr>
          <w:p w14:paraId="4636914E" w14:textId="23A25BF4" w:rsidR="00994608" w:rsidRPr="008C7E0E" w:rsidRDefault="008C7E0E" w:rsidP="00C81E5B">
            <w:pPr>
              <w:jc w:val="both"/>
              <w:rPr>
                <w:ins w:id="106" w:author="Avv. Guido Lenza" w:date="2022-02-24T22:40:00Z"/>
                <w:rFonts w:ascii="Palatino" w:hAnsi="Palatino" w:cs="Arial"/>
                <w:color w:val="000000" w:themeColor="text1"/>
                <w:spacing w:val="-1"/>
                <w:sz w:val="16"/>
                <w:szCs w:val="16"/>
              </w:rPr>
            </w:pPr>
            <w:r w:rsidRPr="008C7E0E">
              <w:rPr>
                <w:rFonts w:ascii="Palatino" w:hAnsi="Palatino" w:cs="Arial"/>
                <w:color w:val="000000" w:themeColor="text1"/>
                <w:spacing w:val="-1"/>
                <w:sz w:val="16"/>
                <w:szCs w:val="16"/>
              </w:rPr>
              <w:t>SI</w:t>
            </w:r>
          </w:p>
        </w:tc>
        <w:tc>
          <w:tcPr>
            <w:tcW w:w="1303" w:type="dxa"/>
            <w:vAlign w:val="center"/>
          </w:tcPr>
          <w:p w14:paraId="367139A6" w14:textId="0C71CCA3" w:rsidR="00994608" w:rsidRPr="008C7E0E" w:rsidRDefault="008C7E0E" w:rsidP="00C81E5B">
            <w:pPr>
              <w:jc w:val="both"/>
              <w:rPr>
                <w:ins w:id="107" w:author="Avv. Guido Lenza" w:date="2022-02-24T22:40:00Z"/>
                <w:rFonts w:ascii="Palatino" w:hAnsi="Palatino" w:cs="Arial"/>
                <w:color w:val="000000" w:themeColor="text1"/>
                <w:spacing w:val="-1"/>
                <w:sz w:val="16"/>
                <w:szCs w:val="16"/>
              </w:rPr>
            </w:pPr>
            <w:r w:rsidRPr="008C7E0E">
              <w:rPr>
                <w:rFonts w:ascii="Palatino" w:hAnsi="Palatino" w:cs="Arial"/>
                <w:color w:val="000000" w:themeColor="text1"/>
                <w:spacing w:val="-1"/>
                <w:sz w:val="16"/>
                <w:szCs w:val="16"/>
              </w:rPr>
              <w:t>SI</w:t>
            </w:r>
          </w:p>
        </w:tc>
      </w:tr>
      <w:tr w:rsidR="006E3EFC" w:rsidRPr="008C7E0E" w14:paraId="2BA5FC91" w14:textId="77777777" w:rsidTr="001F5089">
        <w:trPr>
          <w:trHeight w:val="417"/>
          <w:ins w:id="108" w:author="Avv. Guido Lenza [2]" w:date="2022-03-31T17:26:00Z"/>
        </w:trPr>
        <w:tc>
          <w:tcPr>
            <w:tcW w:w="8924" w:type="dxa"/>
            <w:gridSpan w:val="7"/>
            <w:vAlign w:val="center"/>
          </w:tcPr>
          <w:p w14:paraId="4CC72B57" w14:textId="77777777" w:rsidR="006E3EFC" w:rsidRPr="006E3EFC" w:rsidRDefault="006E3EFC" w:rsidP="006E3EFC">
            <w:pPr>
              <w:kinsoku w:val="0"/>
              <w:overflowPunct w:val="0"/>
              <w:ind w:right="113"/>
              <w:jc w:val="both"/>
              <w:rPr>
                <w:ins w:id="109" w:author="Avv. Guido Lenza [2]" w:date="2022-03-31T17:27:00Z"/>
                <w:rFonts w:ascii="Palatino" w:hAnsi="Palatino" w:cs="Arial"/>
                <w:color w:val="000000" w:themeColor="text1"/>
                <w:spacing w:val="-1"/>
                <w:sz w:val="16"/>
                <w:szCs w:val="16"/>
                <w:rPrChange w:id="110" w:author="Avv. Guido Lenza [2]" w:date="2022-03-31T17:27:00Z">
                  <w:rPr>
                    <w:ins w:id="111" w:author="Avv. Guido Lenza [2]" w:date="2022-03-31T17:27:00Z"/>
                    <w:rFonts w:ascii="Arial" w:hAnsi="Arial" w:cs="Arial"/>
                    <w:color w:val="000000" w:themeColor="text1"/>
                    <w:spacing w:val="-1"/>
                    <w:sz w:val="16"/>
                    <w:szCs w:val="16"/>
                  </w:rPr>
                </w:rPrChange>
              </w:rPr>
            </w:pPr>
            <w:ins w:id="112" w:author="Avv. Guido Lenza [2]" w:date="2022-03-31T17:27:00Z">
              <w:r w:rsidRPr="006E3EFC">
                <w:rPr>
                  <w:rFonts w:ascii="Palatino" w:hAnsi="Palatino" w:cs="Arial"/>
                  <w:b/>
                  <w:color w:val="000000" w:themeColor="text1"/>
                  <w:spacing w:val="-1"/>
                  <w:sz w:val="16"/>
                  <w:szCs w:val="16"/>
                  <w:u w:val="single"/>
                  <w:rPrChange w:id="113" w:author="Avv. Guido Lenza [2]" w:date="2022-03-31T17:27:00Z">
                    <w:rPr>
                      <w:rFonts w:ascii="Arial" w:hAnsi="Arial" w:cs="Arial"/>
                      <w:b/>
                      <w:color w:val="000000" w:themeColor="text1"/>
                      <w:spacing w:val="-1"/>
                      <w:sz w:val="16"/>
                      <w:szCs w:val="16"/>
                      <w:u w:val="single"/>
                    </w:rPr>
                  </w:rPrChange>
                </w:rPr>
                <w:t>Si precisa:</w:t>
              </w:r>
            </w:ins>
          </w:p>
          <w:p w14:paraId="581B5558" w14:textId="756EE8B1" w:rsidR="006E3EFC" w:rsidRPr="008C7E0E" w:rsidRDefault="006E3EFC" w:rsidP="006E3EFC">
            <w:pPr>
              <w:jc w:val="both"/>
              <w:rPr>
                <w:ins w:id="114" w:author="Avv. Guido Lenza [2]" w:date="2022-03-31T17:26:00Z"/>
                <w:rFonts w:ascii="Palatino" w:hAnsi="Palatino" w:cs="Arial"/>
                <w:color w:val="000000" w:themeColor="text1"/>
                <w:spacing w:val="-1"/>
                <w:sz w:val="16"/>
                <w:szCs w:val="16"/>
              </w:rPr>
            </w:pPr>
            <w:ins w:id="115" w:author="Avv. Guido Lenza [2]" w:date="2022-03-31T17:27:00Z">
              <w:r w:rsidRPr="006E3EFC">
                <w:rPr>
                  <w:rFonts w:ascii="Palatino" w:hAnsi="Palatino" w:cs="Arial"/>
                  <w:color w:val="000000" w:themeColor="text1"/>
                  <w:spacing w:val="-1"/>
                  <w:sz w:val="16"/>
                  <w:szCs w:val="16"/>
                  <w:rPrChange w:id="116" w:author="Avv. Guido Lenza [2]" w:date="2022-03-31T17:27:00Z">
                    <w:rPr>
                      <w:rFonts w:ascii="Arial" w:hAnsi="Arial" w:cs="Arial"/>
                      <w:color w:val="000000" w:themeColor="text1"/>
                      <w:spacing w:val="-1"/>
                      <w:sz w:val="16"/>
                      <w:szCs w:val="16"/>
                    </w:rPr>
                  </w:rPrChange>
                </w:rPr>
                <w:t xml:space="preserve">Ai sensi dell’art. 12 comma 2 lett. </w:t>
              </w:r>
            </w:ins>
            <w:ins w:id="117" w:author="Avv. Guido Lenza [2]" w:date="2022-03-31T18:21:00Z">
              <w:r w:rsidR="00CA44DF">
                <w:rPr>
                  <w:rFonts w:ascii="Palatino" w:hAnsi="Palatino" w:cs="Arial"/>
                  <w:color w:val="000000" w:themeColor="text1"/>
                  <w:spacing w:val="-1"/>
                  <w:sz w:val="16"/>
                  <w:szCs w:val="16"/>
                </w:rPr>
                <w:t>a</w:t>
              </w:r>
            </w:ins>
            <w:ins w:id="118" w:author="Avv. Guido Lenza [2]" w:date="2022-03-31T17:27:00Z">
              <w:r w:rsidRPr="006E3EFC">
                <w:rPr>
                  <w:rFonts w:ascii="Palatino" w:hAnsi="Palatino" w:cs="Arial"/>
                  <w:color w:val="000000" w:themeColor="text1"/>
                  <w:spacing w:val="-1"/>
                  <w:sz w:val="16"/>
                  <w:szCs w:val="16"/>
                  <w:rPrChange w:id="119" w:author="Avv. Guido Lenza [2]" w:date="2022-03-31T17:27:00Z">
                    <w:rPr>
                      <w:rFonts w:ascii="Arial" w:hAnsi="Arial" w:cs="Arial"/>
                      <w:color w:val="000000" w:themeColor="text1"/>
                      <w:spacing w:val="-1"/>
                      <w:sz w:val="16"/>
                      <w:szCs w:val="16"/>
                    </w:rPr>
                  </w:rPrChange>
                </w:rPr>
                <w:t xml:space="preserve"> della L. n. 80/2014 </w:t>
              </w:r>
              <w:r w:rsidRPr="006E3EFC">
                <w:rPr>
                  <w:rFonts w:ascii="Palatino" w:hAnsi="Palatino" w:cs="Arial"/>
                  <w:b/>
                  <w:color w:val="000000" w:themeColor="text1"/>
                  <w:spacing w:val="-1"/>
                  <w:sz w:val="16"/>
                  <w:szCs w:val="16"/>
                  <w:u w:val="single"/>
                  <w:rPrChange w:id="120" w:author="Avv. Guido Lenza [2]" w:date="2022-03-31T17:27:00Z">
                    <w:rPr>
                      <w:rFonts w:ascii="Arial" w:hAnsi="Arial" w:cs="Arial"/>
                      <w:b/>
                      <w:color w:val="000000" w:themeColor="text1"/>
                      <w:spacing w:val="-1"/>
                      <w:sz w:val="16"/>
                      <w:szCs w:val="16"/>
                      <w:u w:val="single"/>
                    </w:rPr>
                  </w:rPrChange>
                </w:rPr>
                <w:t>è consentita</w:t>
              </w:r>
              <w:r w:rsidRPr="006E3EFC">
                <w:rPr>
                  <w:rFonts w:ascii="Palatino" w:hAnsi="Palatino" w:cs="Arial"/>
                  <w:color w:val="000000" w:themeColor="text1"/>
                  <w:spacing w:val="-1"/>
                  <w:sz w:val="16"/>
                  <w:szCs w:val="16"/>
                  <w:rPrChange w:id="121" w:author="Avv. Guido Lenza [2]" w:date="2022-03-31T17:27:00Z">
                    <w:rPr>
                      <w:rFonts w:ascii="Arial" w:hAnsi="Arial" w:cs="Arial"/>
                      <w:color w:val="000000" w:themeColor="text1"/>
                      <w:spacing w:val="-1"/>
                      <w:sz w:val="16"/>
                      <w:szCs w:val="16"/>
                    </w:rPr>
                  </w:rPrChange>
                </w:rPr>
                <w:t xml:space="preserve"> la partecipazione anche di soggetti qualificati in base alla sola categoria prevalente – ove consentito in base agli importi della relativa classifica – </w:t>
              </w:r>
            </w:ins>
            <w:ins w:id="122" w:author="Avv. Guido Lenza [2]" w:date="2022-03-31T18:22:00Z">
              <w:r w:rsidR="00CA44DF">
                <w:rPr>
                  <w:rFonts w:ascii="Palatino" w:hAnsi="Palatino" w:cs="Arial"/>
                  <w:color w:val="000000" w:themeColor="text1"/>
                  <w:spacing w:val="-1"/>
                  <w:sz w:val="16"/>
                  <w:szCs w:val="16"/>
                </w:rPr>
                <w:t xml:space="preserve">senza necessità di ricorrere al cd. “subappalto </w:t>
              </w:r>
              <w:proofErr w:type="gramStart"/>
              <w:r w:rsidR="00CA44DF">
                <w:rPr>
                  <w:rFonts w:ascii="Palatino" w:hAnsi="Palatino" w:cs="Arial"/>
                  <w:color w:val="000000" w:themeColor="text1"/>
                  <w:spacing w:val="-1"/>
                  <w:sz w:val="16"/>
                  <w:szCs w:val="16"/>
                </w:rPr>
                <w:t>qualificante”-</w:t>
              </w:r>
            </w:ins>
            <w:proofErr w:type="gramEnd"/>
          </w:p>
        </w:tc>
      </w:tr>
      <w:tr w:rsidR="0004282E" w:rsidRPr="000D57AC" w:rsidDel="00994608" w14:paraId="52717DD9" w14:textId="3940C0B3" w:rsidTr="003D20F1">
        <w:trPr>
          <w:trHeight w:val="348"/>
          <w:del w:id="123" w:author="Avv. Guido Lenza" w:date="2022-02-24T22:40:00Z"/>
        </w:trPr>
        <w:tc>
          <w:tcPr>
            <w:tcW w:w="8924" w:type="dxa"/>
            <w:gridSpan w:val="7"/>
          </w:tcPr>
          <w:p w14:paraId="0927AF01" w14:textId="551F9FC2" w:rsidR="0004282E" w:rsidRPr="00C81E5B" w:rsidDel="00994608" w:rsidRDefault="0004282E" w:rsidP="00C81E5B">
            <w:pPr>
              <w:jc w:val="both"/>
              <w:rPr>
                <w:del w:id="124" w:author="Avv. Guido Lenza" w:date="2022-02-24T22:40:00Z"/>
                <w:rFonts w:ascii="Palatino" w:hAnsi="Palatino" w:cs="Arial"/>
                <w:color w:val="000000" w:themeColor="text1"/>
                <w:spacing w:val="-1"/>
                <w:sz w:val="16"/>
                <w:szCs w:val="16"/>
              </w:rPr>
            </w:pPr>
            <w:del w:id="125" w:author="Avv. Guido Lenza" w:date="2022-02-24T22:40:00Z">
              <w:r w:rsidRPr="008C7E0E" w:rsidDel="00994608">
                <w:rPr>
                  <w:rFonts w:ascii="Palatino" w:hAnsi="Palatino" w:cs="Arial"/>
                  <w:b/>
                  <w:color w:val="000000" w:themeColor="text1"/>
                  <w:spacing w:val="-1"/>
                  <w:sz w:val="16"/>
                  <w:szCs w:val="16"/>
                </w:rPr>
                <w:delText>OPERE SCORPORABILI</w:delText>
              </w:r>
              <w:r w:rsidR="003D20F1" w:rsidRPr="008C7E0E" w:rsidDel="00994608">
                <w:rPr>
                  <w:rFonts w:ascii="Palatino" w:hAnsi="Palatino" w:cs="Arial"/>
                  <w:b/>
                  <w:color w:val="000000" w:themeColor="text1"/>
                  <w:spacing w:val="-1"/>
                  <w:sz w:val="16"/>
                  <w:szCs w:val="16"/>
                </w:rPr>
                <w:delText xml:space="preserve"> -  NON PREVISTE</w:delText>
              </w:r>
            </w:del>
          </w:p>
        </w:tc>
      </w:tr>
      <w:bookmarkEnd w:id="59"/>
    </w:tbl>
    <w:p w14:paraId="14BBEE43" w14:textId="6E743885" w:rsidR="003D20F1" w:rsidRPr="00C81E5B" w:rsidRDefault="003D20F1" w:rsidP="00C81E5B">
      <w:pPr>
        <w:pStyle w:val="Paragrafoelenco"/>
        <w:ind w:left="1069"/>
        <w:jc w:val="both"/>
        <w:rPr>
          <w:rFonts w:ascii="Palatino" w:eastAsia="Arial Unicode MS" w:hAnsi="Palatino" w:cs="Arial"/>
          <w:szCs w:val="20"/>
        </w:rPr>
      </w:pPr>
    </w:p>
    <w:p w14:paraId="6DFF6538" w14:textId="77777777" w:rsidR="003D20F1" w:rsidRPr="00C81E5B" w:rsidRDefault="003D20F1" w:rsidP="00C81E5B">
      <w:pPr>
        <w:pStyle w:val="Paragrafoelenco"/>
        <w:ind w:left="1069"/>
        <w:jc w:val="both"/>
        <w:rPr>
          <w:rFonts w:ascii="Palatino" w:eastAsia="Arial Unicode MS" w:hAnsi="Palatino" w:cs="Arial"/>
          <w:szCs w:val="20"/>
        </w:rPr>
      </w:pPr>
    </w:p>
    <w:p w14:paraId="35DF2A11" w14:textId="1BA7A2C7" w:rsidR="00C81E5B" w:rsidRPr="00C81E5B" w:rsidRDefault="00C81E5B" w:rsidP="00C81E5B">
      <w:pPr>
        <w:pStyle w:val="Paragrafoelenco"/>
        <w:numPr>
          <w:ilvl w:val="0"/>
          <w:numId w:val="89"/>
        </w:numPr>
        <w:jc w:val="both"/>
        <w:rPr>
          <w:rFonts w:ascii="Palatino" w:eastAsia="Arial Unicode MS" w:hAnsi="Palatino" w:cs="Arial"/>
          <w:szCs w:val="20"/>
        </w:rPr>
      </w:pPr>
    </w:p>
    <w:p w14:paraId="64585255" w14:textId="4D5D9EF3" w:rsidR="003D20F1" w:rsidRPr="00C81E5B" w:rsidRDefault="008F4064" w:rsidP="00C81E5B">
      <w:pPr>
        <w:pStyle w:val="Paragrafoelenco"/>
        <w:ind w:left="1069"/>
        <w:jc w:val="both"/>
        <w:rPr>
          <w:rFonts w:ascii="Palatino" w:eastAsia="Arial Unicode MS" w:hAnsi="Palatino" w:cs="Arial"/>
          <w:szCs w:val="20"/>
        </w:rPr>
      </w:pPr>
      <w:r>
        <w:rPr>
          <w:rFonts w:ascii="Palatino" w:hAnsi="Palatino" w:cs="Arial"/>
          <w:szCs w:val="20"/>
        </w:rPr>
        <w:t>A</w:t>
      </w:r>
      <w:r w:rsidRPr="00C81E5B">
        <w:rPr>
          <w:rFonts w:ascii="Palatino" w:hAnsi="Palatino" w:cs="Arial"/>
          <w:szCs w:val="20"/>
        </w:rPr>
        <w:t>i sensi dell'art. 51, c</w:t>
      </w:r>
      <w:r w:rsidR="00250A22" w:rsidRPr="00C81E5B">
        <w:rPr>
          <w:rFonts w:ascii="Palatino" w:hAnsi="Palatino" w:cs="Arial"/>
          <w:szCs w:val="20"/>
        </w:rPr>
        <w:t>omma</w:t>
      </w:r>
      <w:r w:rsidRPr="00C81E5B">
        <w:rPr>
          <w:rFonts w:ascii="Palatino" w:hAnsi="Palatino" w:cs="Arial"/>
          <w:szCs w:val="20"/>
        </w:rPr>
        <w:t xml:space="preserve"> 1</w:t>
      </w:r>
      <w:r w:rsidR="00250A22" w:rsidRPr="00C81E5B">
        <w:rPr>
          <w:rFonts w:ascii="Palatino" w:hAnsi="Palatino" w:cs="Arial"/>
          <w:szCs w:val="20"/>
        </w:rPr>
        <w:t>,</w:t>
      </w:r>
      <w:r w:rsidRPr="00C81E5B">
        <w:rPr>
          <w:rFonts w:ascii="Palatino" w:hAnsi="Palatino" w:cs="Arial"/>
          <w:szCs w:val="20"/>
        </w:rPr>
        <w:t xml:space="preserve"> del </w:t>
      </w:r>
      <w:proofErr w:type="spellStart"/>
      <w:r w:rsidRPr="00C81E5B">
        <w:rPr>
          <w:rFonts w:ascii="Palatino" w:hAnsi="Palatino" w:cs="Arial"/>
          <w:szCs w:val="20"/>
        </w:rPr>
        <w:t>D.Lgs.</w:t>
      </w:r>
      <w:proofErr w:type="spellEnd"/>
      <w:r w:rsidRPr="00C81E5B">
        <w:rPr>
          <w:rFonts w:ascii="Palatino" w:hAnsi="Palatino" w:cs="Arial"/>
          <w:szCs w:val="20"/>
        </w:rPr>
        <w:t xml:space="preserve"> n. 50/2016, l'a</w:t>
      </w:r>
      <w:r w:rsidR="00B91E8F" w:rsidRPr="00C81E5B">
        <w:rPr>
          <w:rFonts w:ascii="Palatino" w:hAnsi="Palatino" w:cs="Arial"/>
          <w:szCs w:val="20"/>
        </w:rPr>
        <w:t xml:space="preserve">ppalto non è diviso in lotti consistendo in un’unica </w:t>
      </w:r>
      <w:proofErr w:type="gramStart"/>
      <w:r w:rsidR="00B91E8F" w:rsidRPr="00C81E5B">
        <w:rPr>
          <w:rFonts w:ascii="Palatino" w:hAnsi="Palatino" w:cs="Arial"/>
          <w:szCs w:val="20"/>
        </w:rPr>
        <w:t>opera  strutturalmente</w:t>
      </w:r>
      <w:proofErr w:type="gramEnd"/>
      <w:r w:rsidR="00B91E8F" w:rsidRPr="00C81E5B">
        <w:rPr>
          <w:rFonts w:ascii="Palatino" w:hAnsi="Palatino" w:cs="Arial"/>
          <w:szCs w:val="20"/>
        </w:rPr>
        <w:t xml:space="preserve"> e funzionalmente indivisibile.  </w:t>
      </w:r>
    </w:p>
    <w:p w14:paraId="70D00881" w14:textId="77777777" w:rsidR="003D20F1" w:rsidRPr="00C81E5B" w:rsidRDefault="003D20F1" w:rsidP="00C81E5B">
      <w:pPr>
        <w:pStyle w:val="Paragrafoelenco"/>
        <w:ind w:left="1069"/>
        <w:jc w:val="both"/>
        <w:rPr>
          <w:rFonts w:ascii="Palatino" w:eastAsia="Arial Unicode MS" w:hAnsi="Palatino" w:cs="Arial"/>
          <w:szCs w:val="20"/>
        </w:rPr>
      </w:pPr>
    </w:p>
    <w:p w14:paraId="3191635A" w14:textId="77777777" w:rsidR="00CE3F57" w:rsidRDefault="00CE3F57" w:rsidP="00CE3F57">
      <w:pPr>
        <w:pStyle w:val="Paragrafoelenco"/>
        <w:numPr>
          <w:ilvl w:val="0"/>
          <w:numId w:val="89"/>
        </w:numPr>
        <w:jc w:val="both"/>
        <w:rPr>
          <w:rFonts w:ascii="Palatino" w:eastAsia="Arial Unicode MS" w:hAnsi="Palatino" w:cs="Arial"/>
          <w:szCs w:val="20"/>
        </w:rPr>
      </w:pPr>
    </w:p>
    <w:p w14:paraId="549935F5" w14:textId="06FB3717" w:rsidR="00CE3F57" w:rsidRPr="00CE3F57" w:rsidRDefault="00517706" w:rsidP="00CE3F57">
      <w:pPr>
        <w:pStyle w:val="Paragrafoelenco"/>
        <w:ind w:left="1069"/>
        <w:jc w:val="both"/>
        <w:rPr>
          <w:rFonts w:ascii="Palatino" w:eastAsia="Arial Unicode MS" w:hAnsi="Palatino" w:cs="Arial"/>
          <w:szCs w:val="20"/>
        </w:rPr>
      </w:pPr>
      <w:r w:rsidRPr="00CE3F57">
        <w:rPr>
          <w:rFonts w:ascii="Palatino" w:hAnsi="Palatino" w:cs="Arial"/>
          <w:szCs w:val="20"/>
        </w:rPr>
        <w:t>Si precisa</w:t>
      </w:r>
      <w:r w:rsidR="00017C63" w:rsidRPr="00CE3F57">
        <w:rPr>
          <w:rFonts w:ascii="Palatino" w:hAnsi="Palatino" w:cs="Arial"/>
          <w:szCs w:val="20"/>
        </w:rPr>
        <w:t xml:space="preserve"> che</w:t>
      </w:r>
      <w:r w:rsidR="00ED1140" w:rsidRPr="00CE3F57">
        <w:rPr>
          <w:rFonts w:ascii="Palatino" w:hAnsi="Palatino" w:cs="Arial"/>
          <w:szCs w:val="20"/>
        </w:rPr>
        <w:t xml:space="preserve"> </w:t>
      </w:r>
      <w:r w:rsidR="00414A61" w:rsidRPr="00CE3F57">
        <w:rPr>
          <w:rFonts w:ascii="Palatino" w:hAnsi="Palatino" w:cs="Arial"/>
          <w:szCs w:val="20"/>
        </w:rPr>
        <w:t>il Consorzio</w:t>
      </w:r>
      <w:r w:rsidR="00ED1140" w:rsidRPr="00CE3F57">
        <w:rPr>
          <w:rFonts w:ascii="Palatino" w:hAnsi="Palatino" w:cs="Arial"/>
          <w:szCs w:val="20"/>
        </w:rPr>
        <w:t xml:space="preserve"> mutua interamente la provvista finanziaria necessaria alla realizzazione </w:t>
      </w:r>
      <w:proofErr w:type="gramStart"/>
      <w:r w:rsidR="00226F2F" w:rsidRPr="00CE3F57">
        <w:rPr>
          <w:rFonts w:ascii="Palatino" w:hAnsi="Palatino" w:cs="Arial"/>
          <w:szCs w:val="20"/>
        </w:rPr>
        <w:t>dell’</w:t>
      </w:r>
      <w:r w:rsidR="00ED1140" w:rsidRPr="00CE3F57">
        <w:rPr>
          <w:rFonts w:ascii="Palatino" w:hAnsi="Palatino" w:cs="Arial"/>
          <w:szCs w:val="20"/>
        </w:rPr>
        <w:t xml:space="preserve"> affidamento</w:t>
      </w:r>
      <w:proofErr w:type="gramEnd"/>
      <w:r w:rsidR="00ED1140" w:rsidRPr="00CE3F57">
        <w:rPr>
          <w:rFonts w:ascii="Palatino" w:hAnsi="Palatino" w:cs="Arial"/>
          <w:szCs w:val="20"/>
        </w:rPr>
        <w:t xml:space="preserve"> </w:t>
      </w:r>
      <w:r w:rsidR="00FB03C6" w:rsidRPr="00CE3F57">
        <w:rPr>
          <w:rFonts w:ascii="Palatino" w:hAnsi="Palatino" w:cs="Arial"/>
          <w:szCs w:val="20"/>
        </w:rPr>
        <w:t>dal</w:t>
      </w:r>
      <w:r w:rsidR="00CE3F57" w:rsidRPr="00CE3F57">
        <w:rPr>
          <w:rFonts w:ascii="Palatino" w:hAnsi="Palatino" w:cstheme="minorHAnsi"/>
        </w:rPr>
        <w:t xml:space="preserve"> Decreto di concessione di finanziamento  </w:t>
      </w:r>
      <w:proofErr w:type="spellStart"/>
      <w:r w:rsidR="00CE3F57" w:rsidRPr="00CE3F57">
        <w:rPr>
          <w:rFonts w:ascii="Palatino" w:hAnsi="Palatino" w:cstheme="minorHAnsi"/>
        </w:rPr>
        <w:t>DISR</w:t>
      </w:r>
      <w:proofErr w:type="spellEnd"/>
      <w:r w:rsidR="00CE3F57" w:rsidRPr="00CE3F57">
        <w:rPr>
          <w:rFonts w:ascii="Palatino" w:hAnsi="Palatino" w:cstheme="minorHAnsi"/>
        </w:rPr>
        <w:t xml:space="preserve"> 01 - Prot. Uscita N.0102363 del 03/03/2022 rilasciato dal Ministero delle Politiche</w:t>
      </w:r>
      <w:r w:rsidR="00CE3F57" w:rsidRPr="00CE3F57">
        <w:rPr>
          <w:rFonts w:ascii="Palatino" w:hAnsi="Palatino" w:cs="Arial"/>
          <w:color w:val="000000" w:themeColor="text1"/>
          <w:szCs w:val="20"/>
        </w:rPr>
        <w:t xml:space="preserve"> </w:t>
      </w:r>
      <w:r w:rsidR="00CE3F57" w:rsidRPr="00CE3F57">
        <w:rPr>
          <w:rFonts w:ascii="Palatino" w:hAnsi="Palatino" w:cstheme="minorHAnsi"/>
        </w:rPr>
        <w:t>Agricole Alimentari e Forestali quale</w:t>
      </w:r>
      <w:r w:rsidR="00CE3F57" w:rsidRPr="00CE3F57">
        <w:rPr>
          <w:rFonts w:ascii="Palatino" w:hAnsi="Palatino" w:cs="Arial"/>
          <w:color w:val="000000" w:themeColor="text1"/>
          <w:szCs w:val="20"/>
        </w:rPr>
        <w:t xml:space="preserve"> </w:t>
      </w:r>
      <w:r w:rsidR="00CE3F57" w:rsidRPr="00CE3F57">
        <w:rPr>
          <w:rFonts w:ascii="Palatino" w:hAnsi="Palatino" w:cstheme="minorHAnsi"/>
        </w:rPr>
        <w:t>Autorità</w:t>
      </w:r>
      <w:r w:rsidR="00CE3F57" w:rsidRPr="00CE3F57">
        <w:rPr>
          <w:rFonts w:ascii="Palatino" w:hAnsi="Palatino" w:cs="Arial"/>
          <w:color w:val="000000" w:themeColor="text1"/>
          <w:szCs w:val="20"/>
        </w:rPr>
        <w:t xml:space="preserve"> </w:t>
      </w:r>
      <w:r w:rsidR="00CE3F57" w:rsidRPr="00CE3F57">
        <w:rPr>
          <w:rFonts w:ascii="Palatino" w:hAnsi="Palatino" w:cstheme="minorHAnsi"/>
        </w:rPr>
        <w:t xml:space="preserve">di Gestione del programma comunitario denominato </w:t>
      </w:r>
      <w:proofErr w:type="spellStart"/>
      <w:r w:rsidR="00CE3F57" w:rsidRPr="00CE3F57">
        <w:rPr>
          <w:rFonts w:ascii="Palatino" w:hAnsi="Palatino" w:cstheme="minorHAnsi"/>
          <w:i/>
          <w:iCs/>
        </w:rPr>
        <w:t>FSC</w:t>
      </w:r>
      <w:proofErr w:type="spellEnd"/>
      <w:r w:rsidR="00CE3F57" w:rsidRPr="00CE3F57">
        <w:rPr>
          <w:rFonts w:ascii="Palatino" w:hAnsi="Palatino" w:cstheme="minorHAnsi"/>
          <w:i/>
          <w:iCs/>
        </w:rPr>
        <w:t>-POA 2014-2020</w:t>
      </w:r>
      <w:r w:rsidR="00CE3F57" w:rsidRPr="00CE3F57">
        <w:rPr>
          <w:rFonts w:ascii="Palatino" w:hAnsi="Palatino" w:cs="Arial"/>
          <w:i/>
          <w:iCs/>
          <w:color w:val="000000" w:themeColor="text1"/>
          <w:szCs w:val="20"/>
        </w:rPr>
        <w:t xml:space="preserve"> </w:t>
      </w:r>
      <w:r w:rsidR="00CE3F57" w:rsidRPr="00CE3F57">
        <w:rPr>
          <w:rFonts w:ascii="Palatino" w:hAnsi="Palatino" w:cstheme="minorHAnsi"/>
          <w:i/>
          <w:iCs/>
        </w:rPr>
        <w:t>Sottopiano 2</w:t>
      </w:r>
      <w:r w:rsidR="00CE3F57" w:rsidRPr="00CE3F57">
        <w:rPr>
          <w:rFonts w:ascii="Palatino" w:hAnsi="Palatino" w:cs="Arial"/>
          <w:color w:val="000000" w:themeColor="text1"/>
          <w:szCs w:val="20"/>
        </w:rPr>
        <w:t xml:space="preserve"> </w:t>
      </w:r>
      <w:r w:rsidR="00CE3F57" w:rsidRPr="00CE3F57">
        <w:rPr>
          <w:rFonts w:ascii="Palatino" w:hAnsi="Palatino" w:cstheme="minorHAnsi"/>
        </w:rPr>
        <w:t>“</w:t>
      </w:r>
      <w:r w:rsidR="00CE3F57" w:rsidRPr="00CE3F57">
        <w:rPr>
          <w:rFonts w:ascii="Palatino" w:hAnsi="Palatino" w:cstheme="minorHAnsi"/>
          <w:i/>
          <w:iCs/>
        </w:rPr>
        <w:t>Interventi nel campo delle infrastrutture irrigue, bonifica idraulica, difesa</w:t>
      </w:r>
      <w:r w:rsidR="00CE3F57" w:rsidRPr="00CE3F57">
        <w:rPr>
          <w:rFonts w:ascii="Palatino" w:hAnsi="Palatino" w:cs="Arial"/>
          <w:color w:val="000000" w:themeColor="text1"/>
          <w:szCs w:val="20"/>
        </w:rPr>
        <w:t xml:space="preserve"> </w:t>
      </w:r>
      <w:r w:rsidR="00CE3F57" w:rsidRPr="00CE3F57">
        <w:rPr>
          <w:rFonts w:ascii="Palatino" w:hAnsi="Palatino" w:cstheme="minorHAnsi"/>
          <w:i/>
          <w:iCs/>
        </w:rPr>
        <w:t>dalle esondazioni,</w:t>
      </w:r>
      <w:r w:rsidR="00CE3F57" w:rsidRPr="00CE3F57">
        <w:rPr>
          <w:rFonts w:ascii="Palatino" w:hAnsi="Palatino" w:cs="Arial"/>
          <w:color w:val="000000" w:themeColor="text1"/>
          <w:szCs w:val="20"/>
        </w:rPr>
        <w:t xml:space="preserve"> </w:t>
      </w:r>
      <w:r w:rsidR="00CE3F57" w:rsidRPr="00CE3F57">
        <w:rPr>
          <w:rFonts w:ascii="Palatino" w:hAnsi="Palatino" w:cstheme="minorHAnsi"/>
          <w:i/>
          <w:iCs/>
        </w:rPr>
        <w:t>bacini di accumulo e programmi collegati di assistenza tecnica e</w:t>
      </w:r>
      <w:r w:rsidR="00CE3F57" w:rsidRPr="00CE3F57">
        <w:rPr>
          <w:rFonts w:ascii="Palatino" w:hAnsi="Palatino" w:cs="Arial"/>
          <w:color w:val="000000" w:themeColor="text1"/>
          <w:szCs w:val="20"/>
        </w:rPr>
        <w:t xml:space="preserve"> </w:t>
      </w:r>
      <w:r w:rsidR="00CE3F57" w:rsidRPr="00CE3F57">
        <w:rPr>
          <w:rFonts w:ascii="Palatino" w:hAnsi="Palatino" w:cstheme="minorHAnsi"/>
          <w:i/>
          <w:iCs/>
        </w:rPr>
        <w:t>consulenza</w:t>
      </w:r>
      <w:r w:rsidR="00CE3F57" w:rsidRPr="00CE3F57">
        <w:rPr>
          <w:rFonts w:ascii="Palatino" w:hAnsi="Palatino" w:cstheme="minorHAnsi"/>
        </w:rPr>
        <w:t>”</w:t>
      </w:r>
      <w:ins w:id="126" w:author="Avv. Guido Lenza [2]" w:date="2022-03-31T17:25:00Z">
        <w:r w:rsidR="006E3EFC">
          <w:rPr>
            <w:rFonts w:ascii="Palatino" w:hAnsi="Palatino" w:cstheme="minorHAnsi"/>
          </w:rPr>
          <w:t>.</w:t>
        </w:r>
      </w:ins>
    </w:p>
    <w:p w14:paraId="515ADD52" w14:textId="14B7E554" w:rsidR="000F1F5B" w:rsidRPr="00C81E5B" w:rsidRDefault="00FB03C6">
      <w:pPr>
        <w:pStyle w:val="Paragrafoelenco"/>
        <w:ind w:left="1069"/>
        <w:jc w:val="both"/>
        <w:rPr>
          <w:rFonts w:ascii="Palatino" w:eastAsia="Arial Unicode MS" w:hAnsi="Palatino" w:cs="Arial"/>
          <w:szCs w:val="20"/>
        </w:rPr>
        <w:pPrChange w:id="127" w:author="Avv. Guido Lenza" w:date="2022-02-24T22:51:00Z">
          <w:pPr>
            <w:pStyle w:val="Paragrafoelenco"/>
            <w:numPr>
              <w:numId w:val="89"/>
            </w:numPr>
            <w:ind w:left="1069" w:hanging="360"/>
          </w:pPr>
        </w:pPrChange>
      </w:pPr>
      <w:r>
        <w:rPr>
          <w:rFonts w:ascii="Palatino" w:hAnsi="Palatino" w:cstheme="minorHAnsi"/>
        </w:rPr>
        <w:t xml:space="preserve"> </w:t>
      </w:r>
      <w:del w:id="128" w:author="Avv. Guido Lenza" w:date="2022-02-24T22:51:00Z">
        <w:r w:rsidR="00226F2F" w:rsidRPr="00C81E5B" w:rsidDel="00D30F66">
          <w:rPr>
            <w:rFonts w:ascii="Palatino" w:hAnsi="Palatino" w:cs="Arial"/>
            <w:szCs w:val="20"/>
          </w:rPr>
          <w:delText>dal</w:delText>
        </w:r>
        <w:r w:rsidR="00ED1140" w:rsidRPr="00C81E5B" w:rsidDel="00D30F66">
          <w:rPr>
            <w:rFonts w:ascii="Palatino" w:hAnsi="Palatino" w:cs="Arial"/>
            <w:szCs w:val="20"/>
          </w:rPr>
          <w:delText xml:space="preserve"> finanziamento</w:delText>
        </w:r>
      </w:del>
      <w:del w:id="129" w:author="Avv. Guido Lenza [2]" w:date="2022-03-31T17:25:00Z">
        <w:r w:rsidR="00191888" w:rsidDel="006E3EFC">
          <w:rPr>
            <w:rFonts w:ascii="Palatino" w:hAnsi="Palatino" w:cstheme="minorHAnsi"/>
          </w:rPr>
          <w:delText>.</w:delText>
        </w:r>
      </w:del>
      <w:del w:id="130" w:author="Avv. Guido Lenza" w:date="2022-02-24T22:54:00Z">
        <w:r w:rsidR="003A3F9E" w:rsidRPr="00C81E5B" w:rsidDel="00D30F66">
          <w:rPr>
            <w:rFonts w:ascii="Palatino" w:hAnsi="Palatino" w:cs="Arial"/>
            <w:b/>
            <w:szCs w:val="20"/>
          </w:rPr>
          <w:delText>Decisione Individuale di Aiuto (DICA)</w:delText>
        </w:r>
        <w:r w:rsidR="003A3F9E" w:rsidRPr="00C81E5B" w:rsidDel="00D30F66">
          <w:rPr>
            <w:rFonts w:ascii="Palatino" w:hAnsi="Palatino" w:cs="Arial"/>
            <w:szCs w:val="20"/>
          </w:rPr>
          <w:delText xml:space="preserve"> </w:delText>
        </w:r>
        <w:r w:rsidR="003A3F9E" w:rsidRPr="00C81E5B" w:rsidDel="00D30F66">
          <w:rPr>
            <w:rFonts w:ascii="Palatino" w:hAnsi="Palatino" w:cs="Arial"/>
            <w:szCs w:val="20"/>
            <w:highlight w:val="yellow"/>
          </w:rPr>
          <w:delText>____________________</w:delText>
        </w:r>
        <w:r w:rsidR="003A3F9E" w:rsidRPr="00C81E5B" w:rsidDel="00D30F66">
          <w:rPr>
            <w:rFonts w:ascii="Palatino" w:hAnsi="Palatino" w:cs="Arial"/>
            <w:szCs w:val="20"/>
          </w:rPr>
          <w:delText xml:space="preserve"> rilasciata </w:delText>
        </w:r>
        <w:r w:rsidR="00D72951" w:rsidRPr="00C81E5B" w:rsidDel="00D30F66">
          <w:rPr>
            <w:rFonts w:ascii="Palatino" w:hAnsi="Palatino" w:cs="Arial"/>
            <w:szCs w:val="20"/>
          </w:rPr>
          <w:delText>dalla Regione Campania</w:delText>
        </w:r>
        <w:r w:rsidR="003A3F9E" w:rsidRPr="00C81E5B" w:rsidDel="00D30F66">
          <w:rPr>
            <w:rFonts w:ascii="Palatino" w:hAnsi="Palatino" w:cs="Arial"/>
            <w:szCs w:val="20"/>
          </w:rPr>
          <w:delText xml:space="preserve"> mediante le risorse a valere sul programma comunitario  denominato PSR Campania 2014-2020 – Misura 4.3.2  - Invasi di accumulo ad uso irriguo,</w:delText>
        </w:r>
        <w:r w:rsidR="003A3F9E" w:rsidRPr="00C81E5B" w:rsidDel="00D30F66">
          <w:rPr>
            <w:rFonts w:ascii="Palatino" w:hAnsi="Palatino" w:cs="Arial"/>
            <w:color w:val="000000" w:themeColor="text1"/>
            <w:szCs w:val="20"/>
          </w:rPr>
          <w:delText xml:space="preserve"> la cui disciplina </w:delText>
        </w:r>
        <w:r w:rsidR="003A3F9E" w:rsidRPr="00C81E5B" w:rsidDel="00D30F66">
          <w:rPr>
            <w:rFonts w:ascii="Palatino" w:hAnsi="Palatino" w:cs="Arial"/>
            <w:color w:val="000000" w:themeColor="text1"/>
            <w:spacing w:val="2"/>
            <w:szCs w:val="20"/>
          </w:rPr>
          <w:delText>costituirà parte integrante e sostanziale dell’instaurando rapporto contrattuale anche ai fini della definizione delle modalità e i termini di pagamento dee corrispettivi progressivamente maturati dall’appaltatore</w:delText>
        </w:r>
        <w:r w:rsidR="003A3F9E" w:rsidRPr="00C81E5B" w:rsidDel="00D30F66">
          <w:rPr>
            <w:rFonts w:ascii="Palatino" w:hAnsi="Palatino" w:cs="Arial"/>
            <w:szCs w:val="20"/>
          </w:rPr>
          <w:delText xml:space="preserve"> La sottostante domanda di aiuto è identificata con BARCODE 94250044545.</w:delText>
        </w:r>
        <w:r w:rsidR="003A3F9E" w:rsidRPr="00C81E5B" w:rsidDel="00D30F66">
          <w:rPr>
            <w:rFonts w:ascii="Palatino" w:eastAsia="Arial Unicode MS" w:hAnsi="Palatino" w:cs="Arial"/>
            <w:szCs w:val="20"/>
          </w:rPr>
          <w:delText xml:space="preserve"> </w:delText>
        </w:r>
      </w:del>
    </w:p>
    <w:p w14:paraId="1451579F" w14:textId="77777777" w:rsidR="00F820B1" w:rsidRPr="00C81E5B" w:rsidRDefault="00F820B1" w:rsidP="00C81E5B">
      <w:pPr>
        <w:pStyle w:val="Paragrafoelenco"/>
        <w:ind w:left="1069"/>
        <w:jc w:val="both"/>
        <w:rPr>
          <w:rFonts w:ascii="Palatino" w:eastAsia="Arial Unicode MS" w:hAnsi="Palatino" w:cs="Arial"/>
          <w:szCs w:val="20"/>
        </w:rPr>
      </w:pPr>
    </w:p>
    <w:p w14:paraId="42D5D107" w14:textId="77777777" w:rsidR="00C81E5B" w:rsidRDefault="00C81E5B" w:rsidP="00C81E5B">
      <w:pPr>
        <w:pStyle w:val="Paragrafoelenco"/>
        <w:numPr>
          <w:ilvl w:val="0"/>
          <w:numId w:val="89"/>
        </w:numPr>
        <w:jc w:val="both"/>
        <w:rPr>
          <w:rFonts w:ascii="Palatino" w:eastAsia="Arial Unicode MS" w:hAnsi="Palatino" w:cs="Arial"/>
          <w:szCs w:val="20"/>
        </w:rPr>
      </w:pPr>
    </w:p>
    <w:p w14:paraId="710A1ED9" w14:textId="38DE4A51" w:rsidR="000F1F5B" w:rsidRPr="00C81E5B" w:rsidRDefault="000F1F5B" w:rsidP="00C81E5B">
      <w:pPr>
        <w:pStyle w:val="Paragrafoelenco"/>
        <w:ind w:left="1069"/>
        <w:jc w:val="both"/>
        <w:rPr>
          <w:rFonts w:ascii="Palatino" w:eastAsia="Arial Unicode MS" w:hAnsi="Palatino" w:cs="Arial"/>
          <w:szCs w:val="20"/>
        </w:rPr>
      </w:pPr>
      <w:r w:rsidRPr="00C81E5B">
        <w:rPr>
          <w:rFonts w:ascii="Palatino" w:eastAsia="Arial Unicode MS" w:hAnsi="Palatino" w:cs="Arial"/>
          <w:szCs w:val="20"/>
        </w:rPr>
        <w:t xml:space="preserve">Si precisa, altresì, </w:t>
      </w:r>
      <w:r w:rsidRPr="00C81E5B">
        <w:rPr>
          <w:rFonts w:ascii="Palatino" w:hAnsi="Palatino" w:cs="Arial"/>
          <w:szCs w:val="20"/>
        </w:rPr>
        <w:t xml:space="preserve">che </w:t>
      </w:r>
      <w:r w:rsidR="00A72D62" w:rsidRPr="00C81E5B">
        <w:rPr>
          <w:rFonts w:ascii="Palatino" w:hAnsi="Palatino" w:cs="Arial"/>
          <w:szCs w:val="20"/>
        </w:rPr>
        <w:t xml:space="preserve">il Capitolato Speciale di Appalto </w:t>
      </w:r>
      <w:r w:rsidRPr="00C81E5B">
        <w:rPr>
          <w:rFonts w:ascii="Palatino" w:hAnsi="Palatino" w:cs="Arial"/>
          <w:szCs w:val="20"/>
        </w:rPr>
        <w:t>reca la puntuale indicazione degli oneri capitolari ad esclusivo carico dell’appaltatore</w:t>
      </w:r>
      <w:r w:rsidR="00922A70" w:rsidRPr="00C81E5B">
        <w:rPr>
          <w:rFonts w:ascii="Palatino" w:hAnsi="Palatino" w:cs="Arial"/>
          <w:szCs w:val="20"/>
        </w:rPr>
        <w:t xml:space="preserve">, la cui remunerazione dovrà essere </w:t>
      </w:r>
      <w:r w:rsidR="007C26EE" w:rsidRPr="00C81E5B">
        <w:rPr>
          <w:rFonts w:ascii="Palatino" w:hAnsi="Palatino" w:cs="Arial"/>
          <w:szCs w:val="20"/>
        </w:rPr>
        <w:t xml:space="preserve">parimenti rinvenuta </w:t>
      </w:r>
      <w:r w:rsidR="00922A70" w:rsidRPr="00C81E5B">
        <w:rPr>
          <w:rFonts w:ascii="Palatino" w:hAnsi="Palatino" w:cs="Arial"/>
          <w:szCs w:val="20"/>
        </w:rPr>
        <w:t xml:space="preserve">nel corrispettivo </w:t>
      </w:r>
      <w:r w:rsidR="007C26EE" w:rsidRPr="00C81E5B">
        <w:rPr>
          <w:rFonts w:ascii="Palatino" w:hAnsi="Palatino" w:cs="Arial"/>
          <w:szCs w:val="20"/>
        </w:rPr>
        <w:t>contrattuale</w:t>
      </w:r>
      <w:r w:rsidR="00922A70" w:rsidRPr="00C81E5B">
        <w:rPr>
          <w:rFonts w:ascii="Palatino" w:hAnsi="Palatino" w:cs="Arial"/>
          <w:szCs w:val="20"/>
        </w:rPr>
        <w:t xml:space="preserve"> risultante dal ribasso offerto</w:t>
      </w:r>
      <w:r w:rsidR="00CC6FEA" w:rsidRPr="00C81E5B">
        <w:rPr>
          <w:rFonts w:ascii="Palatino" w:hAnsi="Palatino" w:cs="Arial"/>
          <w:szCs w:val="20"/>
        </w:rPr>
        <w:t xml:space="preserve">; in particolare, si rammenta </w:t>
      </w:r>
      <w:del w:id="131" w:author="Avv. Guido Lenza" w:date="2022-02-24T22:54:00Z">
        <w:r w:rsidR="00CC6FEA" w:rsidRPr="00C81E5B" w:rsidDel="00D30F66">
          <w:rPr>
            <w:rFonts w:ascii="Palatino" w:hAnsi="Palatino" w:cs="Arial"/>
            <w:szCs w:val="20"/>
            <w:highlight w:val="yellow"/>
            <w:rPrChange w:id="132" w:author="Avv. Guido Lenza" w:date="2022-02-24T22:54:00Z">
              <w:rPr>
                <w:rFonts w:cs="Arial"/>
                <w:bCs/>
                <w:iCs/>
                <w:szCs w:val="20"/>
              </w:rPr>
            </w:rPrChange>
          </w:rPr>
          <w:delText xml:space="preserve">che ai </w:delText>
        </w:r>
        <w:r w:rsidR="00CC6FEA" w:rsidRPr="00C81E5B" w:rsidDel="00D30F66">
          <w:rPr>
            <w:rFonts w:ascii="Palatino" w:hAnsi="Palatino"/>
            <w:highlight w:val="yellow"/>
            <w:rPrChange w:id="133" w:author="Avv. Guido Lenza" w:date="2022-02-24T22:54:00Z">
              <w:rPr/>
            </w:rPrChange>
          </w:rPr>
          <w:delText>sensi dell’art. 23 del</w:delText>
        </w:r>
        <w:r w:rsidR="00922A70" w:rsidRPr="00C81E5B" w:rsidDel="00D30F66">
          <w:rPr>
            <w:rFonts w:ascii="Palatino" w:hAnsi="Palatino"/>
            <w:highlight w:val="yellow"/>
            <w:rPrChange w:id="134" w:author="Avv. Guido Lenza" w:date="2022-02-24T22:54:00Z">
              <w:rPr/>
            </w:rPrChange>
          </w:rPr>
          <w:delText xml:space="preserve"> menzionato C.S.A</w:delText>
        </w:r>
        <w:r w:rsidR="00CC6FEA" w:rsidRPr="00C81E5B" w:rsidDel="00D30F66">
          <w:rPr>
            <w:rFonts w:ascii="Palatino" w:hAnsi="Palatino"/>
            <w:highlight w:val="yellow"/>
            <w:rPrChange w:id="135" w:author="Avv. Guido Lenza" w:date="2022-02-24T22:54:00Z">
              <w:rPr/>
            </w:rPrChange>
          </w:rPr>
          <w:delText xml:space="preserve"> l’appaltatore sarà tenuto ad eseguire a propria esclusiva cura e spese tutte le attività connesse alle procedure delle procedure espropriative, di asservimento e di occupazione temporanea delle aree interessate dai lavori, secondo le modalità stabilite dal medesimo capitolato</w:delText>
        </w:r>
      </w:del>
      <w:ins w:id="136" w:author="Avv. Guido Lenza" w:date="2022-02-24T22:54:00Z">
        <w:r w:rsidR="00D30F66" w:rsidRPr="00C81E5B">
          <w:rPr>
            <w:rFonts w:ascii="Palatino" w:hAnsi="Palatino" w:cs="Arial"/>
            <w:szCs w:val="20"/>
            <w:highlight w:val="yellow"/>
            <w:rPrChange w:id="137" w:author="Avv. Guido Lenza" w:date="2022-02-24T22:54:00Z">
              <w:rPr>
                <w:rFonts w:cs="Arial"/>
                <w:bCs/>
                <w:iCs/>
                <w:szCs w:val="20"/>
              </w:rPr>
            </w:rPrChange>
          </w:rPr>
          <w:t>_____________________________________________________________________________________________________________________________________________________________________________________________________________________________________________________________</w:t>
        </w:r>
        <w:r w:rsidR="00D1674A" w:rsidRPr="00C81E5B">
          <w:rPr>
            <w:rFonts w:ascii="Palatino" w:hAnsi="Palatino" w:cs="Arial"/>
            <w:szCs w:val="20"/>
            <w:highlight w:val="yellow"/>
            <w:rPrChange w:id="138" w:author="Avv. Guido Lenza" w:date="2022-02-24T22:54:00Z">
              <w:rPr>
                <w:rFonts w:cs="Arial"/>
                <w:bCs/>
                <w:iCs/>
                <w:szCs w:val="20"/>
              </w:rPr>
            </w:rPrChange>
          </w:rPr>
          <w:t>__</w:t>
        </w:r>
      </w:ins>
      <w:r w:rsidR="00CC6FEA" w:rsidRPr="00C81E5B">
        <w:rPr>
          <w:rFonts w:ascii="Palatino" w:hAnsi="Palatino"/>
        </w:rPr>
        <w:t>.</w:t>
      </w:r>
    </w:p>
    <w:p w14:paraId="2B871E6D" w14:textId="77777777" w:rsidR="003D20F1" w:rsidRPr="00C81E5B" w:rsidRDefault="003D20F1" w:rsidP="00C81E5B">
      <w:pPr>
        <w:pStyle w:val="Paragrafoelenco"/>
        <w:ind w:left="1069"/>
        <w:jc w:val="both"/>
        <w:rPr>
          <w:rFonts w:ascii="Palatino" w:eastAsia="Arial Unicode MS" w:hAnsi="Palatino" w:cs="Arial"/>
          <w:szCs w:val="20"/>
        </w:rPr>
      </w:pPr>
    </w:p>
    <w:p w14:paraId="450F760A" w14:textId="77777777" w:rsidR="00C81E5B" w:rsidRPr="00C81E5B" w:rsidRDefault="00C81E5B" w:rsidP="00C81E5B">
      <w:pPr>
        <w:pStyle w:val="Paragrafoelenco"/>
        <w:numPr>
          <w:ilvl w:val="0"/>
          <w:numId w:val="89"/>
        </w:numPr>
        <w:jc w:val="both"/>
        <w:rPr>
          <w:rFonts w:ascii="Palatino" w:eastAsia="Arial Unicode MS" w:hAnsi="Palatino" w:cs="Arial"/>
          <w:szCs w:val="20"/>
        </w:rPr>
      </w:pPr>
    </w:p>
    <w:p w14:paraId="724A086B" w14:textId="1FC0DDF3" w:rsidR="00893C33" w:rsidRPr="00C81E5B" w:rsidRDefault="00893C33" w:rsidP="00C81E5B">
      <w:pPr>
        <w:pStyle w:val="Paragrafoelenco"/>
        <w:ind w:left="1069"/>
        <w:jc w:val="both"/>
        <w:rPr>
          <w:rFonts w:ascii="Palatino" w:eastAsia="Arial Unicode MS" w:hAnsi="Palatino" w:cs="Arial"/>
          <w:szCs w:val="20"/>
        </w:rPr>
      </w:pPr>
      <w:r w:rsidRPr="00C81E5B">
        <w:rPr>
          <w:rFonts w:ascii="Palatino" w:hAnsi="Palatino" w:cs="Arial"/>
          <w:color w:val="000000" w:themeColor="text1"/>
          <w:szCs w:val="20"/>
        </w:rPr>
        <w:t>Partecipando alla presente procedura,</w:t>
      </w:r>
      <w:r w:rsidR="00B81A16" w:rsidRPr="00C81E5B">
        <w:rPr>
          <w:rFonts w:ascii="Palatino" w:hAnsi="Palatino" w:cs="Arial"/>
          <w:color w:val="000000" w:themeColor="text1"/>
          <w:szCs w:val="20"/>
        </w:rPr>
        <w:t xml:space="preserve"> pertanto,</w:t>
      </w:r>
      <w:r w:rsidRPr="00C81E5B">
        <w:rPr>
          <w:rFonts w:ascii="Palatino" w:hAnsi="Palatino" w:cs="Arial"/>
          <w:color w:val="000000" w:themeColor="text1"/>
          <w:szCs w:val="20"/>
        </w:rPr>
        <w:t xml:space="preserve"> ciascun concorrente </w:t>
      </w:r>
      <w:r w:rsidR="00802F74" w:rsidRPr="00C81E5B">
        <w:rPr>
          <w:rFonts w:ascii="Palatino" w:hAnsi="Palatino" w:cs="Arial"/>
          <w:color w:val="000000" w:themeColor="text1"/>
          <w:szCs w:val="20"/>
        </w:rPr>
        <w:t>ha piena consapevolezza</w:t>
      </w:r>
      <w:r w:rsidRPr="00C81E5B">
        <w:rPr>
          <w:rFonts w:ascii="Palatino" w:hAnsi="Palatino" w:cs="Arial"/>
          <w:color w:val="000000" w:themeColor="text1"/>
          <w:szCs w:val="20"/>
        </w:rPr>
        <w:t xml:space="preserve"> ed espressamente accetta:</w:t>
      </w:r>
    </w:p>
    <w:p w14:paraId="66CA7397" w14:textId="16A88B61" w:rsidR="003D20F1" w:rsidRPr="00C81E5B" w:rsidRDefault="00A87AAA" w:rsidP="00C81E5B">
      <w:pPr>
        <w:pStyle w:val="Paragrafoelenco"/>
        <w:numPr>
          <w:ilvl w:val="0"/>
          <w:numId w:val="94"/>
        </w:numPr>
        <w:jc w:val="both"/>
        <w:rPr>
          <w:rFonts w:ascii="Palatino" w:hAnsi="Palatino" w:cs="Arial"/>
          <w:color w:val="000000" w:themeColor="text1"/>
          <w:szCs w:val="20"/>
        </w:rPr>
      </w:pPr>
      <w:r w:rsidRPr="00C81E5B">
        <w:rPr>
          <w:rFonts w:ascii="Palatino" w:hAnsi="Palatino" w:cs="Arial"/>
          <w:color w:val="000000" w:themeColor="text1"/>
          <w:szCs w:val="20"/>
        </w:rPr>
        <w:t xml:space="preserve">che </w:t>
      </w:r>
      <w:r w:rsidR="00414A61" w:rsidRPr="00C81E5B">
        <w:rPr>
          <w:rFonts w:ascii="Palatino" w:hAnsi="Palatino" w:cs="Arial"/>
          <w:color w:val="000000" w:themeColor="text1"/>
          <w:szCs w:val="20"/>
        </w:rPr>
        <w:t>il Consorzio</w:t>
      </w:r>
      <w:r w:rsidRPr="00C81E5B">
        <w:rPr>
          <w:rFonts w:ascii="Palatino" w:hAnsi="Palatino" w:cs="Arial"/>
          <w:color w:val="000000" w:themeColor="text1"/>
          <w:szCs w:val="20"/>
        </w:rPr>
        <w:t xml:space="preserve"> non dispone della provvista finanziaria e/o liquidità necessarie a consentire l’esecuzione dell’affidamento con risorse proprie;</w:t>
      </w:r>
    </w:p>
    <w:p w14:paraId="65A1ECAC" w14:textId="5B691CBA" w:rsidR="00705C26" w:rsidRPr="00FB03C6" w:rsidRDefault="00A87AAA">
      <w:pPr>
        <w:pStyle w:val="Paragrafoelenco"/>
        <w:numPr>
          <w:ilvl w:val="0"/>
          <w:numId w:val="94"/>
        </w:numPr>
        <w:jc w:val="both"/>
        <w:rPr>
          <w:rFonts w:ascii="Palatino" w:hAnsi="Palatino" w:cs="Arial"/>
          <w:color w:val="000000" w:themeColor="text1"/>
          <w:szCs w:val="20"/>
        </w:rPr>
        <w:pPrChange w:id="139" w:author="Avv. Guido Lenza" w:date="2022-02-24T23:05:00Z">
          <w:pPr>
            <w:pStyle w:val="Paragrafoelenco"/>
            <w:numPr>
              <w:numId w:val="94"/>
            </w:numPr>
            <w:ind w:left="1429" w:hanging="360"/>
          </w:pPr>
        </w:pPrChange>
      </w:pPr>
      <w:r w:rsidRPr="00C81E5B">
        <w:rPr>
          <w:rFonts w:ascii="Palatino" w:hAnsi="Palatino" w:cs="Arial"/>
          <w:color w:val="000000" w:themeColor="text1"/>
          <w:szCs w:val="20"/>
        </w:rPr>
        <w:t>che la provvista finanziaria necessaria all’esecuzione dei lavori è mutuata interamente da</w:t>
      </w:r>
      <w:r w:rsidR="00FB03C6">
        <w:rPr>
          <w:rFonts w:ascii="Palatino" w:hAnsi="Palatino" w:cs="Arial"/>
          <w:color w:val="000000" w:themeColor="text1"/>
          <w:szCs w:val="20"/>
        </w:rPr>
        <w:t xml:space="preserve">l </w:t>
      </w:r>
      <w:r w:rsidR="00FB03C6" w:rsidRPr="00FB03C6">
        <w:rPr>
          <w:rFonts w:ascii="Palatino" w:hAnsi="Palatino" w:cstheme="minorHAnsi"/>
        </w:rPr>
        <w:t xml:space="preserve">Decreto </w:t>
      </w:r>
      <w:r w:rsidR="00CE3F57">
        <w:rPr>
          <w:rFonts w:ascii="Palatino" w:hAnsi="Palatino" w:cstheme="minorHAnsi"/>
        </w:rPr>
        <w:t xml:space="preserve">di </w:t>
      </w:r>
      <w:proofErr w:type="gramStart"/>
      <w:r w:rsidR="00CE3F57">
        <w:rPr>
          <w:rFonts w:ascii="Palatino" w:hAnsi="Palatino" w:cstheme="minorHAnsi"/>
        </w:rPr>
        <w:t>finanziamento</w:t>
      </w:r>
      <w:r w:rsidR="00FB03C6" w:rsidRPr="00FB03C6">
        <w:rPr>
          <w:rFonts w:ascii="Palatino" w:hAnsi="Palatino" w:cstheme="minorHAnsi"/>
        </w:rPr>
        <w:t xml:space="preserve">  MIPAAF</w:t>
      </w:r>
      <w:proofErr w:type="gramEnd"/>
      <w:r w:rsidR="00FB03C6" w:rsidRPr="00FB03C6">
        <w:rPr>
          <w:rFonts w:ascii="Palatino" w:hAnsi="Palatino" w:cstheme="minorHAnsi"/>
        </w:rPr>
        <w:t xml:space="preserve"> - </w:t>
      </w:r>
      <w:proofErr w:type="spellStart"/>
      <w:r w:rsidR="00FB03C6" w:rsidRPr="00FB03C6">
        <w:rPr>
          <w:rFonts w:ascii="Palatino" w:hAnsi="Palatino" w:cstheme="minorHAnsi"/>
        </w:rPr>
        <w:t>DISR</w:t>
      </w:r>
      <w:proofErr w:type="spellEnd"/>
      <w:r w:rsidR="00FB03C6" w:rsidRPr="00FB03C6">
        <w:rPr>
          <w:rFonts w:ascii="Palatino" w:hAnsi="Palatino" w:cstheme="minorHAnsi"/>
        </w:rPr>
        <w:t xml:space="preserve"> 01 - Prot. Uscita N.0102363 del 03/03/2022</w:t>
      </w:r>
      <w:del w:id="140" w:author="Avv. Guido Lenza" w:date="2022-02-24T23:06:00Z">
        <w:r w:rsidR="001D7443" w:rsidRPr="00FB03C6" w:rsidDel="0095788B">
          <w:rPr>
            <w:rFonts w:ascii="Palatino" w:hAnsi="Palatino" w:cs="Arial"/>
            <w:b/>
            <w:szCs w:val="20"/>
          </w:rPr>
          <w:delText>Decisione Individuale di Aiuto (DICA)</w:delText>
        </w:r>
        <w:r w:rsidR="001D7443" w:rsidRPr="00FB03C6" w:rsidDel="0095788B">
          <w:rPr>
            <w:rFonts w:ascii="Palatino" w:hAnsi="Palatino" w:cs="Arial"/>
            <w:szCs w:val="20"/>
          </w:rPr>
          <w:delText xml:space="preserve"> </w:delText>
        </w:r>
        <w:r w:rsidR="001D7443" w:rsidRPr="00FB03C6" w:rsidDel="0095788B">
          <w:rPr>
            <w:rFonts w:ascii="Palatino" w:hAnsi="Palatino" w:cs="Arial"/>
            <w:szCs w:val="20"/>
            <w:highlight w:val="yellow"/>
          </w:rPr>
          <w:delText>__________________</w:delText>
        </w:r>
      </w:del>
      <w:r w:rsidR="001D7443" w:rsidRPr="00FB03C6">
        <w:rPr>
          <w:rFonts w:ascii="Palatino" w:hAnsi="Palatino" w:cs="Arial"/>
          <w:szCs w:val="20"/>
        </w:rPr>
        <w:t xml:space="preserve">, </w:t>
      </w:r>
      <w:r w:rsidR="00FB03C6">
        <w:rPr>
          <w:rFonts w:ascii="Palatino" w:hAnsi="Palatino" w:cs="Arial"/>
          <w:szCs w:val="20"/>
        </w:rPr>
        <w:t>il</w:t>
      </w:r>
      <w:r w:rsidRPr="00FB03C6">
        <w:rPr>
          <w:rFonts w:ascii="Palatino" w:hAnsi="Palatino" w:cs="Arial"/>
          <w:color w:val="000000" w:themeColor="text1"/>
          <w:szCs w:val="20"/>
        </w:rPr>
        <w:t xml:space="preserve"> quale costituisce </w:t>
      </w:r>
      <w:r w:rsidRPr="00FB03C6">
        <w:rPr>
          <w:rFonts w:ascii="Palatino" w:hAnsi="Palatino" w:cs="Arial"/>
          <w:color w:val="000000" w:themeColor="text1"/>
          <w:spacing w:val="2"/>
          <w:szCs w:val="20"/>
        </w:rPr>
        <w:t>parte integrante e sostanziale dell’instaurando rapporto contrattuale anche ai fini della definizione delle mod</w:t>
      </w:r>
      <w:ins w:id="141" w:author="Avv. Guido Lenza" w:date="2022-02-24T23:45:00Z">
        <w:r w:rsidR="00EE31B4" w:rsidRPr="00FB03C6">
          <w:rPr>
            <w:rFonts w:ascii="Palatino" w:hAnsi="Palatino" w:cs="Arial"/>
            <w:color w:val="000000" w:themeColor="text1"/>
            <w:spacing w:val="2"/>
            <w:szCs w:val="20"/>
          </w:rPr>
          <w:t>alità e i</w:t>
        </w:r>
      </w:ins>
      <w:del w:id="142" w:author="Avv. Guido Lenza" w:date="2022-02-24T23:42:00Z">
        <w:r w:rsidRPr="00FB03C6" w:rsidDel="00EE31B4">
          <w:rPr>
            <w:rFonts w:ascii="Palatino" w:hAnsi="Palatino" w:cs="Arial"/>
            <w:color w:val="000000" w:themeColor="text1"/>
            <w:spacing w:val="2"/>
            <w:szCs w:val="20"/>
          </w:rPr>
          <w:delText>i</w:delText>
        </w:r>
      </w:del>
      <w:r w:rsidRPr="00FB03C6">
        <w:rPr>
          <w:rFonts w:ascii="Palatino" w:hAnsi="Palatino" w:cs="Arial"/>
          <w:color w:val="000000" w:themeColor="text1"/>
          <w:spacing w:val="2"/>
          <w:szCs w:val="20"/>
        </w:rPr>
        <w:t xml:space="preserve"> term</w:t>
      </w:r>
      <w:ins w:id="143" w:author="Avv. Guido Lenza" w:date="2022-02-24T23:45:00Z">
        <w:r w:rsidR="00EE31B4" w:rsidRPr="00FB03C6">
          <w:rPr>
            <w:rFonts w:ascii="Palatino" w:hAnsi="Palatino" w:cs="Arial"/>
            <w:color w:val="000000" w:themeColor="text1"/>
            <w:spacing w:val="2"/>
            <w:szCs w:val="20"/>
          </w:rPr>
          <w:t>ini di pagamento dei</w:t>
        </w:r>
      </w:ins>
      <w:r w:rsidRPr="00FB03C6">
        <w:rPr>
          <w:rFonts w:ascii="Palatino" w:hAnsi="Palatino" w:cs="Arial"/>
          <w:color w:val="000000" w:themeColor="text1"/>
          <w:spacing w:val="2"/>
          <w:szCs w:val="20"/>
        </w:rPr>
        <w:t xml:space="preserve"> corrispettivi progressivamente maturati dall’appaltatore</w:t>
      </w:r>
      <w:r w:rsidR="003D20F1" w:rsidRPr="00FB03C6">
        <w:rPr>
          <w:rFonts w:ascii="Palatino" w:hAnsi="Palatino" w:cs="Arial"/>
          <w:color w:val="000000" w:themeColor="text1"/>
          <w:spacing w:val="2"/>
          <w:szCs w:val="20"/>
        </w:rPr>
        <w:t>;</w:t>
      </w:r>
    </w:p>
    <w:p w14:paraId="6C11813D" w14:textId="191004DD" w:rsidR="003D20F1" w:rsidRPr="00C81E5B" w:rsidRDefault="00B315A4" w:rsidP="00C81E5B">
      <w:pPr>
        <w:pStyle w:val="Paragrafoelenco"/>
        <w:numPr>
          <w:ilvl w:val="0"/>
          <w:numId w:val="94"/>
        </w:numPr>
        <w:jc w:val="both"/>
        <w:rPr>
          <w:rFonts w:ascii="Palatino" w:hAnsi="Palatino" w:cs="Arial"/>
          <w:color w:val="000000" w:themeColor="text1"/>
          <w:szCs w:val="20"/>
        </w:rPr>
      </w:pPr>
      <w:r w:rsidRPr="00C81E5B">
        <w:rPr>
          <w:rFonts w:ascii="Palatino" w:eastAsia="Arial Unicode MS" w:hAnsi="Palatino" w:cs="Arial"/>
          <w:color w:val="000000" w:themeColor="text1"/>
          <w:szCs w:val="20"/>
        </w:rPr>
        <w:t xml:space="preserve">che in applicazione dell’art. 3 del </w:t>
      </w:r>
      <w:proofErr w:type="spellStart"/>
      <w:r w:rsidRPr="00C81E5B">
        <w:rPr>
          <w:rFonts w:ascii="Palatino" w:eastAsia="Arial Unicode MS" w:hAnsi="Palatino" w:cs="Arial"/>
          <w:color w:val="000000" w:themeColor="text1"/>
          <w:szCs w:val="20"/>
        </w:rPr>
        <w:t>D.Lgs.</w:t>
      </w:r>
      <w:proofErr w:type="spellEnd"/>
      <w:r w:rsidRPr="00C81E5B">
        <w:rPr>
          <w:rFonts w:ascii="Palatino" w:eastAsia="Arial Unicode MS" w:hAnsi="Palatino" w:cs="Arial"/>
          <w:color w:val="000000" w:themeColor="text1"/>
          <w:szCs w:val="20"/>
        </w:rPr>
        <w:t xml:space="preserve"> 231/2002, ove il ritardato pagamento dell’anticipazione e/o del corrispettivo progressivamente e/o del saldo dipenda dal mancato accredito della corrispondente provvista finanziaria per fatto </w:t>
      </w:r>
      <w:del w:id="144" w:author="Avv. Guido Lenza" w:date="2022-02-24T23:06:00Z">
        <w:r w:rsidRPr="00C81E5B" w:rsidDel="0095788B">
          <w:rPr>
            <w:rFonts w:ascii="Palatino" w:eastAsia="Arial Unicode MS" w:hAnsi="Palatino" w:cs="Arial"/>
            <w:color w:val="000000" w:themeColor="text1"/>
            <w:szCs w:val="20"/>
          </w:rPr>
          <w:delText>della Regione Campania</w:delText>
        </w:r>
      </w:del>
      <w:ins w:id="145" w:author="Avv. Guido Lenza" w:date="2022-02-24T23:06:00Z">
        <w:r w:rsidR="0095788B" w:rsidRPr="00C81E5B">
          <w:rPr>
            <w:rFonts w:ascii="Palatino" w:eastAsia="Arial Unicode MS" w:hAnsi="Palatino" w:cs="Arial"/>
            <w:color w:val="000000" w:themeColor="text1"/>
            <w:szCs w:val="20"/>
          </w:rPr>
          <w:t>dell’amministrazione erogatrice</w:t>
        </w:r>
      </w:ins>
      <w:r w:rsidRPr="00C81E5B">
        <w:rPr>
          <w:rFonts w:ascii="Palatino" w:eastAsia="Arial Unicode MS" w:hAnsi="Palatino" w:cs="Arial"/>
          <w:color w:val="000000" w:themeColor="text1"/>
          <w:szCs w:val="20"/>
        </w:rPr>
        <w:t xml:space="preserve">, </w:t>
      </w:r>
      <w:r w:rsidR="00414A61" w:rsidRPr="00C81E5B">
        <w:rPr>
          <w:rFonts w:ascii="Palatino" w:eastAsia="Arial Unicode MS" w:hAnsi="Palatino" w:cs="Arial"/>
          <w:color w:val="000000" w:themeColor="text1"/>
          <w:szCs w:val="20"/>
        </w:rPr>
        <w:t xml:space="preserve">il Consorzio </w:t>
      </w:r>
      <w:r w:rsidRPr="00C81E5B">
        <w:rPr>
          <w:rFonts w:ascii="Palatino" w:eastAsia="Arial Unicode MS" w:hAnsi="Palatino" w:cs="Arial"/>
          <w:color w:val="000000" w:themeColor="text1"/>
          <w:szCs w:val="20"/>
        </w:rPr>
        <w:t>non sarà tenut</w:t>
      </w:r>
      <w:r w:rsidR="00414A61" w:rsidRPr="00C81E5B">
        <w:rPr>
          <w:rFonts w:ascii="Palatino" w:eastAsia="Arial Unicode MS" w:hAnsi="Palatino" w:cs="Arial"/>
          <w:color w:val="000000" w:themeColor="text1"/>
          <w:szCs w:val="20"/>
        </w:rPr>
        <w:t>o</w:t>
      </w:r>
      <w:r w:rsidRPr="00C81E5B">
        <w:rPr>
          <w:rFonts w:ascii="Palatino" w:eastAsia="Arial Unicode MS" w:hAnsi="Palatino" w:cs="Arial"/>
          <w:color w:val="000000" w:themeColor="text1"/>
          <w:szCs w:val="20"/>
        </w:rPr>
        <w:t xml:space="preserve"> a corrispondere gli interessi sull’importo dovuto all’appaltatore, - legali, moratori, compensativi comunque denominati - né alcuna altra somma a qualsiasi titolo, comunque denominata (ristoro, risarcimento, indennità, indennizzo etc.);</w:t>
      </w:r>
    </w:p>
    <w:p w14:paraId="2A422048" w14:textId="4164EEC6" w:rsidR="007C26EE" w:rsidRPr="00C81E5B" w:rsidRDefault="00A87AAA" w:rsidP="00C81E5B">
      <w:pPr>
        <w:pStyle w:val="Paragrafoelenco"/>
        <w:numPr>
          <w:ilvl w:val="0"/>
          <w:numId w:val="94"/>
        </w:numPr>
        <w:jc w:val="both"/>
        <w:rPr>
          <w:rFonts w:ascii="Palatino" w:hAnsi="Palatino" w:cs="Arial"/>
          <w:color w:val="000000" w:themeColor="text1"/>
          <w:szCs w:val="20"/>
        </w:rPr>
      </w:pPr>
      <w:r w:rsidRPr="00C81E5B">
        <w:rPr>
          <w:rFonts w:ascii="Palatino" w:eastAsia="Arial Unicode MS" w:hAnsi="Palatino" w:cs="Arial"/>
          <w:color w:val="000000" w:themeColor="text1"/>
          <w:szCs w:val="20"/>
        </w:rPr>
        <w:t>che</w:t>
      </w:r>
      <w:r w:rsidR="0067131D" w:rsidRPr="00C81E5B">
        <w:rPr>
          <w:rFonts w:ascii="Palatino" w:eastAsia="Arial Unicode MS" w:hAnsi="Palatino" w:cs="Arial"/>
          <w:color w:val="000000" w:themeColor="text1"/>
          <w:szCs w:val="20"/>
        </w:rPr>
        <w:t xml:space="preserve">, ferma la </w:t>
      </w:r>
      <w:proofErr w:type="gramStart"/>
      <w:r w:rsidR="0067131D" w:rsidRPr="00C81E5B">
        <w:rPr>
          <w:rFonts w:ascii="Palatino" w:eastAsia="Arial Unicode MS" w:hAnsi="Palatino" w:cs="Arial"/>
          <w:color w:val="000000" w:themeColor="text1"/>
          <w:szCs w:val="20"/>
        </w:rPr>
        <w:t>summenzionata</w:t>
      </w:r>
      <w:proofErr w:type="gramEnd"/>
      <w:r w:rsidR="0067131D" w:rsidRPr="00C81E5B">
        <w:rPr>
          <w:rFonts w:ascii="Palatino" w:eastAsia="Arial Unicode MS" w:hAnsi="Palatino" w:cs="Arial"/>
          <w:color w:val="000000" w:themeColor="text1"/>
          <w:szCs w:val="20"/>
        </w:rPr>
        <w:t xml:space="preserve"> esenzione di responsabilità nel caso di ritardi derivanti per fatto esclusivo dell’amministrazione erogatrice,</w:t>
      </w:r>
      <w:r w:rsidRPr="00C81E5B">
        <w:rPr>
          <w:rFonts w:ascii="Palatino" w:eastAsia="Arial Unicode MS" w:hAnsi="Palatino" w:cs="Arial"/>
          <w:color w:val="000000" w:themeColor="text1"/>
          <w:szCs w:val="20"/>
        </w:rPr>
        <w:t xml:space="preserve"> il regime </w:t>
      </w:r>
      <w:r w:rsidR="00CF5CDA" w:rsidRPr="00C81E5B">
        <w:rPr>
          <w:rFonts w:ascii="Palatino" w:eastAsia="Arial Unicode MS" w:hAnsi="Palatino" w:cs="Arial"/>
          <w:color w:val="000000" w:themeColor="text1"/>
          <w:szCs w:val="20"/>
        </w:rPr>
        <w:t xml:space="preserve">e la tempistica </w:t>
      </w:r>
      <w:r w:rsidRPr="00C81E5B">
        <w:rPr>
          <w:rFonts w:ascii="Palatino" w:eastAsia="Arial Unicode MS" w:hAnsi="Palatino" w:cs="Arial"/>
          <w:color w:val="000000" w:themeColor="text1"/>
          <w:szCs w:val="20"/>
        </w:rPr>
        <w:t>dei pagamenti in favore dell’appaltatore</w:t>
      </w:r>
      <w:r w:rsidR="0067131D" w:rsidRPr="00C81E5B">
        <w:rPr>
          <w:rFonts w:ascii="Palatino" w:eastAsia="Arial Unicode MS" w:hAnsi="Palatino" w:cs="Arial"/>
          <w:color w:val="000000" w:themeColor="text1"/>
          <w:szCs w:val="20"/>
        </w:rPr>
        <w:t xml:space="preserve"> </w:t>
      </w:r>
      <w:r w:rsidR="00CF5CDA" w:rsidRPr="00C81E5B">
        <w:rPr>
          <w:rFonts w:ascii="Palatino" w:eastAsia="Arial Unicode MS" w:hAnsi="Palatino" w:cs="Arial"/>
          <w:color w:val="000000" w:themeColor="text1"/>
          <w:szCs w:val="20"/>
        </w:rPr>
        <w:t>disciplinati</w:t>
      </w:r>
      <w:r w:rsidRPr="00C81E5B">
        <w:rPr>
          <w:rFonts w:ascii="Palatino" w:eastAsia="Arial Unicode MS" w:hAnsi="Palatino" w:cs="Arial"/>
          <w:color w:val="000000" w:themeColor="text1"/>
          <w:szCs w:val="20"/>
        </w:rPr>
        <w:t xml:space="preserve"> dall’art. 19 del Capitolato Speciale di Appalto </w:t>
      </w:r>
      <w:r w:rsidR="00CF5CDA" w:rsidRPr="00C81E5B">
        <w:rPr>
          <w:rFonts w:ascii="Palatino" w:eastAsia="Arial Unicode MS" w:hAnsi="Palatino" w:cs="Arial"/>
          <w:color w:val="000000" w:themeColor="text1"/>
          <w:szCs w:val="20"/>
        </w:rPr>
        <w:t>sono oggettivamente giustificati dalla natura del contratto e dai superiori obblighi di rendicontazione gravanti sul Consorzio</w:t>
      </w:r>
      <w:r w:rsidR="00F20C45" w:rsidRPr="00C81E5B">
        <w:rPr>
          <w:rFonts w:ascii="Palatino" w:eastAsia="Arial Unicode MS" w:hAnsi="Palatino" w:cs="Arial"/>
          <w:color w:val="000000" w:themeColor="text1"/>
          <w:szCs w:val="20"/>
        </w:rPr>
        <w:t>;</w:t>
      </w:r>
    </w:p>
    <w:p w14:paraId="5EE41104" w14:textId="3F255E54" w:rsidR="001F02C1" w:rsidRPr="00FB03C6" w:rsidRDefault="00CC6FEA" w:rsidP="00C81E5B">
      <w:pPr>
        <w:pStyle w:val="Paragrafoelenco"/>
        <w:numPr>
          <w:ilvl w:val="0"/>
          <w:numId w:val="94"/>
        </w:numPr>
        <w:jc w:val="both"/>
        <w:rPr>
          <w:rFonts w:ascii="Palatino" w:hAnsi="Palatino" w:cs="Arial"/>
          <w:color w:val="000000" w:themeColor="text1"/>
          <w:szCs w:val="20"/>
        </w:rPr>
      </w:pPr>
      <w:r w:rsidRPr="00C81E5B">
        <w:rPr>
          <w:rFonts w:ascii="Palatino" w:hAnsi="Palatino" w:cs="Arial"/>
          <w:szCs w:val="20"/>
        </w:rPr>
        <w:lastRenderedPageBreak/>
        <w:t xml:space="preserve">che </w:t>
      </w:r>
      <w:r w:rsidR="007C26EE" w:rsidRPr="00C81E5B">
        <w:rPr>
          <w:rFonts w:ascii="Palatino" w:hAnsi="Palatino" w:cs="Arial"/>
          <w:szCs w:val="20"/>
        </w:rPr>
        <w:t xml:space="preserve">il Capitolato Speciale di Appalto reca </w:t>
      </w:r>
      <w:r w:rsidR="00784281" w:rsidRPr="00C81E5B">
        <w:rPr>
          <w:rFonts w:ascii="Palatino" w:hAnsi="Palatino" w:cs="Arial"/>
          <w:szCs w:val="20"/>
        </w:rPr>
        <w:t xml:space="preserve">altresì </w:t>
      </w:r>
      <w:r w:rsidR="007C26EE" w:rsidRPr="00C81E5B">
        <w:rPr>
          <w:rFonts w:ascii="Palatino" w:hAnsi="Palatino" w:cs="Arial"/>
          <w:szCs w:val="20"/>
        </w:rPr>
        <w:t>l</w:t>
      </w:r>
      <w:r w:rsidR="00784281" w:rsidRPr="00C81E5B">
        <w:rPr>
          <w:rFonts w:ascii="Palatino" w:hAnsi="Palatino" w:cs="Arial"/>
          <w:szCs w:val="20"/>
        </w:rPr>
        <w:t>a</w:t>
      </w:r>
      <w:r w:rsidR="007C26EE" w:rsidRPr="00C81E5B">
        <w:rPr>
          <w:rFonts w:ascii="Palatino" w:hAnsi="Palatino" w:cs="Arial"/>
          <w:szCs w:val="20"/>
        </w:rPr>
        <w:t xml:space="preserve"> puntuale indicazione degli </w:t>
      </w:r>
      <w:r w:rsidR="00784281" w:rsidRPr="00C81E5B">
        <w:rPr>
          <w:rFonts w:ascii="Palatino" w:hAnsi="Palatino" w:cs="Arial"/>
          <w:szCs w:val="20"/>
        </w:rPr>
        <w:t xml:space="preserve">ulteriori </w:t>
      </w:r>
      <w:r w:rsidR="007C26EE" w:rsidRPr="00C81E5B">
        <w:rPr>
          <w:rFonts w:ascii="Palatino" w:hAnsi="Palatino" w:cs="Arial"/>
          <w:szCs w:val="20"/>
        </w:rPr>
        <w:t>oneri capitolari ad esclusivo carico dell’appaltatore, la cui remunerazione dovrà essere rinvenuta nel corrispettivo contrattuale risultante dal ribasso offerto</w:t>
      </w:r>
      <w:r w:rsidR="00FB03C6">
        <w:rPr>
          <w:rFonts w:ascii="Palatino" w:hAnsi="Palatino" w:cs="Arial"/>
          <w:szCs w:val="20"/>
        </w:rPr>
        <w:t>.</w:t>
      </w:r>
    </w:p>
    <w:p w14:paraId="0975A20B" w14:textId="77777777" w:rsidR="003D20F1" w:rsidRPr="00C81E5B" w:rsidRDefault="003D20F1" w:rsidP="00C81E5B">
      <w:pPr>
        <w:pStyle w:val="Paragrafoelenco"/>
        <w:ind w:left="1429"/>
        <w:jc w:val="both"/>
        <w:rPr>
          <w:rFonts w:ascii="Palatino" w:hAnsi="Palatino" w:cs="Arial"/>
          <w:color w:val="000000" w:themeColor="text1"/>
          <w:szCs w:val="20"/>
        </w:rPr>
      </w:pPr>
    </w:p>
    <w:p w14:paraId="0C4D490A" w14:textId="4F446074" w:rsidR="00DA0D1E" w:rsidRPr="00C81E5B" w:rsidRDefault="0004631D" w:rsidP="00C81E5B">
      <w:pPr>
        <w:pStyle w:val="Titolo1"/>
        <w:jc w:val="both"/>
        <w:rPr>
          <w:rFonts w:ascii="Palatino" w:hAnsi="Palatino"/>
        </w:rPr>
      </w:pPr>
      <w:bookmarkStart w:id="146" w:name="_Toc95966057"/>
      <w:bookmarkStart w:id="147" w:name="_Toc95966470"/>
      <w:bookmarkStart w:id="148" w:name="_Toc95966704"/>
      <w:bookmarkStart w:id="149" w:name="_Toc95966788"/>
      <w:bookmarkStart w:id="150" w:name="_Toc99557247"/>
      <w:bookmarkStart w:id="151" w:name="_Hlk483297805"/>
      <w:r w:rsidRPr="00C81E5B">
        <w:rPr>
          <w:rFonts w:ascii="Palatino" w:hAnsi="Palatino"/>
        </w:rPr>
        <w:t>L</w:t>
      </w:r>
      <w:r w:rsidR="00FB2370" w:rsidRPr="00C81E5B">
        <w:rPr>
          <w:rFonts w:ascii="Palatino" w:hAnsi="Palatino"/>
        </w:rPr>
        <w:t>uogo e tempi di esecuzione dei lavori – Interpello – Termine essenziale per l’ultimazione dell’intervento</w:t>
      </w:r>
      <w:bookmarkEnd w:id="146"/>
      <w:bookmarkEnd w:id="147"/>
      <w:bookmarkEnd w:id="148"/>
      <w:bookmarkEnd w:id="149"/>
      <w:bookmarkEnd w:id="150"/>
      <w:r w:rsidR="00FB2370" w:rsidRPr="00C81E5B">
        <w:rPr>
          <w:rFonts w:ascii="Palatino" w:hAnsi="Palatino"/>
        </w:rPr>
        <w:t xml:space="preserve"> </w:t>
      </w:r>
      <w:r w:rsidR="00896CD2" w:rsidRPr="00C81E5B">
        <w:rPr>
          <w:rFonts w:ascii="Palatino" w:hAnsi="Palatino"/>
        </w:rPr>
        <w:t xml:space="preserve"> </w:t>
      </w:r>
    </w:p>
    <w:p w14:paraId="3842A1E4" w14:textId="77777777" w:rsidR="00A64C3F" w:rsidRPr="00C81E5B" w:rsidRDefault="00A64C3F" w:rsidP="00C81E5B">
      <w:pPr>
        <w:jc w:val="both"/>
        <w:rPr>
          <w:rFonts w:ascii="Palatino" w:hAnsi="Palatino"/>
          <w:lang w:eastAsia="en-US"/>
        </w:rPr>
      </w:pPr>
    </w:p>
    <w:p w14:paraId="3CE4191B" w14:textId="77777777" w:rsidR="00C81E5B" w:rsidRDefault="00C81E5B" w:rsidP="00C81E5B">
      <w:pPr>
        <w:pStyle w:val="Paragrafoelenco"/>
        <w:numPr>
          <w:ilvl w:val="0"/>
          <w:numId w:val="98"/>
        </w:numPr>
        <w:jc w:val="both"/>
        <w:rPr>
          <w:rFonts w:ascii="Palatino" w:hAnsi="Palatino" w:cs="Arial"/>
          <w:bCs/>
          <w:iCs/>
          <w:szCs w:val="20"/>
        </w:rPr>
      </w:pPr>
    </w:p>
    <w:p w14:paraId="71874C34" w14:textId="1DAA207E" w:rsidR="003D20F1" w:rsidRPr="00C81E5B" w:rsidRDefault="00116E4E" w:rsidP="00C81E5B">
      <w:pPr>
        <w:pStyle w:val="Paragrafoelenco"/>
        <w:ind w:left="1069"/>
        <w:jc w:val="both"/>
        <w:rPr>
          <w:rFonts w:ascii="Palatino" w:hAnsi="Palatino" w:cs="Arial"/>
          <w:szCs w:val="20"/>
        </w:rPr>
      </w:pPr>
      <w:r w:rsidRPr="00C81E5B">
        <w:rPr>
          <w:rFonts w:ascii="Palatino" w:hAnsi="Palatino" w:cs="Arial"/>
          <w:szCs w:val="20"/>
        </w:rPr>
        <w:t xml:space="preserve">Il luogo di esecuzione dell’intervento è </w:t>
      </w:r>
      <w:r w:rsidR="0004282E" w:rsidRPr="00C81E5B">
        <w:rPr>
          <w:rFonts w:ascii="Palatino" w:hAnsi="Palatino" w:cs="Arial"/>
          <w:szCs w:val="20"/>
        </w:rPr>
        <w:t>ne</w:t>
      </w:r>
      <w:ins w:id="152" w:author="Avv. Guido Lenza" w:date="2022-02-24T23:11:00Z">
        <w:r w:rsidR="0095788B" w:rsidRPr="00C81E5B">
          <w:rPr>
            <w:rFonts w:ascii="Palatino" w:hAnsi="Palatino" w:cs="Arial"/>
            <w:szCs w:val="20"/>
          </w:rPr>
          <w:t xml:space="preserve">i Comuni di </w:t>
        </w:r>
        <w:r w:rsidR="0095788B" w:rsidRPr="00C81E5B">
          <w:rPr>
            <w:rFonts w:ascii="Palatino" w:hAnsi="Palatino" w:cs="Arial"/>
            <w:szCs w:val="20"/>
            <w:highlight w:val="yellow"/>
            <w:rPrChange w:id="153" w:author="Avv. Guido Lenza" w:date="2022-02-24T23:11:00Z">
              <w:rPr>
                <w:rFonts w:cs="Arial"/>
                <w:bCs/>
                <w:iCs/>
                <w:szCs w:val="20"/>
              </w:rPr>
            </w:rPrChange>
          </w:rPr>
          <w:t>_____________________________________________________________________________________</w:t>
        </w:r>
      </w:ins>
      <w:del w:id="154" w:author="Avv. Guido Lenza" w:date="2022-02-24T23:11:00Z">
        <w:r w:rsidR="00D72951" w:rsidRPr="00C81E5B" w:rsidDel="0095788B">
          <w:rPr>
            <w:rFonts w:ascii="Palatino" w:hAnsi="Palatino" w:cs="Arial"/>
            <w:szCs w:val="20"/>
          </w:rPr>
          <w:delText>l</w:delText>
        </w:r>
      </w:del>
      <w:r w:rsidR="0004282E" w:rsidRPr="00C81E5B">
        <w:rPr>
          <w:rFonts w:ascii="Palatino" w:hAnsi="Palatino" w:cs="Arial"/>
          <w:szCs w:val="20"/>
        </w:rPr>
        <w:t xml:space="preserve"> </w:t>
      </w:r>
      <w:del w:id="155" w:author="Avv. Guido Lenza" w:date="2022-02-24T23:11:00Z">
        <w:r w:rsidR="0004282E" w:rsidRPr="00C81E5B" w:rsidDel="0095788B">
          <w:rPr>
            <w:rFonts w:ascii="Palatino" w:hAnsi="Palatino" w:cs="Arial"/>
            <w:szCs w:val="20"/>
          </w:rPr>
          <w:delText>Comun</w:delText>
        </w:r>
        <w:r w:rsidR="00D72951" w:rsidRPr="00C81E5B" w:rsidDel="0095788B">
          <w:rPr>
            <w:rFonts w:ascii="Palatino" w:hAnsi="Palatino" w:cs="Arial"/>
            <w:szCs w:val="20"/>
          </w:rPr>
          <w:delText xml:space="preserve">e di Ceraso </w:delText>
        </w:r>
      </w:del>
      <w:r w:rsidR="00D72951" w:rsidRPr="00C81E5B">
        <w:rPr>
          <w:rFonts w:ascii="Palatino" w:hAnsi="Palatino" w:cs="Arial"/>
          <w:szCs w:val="20"/>
        </w:rPr>
        <w:t>(SA)</w:t>
      </w:r>
      <w:r w:rsidR="0004282E" w:rsidRPr="00C81E5B">
        <w:rPr>
          <w:rFonts w:ascii="Palatino" w:hAnsi="Palatino" w:cs="Arial"/>
          <w:szCs w:val="20"/>
        </w:rPr>
        <w:t xml:space="preserve">, come da documentazione progettuale in atti. </w:t>
      </w:r>
      <w:bookmarkStart w:id="156" w:name="_Hlk498599135"/>
    </w:p>
    <w:p w14:paraId="42F14BA3" w14:textId="77777777" w:rsidR="003D20F1" w:rsidRPr="00C81E5B" w:rsidRDefault="003D20F1" w:rsidP="00C81E5B">
      <w:pPr>
        <w:pStyle w:val="Paragrafoelenco"/>
        <w:ind w:left="1069"/>
        <w:jc w:val="both"/>
        <w:rPr>
          <w:rFonts w:ascii="Palatino" w:hAnsi="Palatino" w:cs="Arial"/>
          <w:szCs w:val="20"/>
        </w:rPr>
      </w:pPr>
    </w:p>
    <w:p w14:paraId="50103D2C" w14:textId="77777777" w:rsidR="00C81E5B" w:rsidRDefault="00C81E5B" w:rsidP="00C81E5B">
      <w:pPr>
        <w:pStyle w:val="Paragrafoelenco"/>
        <w:numPr>
          <w:ilvl w:val="0"/>
          <w:numId w:val="98"/>
        </w:numPr>
        <w:jc w:val="both"/>
        <w:rPr>
          <w:rFonts w:ascii="Palatino" w:hAnsi="Palatino" w:cs="Arial"/>
          <w:bCs/>
          <w:iCs/>
          <w:szCs w:val="20"/>
        </w:rPr>
      </w:pPr>
    </w:p>
    <w:p w14:paraId="4A33323F" w14:textId="3CB36397" w:rsidR="003D20F1" w:rsidRPr="00C81E5B" w:rsidRDefault="0039738A" w:rsidP="00C81E5B">
      <w:pPr>
        <w:pStyle w:val="Paragrafoelenco"/>
        <w:ind w:left="1069"/>
        <w:jc w:val="both"/>
        <w:rPr>
          <w:rFonts w:ascii="Palatino" w:hAnsi="Palatino" w:cs="Arial"/>
          <w:szCs w:val="20"/>
        </w:rPr>
      </w:pPr>
      <w:r w:rsidRPr="00C81E5B">
        <w:rPr>
          <w:rFonts w:ascii="Palatino" w:hAnsi="Palatino" w:cs="Arial"/>
          <w:szCs w:val="20"/>
        </w:rPr>
        <w:t xml:space="preserve">Il tempo utile per l'esecuzione dei lavori, </w:t>
      </w:r>
      <w:r w:rsidR="00F17028" w:rsidRPr="00C81E5B">
        <w:rPr>
          <w:rFonts w:ascii="Palatino" w:hAnsi="Palatino" w:cs="Arial"/>
          <w:szCs w:val="20"/>
        </w:rPr>
        <w:t xml:space="preserve">salvo ribassi offerti in sede di gara, </w:t>
      </w:r>
      <w:r w:rsidRPr="00C81E5B">
        <w:rPr>
          <w:rFonts w:ascii="Palatino" w:hAnsi="Palatino" w:cs="Arial"/>
          <w:szCs w:val="20"/>
        </w:rPr>
        <w:t xml:space="preserve">è di giorni </w:t>
      </w:r>
      <w:del w:id="157" w:author="Avv. Guido Lenza" w:date="2022-02-24T23:11:00Z">
        <w:r w:rsidR="00D72951" w:rsidRPr="00C81E5B" w:rsidDel="0095788B">
          <w:rPr>
            <w:rFonts w:ascii="Palatino" w:hAnsi="Palatino" w:cs="Arial"/>
            <w:b/>
            <w:szCs w:val="20"/>
            <w:highlight w:val="yellow"/>
            <w:rPrChange w:id="158" w:author="Avv. Guido Lenza" w:date="2022-02-24T23:11:00Z">
              <w:rPr>
                <w:rFonts w:cs="Arial"/>
                <w:b/>
                <w:bCs/>
                <w:iCs/>
                <w:szCs w:val="20"/>
              </w:rPr>
            </w:rPrChange>
          </w:rPr>
          <w:delText>365</w:delText>
        </w:r>
        <w:r w:rsidRPr="00C81E5B" w:rsidDel="0095788B">
          <w:rPr>
            <w:rFonts w:ascii="Palatino" w:hAnsi="Palatino" w:cs="Arial"/>
            <w:b/>
            <w:szCs w:val="20"/>
            <w:highlight w:val="yellow"/>
            <w:rPrChange w:id="159" w:author="Avv. Guido Lenza" w:date="2022-02-24T23:11:00Z">
              <w:rPr>
                <w:rFonts w:cs="Arial"/>
                <w:b/>
                <w:bCs/>
                <w:iCs/>
                <w:szCs w:val="20"/>
              </w:rPr>
            </w:rPrChange>
          </w:rPr>
          <w:delText xml:space="preserve"> </w:delText>
        </w:r>
      </w:del>
      <w:r w:rsidR="00FB03C6">
        <w:rPr>
          <w:rFonts w:ascii="Palatino" w:hAnsi="Palatino" w:cs="Arial"/>
          <w:b/>
          <w:szCs w:val="20"/>
        </w:rPr>
        <w:t xml:space="preserve"> 730 </w:t>
      </w:r>
      <w:r w:rsidRPr="00C81E5B">
        <w:rPr>
          <w:rFonts w:ascii="Palatino" w:hAnsi="Palatino" w:cs="Arial"/>
          <w:b/>
          <w:szCs w:val="20"/>
        </w:rPr>
        <w:t>naturali e consecutivi</w:t>
      </w:r>
      <w:ins w:id="160" w:author="Avv. Guido Lenza" w:date="2022-02-24T23:11:00Z">
        <w:r w:rsidR="0095788B" w:rsidRPr="00C81E5B">
          <w:rPr>
            <w:rFonts w:ascii="Palatino" w:hAnsi="Palatino" w:cs="Arial"/>
            <w:szCs w:val="20"/>
          </w:rPr>
          <w:t xml:space="preserve">, salvo ribasso offerto in </w:t>
        </w:r>
      </w:ins>
      <w:ins w:id="161" w:author="Avv. Guido Lenza" w:date="2022-02-24T23:12:00Z">
        <w:r w:rsidR="0095788B" w:rsidRPr="00C81E5B">
          <w:rPr>
            <w:rFonts w:ascii="Palatino" w:hAnsi="Palatino" w:cs="Arial"/>
            <w:szCs w:val="20"/>
          </w:rPr>
          <w:t xml:space="preserve">sede di gara, </w:t>
        </w:r>
      </w:ins>
      <w:del w:id="162" w:author="Avv. Guido Lenza" w:date="2022-02-24T23:11:00Z">
        <w:r w:rsidRPr="00C81E5B" w:rsidDel="0095788B">
          <w:rPr>
            <w:rFonts w:ascii="Palatino" w:hAnsi="Palatino" w:cs="Arial"/>
            <w:szCs w:val="20"/>
          </w:rPr>
          <w:delText xml:space="preserve"> </w:delText>
        </w:r>
      </w:del>
      <w:r w:rsidRPr="00C81E5B">
        <w:rPr>
          <w:rFonts w:ascii="Palatino" w:hAnsi="Palatino" w:cs="Arial"/>
          <w:szCs w:val="20"/>
        </w:rPr>
        <w:t>decorrenti dalla data di firma del contratto e, se antecedente, dalla data del verbale di consegna dei lavori.</w:t>
      </w:r>
    </w:p>
    <w:p w14:paraId="1E344B6A" w14:textId="77777777" w:rsidR="003D20F1" w:rsidRPr="00C81E5B" w:rsidRDefault="003D20F1" w:rsidP="00C81E5B">
      <w:pPr>
        <w:pStyle w:val="Paragrafoelenco"/>
        <w:ind w:left="1069"/>
        <w:jc w:val="both"/>
        <w:rPr>
          <w:rFonts w:ascii="Palatino" w:hAnsi="Palatino" w:cs="Arial"/>
          <w:szCs w:val="20"/>
        </w:rPr>
      </w:pPr>
    </w:p>
    <w:p w14:paraId="31FC149E" w14:textId="77777777" w:rsidR="00C81E5B" w:rsidRDefault="00C81E5B" w:rsidP="00C81E5B">
      <w:pPr>
        <w:pStyle w:val="Paragrafoelenco"/>
        <w:numPr>
          <w:ilvl w:val="0"/>
          <w:numId w:val="98"/>
        </w:numPr>
        <w:jc w:val="both"/>
        <w:rPr>
          <w:rFonts w:ascii="Palatino" w:hAnsi="Palatino" w:cs="Arial"/>
          <w:bCs/>
          <w:iCs/>
          <w:szCs w:val="20"/>
        </w:rPr>
      </w:pPr>
    </w:p>
    <w:p w14:paraId="597F3FC9" w14:textId="1A07A2C5" w:rsidR="003D20F1" w:rsidRPr="00C81E5B" w:rsidRDefault="0039738A" w:rsidP="00C81E5B">
      <w:pPr>
        <w:pStyle w:val="Paragrafoelenco"/>
        <w:ind w:left="1069"/>
        <w:jc w:val="both"/>
        <w:rPr>
          <w:rFonts w:ascii="Palatino" w:hAnsi="Palatino" w:cs="Arial"/>
          <w:szCs w:val="20"/>
        </w:rPr>
      </w:pPr>
      <w:r w:rsidRPr="00C81E5B">
        <w:rPr>
          <w:rFonts w:ascii="Palatino" w:hAnsi="Palatino" w:cs="Arial"/>
          <w:szCs w:val="20"/>
        </w:rPr>
        <w:t xml:space="preserve">I termini di consegna potranno essere prorogati solo in caso di forza maggiore o per l’entrata in vigore di nuove norme di legge che, posteriormente all’affidamento dell’incarico, ne disciplinino diversamente l’effettuazione della prestazione. </w:t>
      </w:r>
    </w:p>
    <w:p w14:paraId="12D72F28" w14:textId="77777777" w:rsidR="003D20F1" w:rsidRPr="00C81E5B" w:rsidRDefault="003D20F1" w:rsidP="00C81E5B">
      <w:pPr>
        <w:pStyle w:val="Paragrafoelenco"/>
        <w:ind w:left="1069"/>
        <w:jc w:val="both"/>
        <w:rPr>
          <w:rFonts w:ascii="Palatino" w:hAnsi="Palatino" w:cs="Arial"/>
          <w:szCs w:val="20"/>
        </w:rPr>
      </w:pPr>
    </w:p>
    <w:p w14:paraId="54DAF26D" w14:textId="77777777" w:rsidR="00C81E5B" w:rsidRDefault="00C81E5B" w:rsidP="00C81E5B">
      <w:pPr>
        <w:pStyle w:val="Paragrafoelenco"/>
        <w:numPr>
          <w:ilvl w:val="0"/>
          <w:numId w:val="98"/>
        </w:numPr>
        <w:jc w:val="both"/>
        <w:rPr>
          <w:rFonts w:ascii="Palatino" w:hAnsi="Palatino" w:cs="Arial"/>
          <w:bCs/>
          <w:iCs/>
          <w:szCs w:val="20"/>
        </w:rPr>
      </w:pPr>
    </w:p>
    <w:p w14:paraId="087EF00F" w14:textId="3A4DC713" w:rsidR="003D20F1" w:rsidRPr="00C81E5B" w:rsidRDefault="0039738A" w:rsidP="00C81E5B">
      <w:pPr>
        <w:pStyle w:val="Paragrafoelenco"/>
        <w:ind w:left="1069"/>
        <w:jc w:val="both"/>
        <w:rPr>
          <w:rFonts w:ascii="Palatino" w:hAnsi="Palatino" w:cs="Arial"/>
          <w:szCs w:val="20"/>
        </w:rPr>
      </w:pPr>
      <w:r w:rsidRPr="00C81E5B">
        <w:rPr>
          <w:rFonts w:ascii="Palatino" w:hAnsi="Palatino" w:cs="Arial"/>
          <w:szCs w:val="20"/>
        </w:rPr>
        <w:t xml:space="preserve">Nel caso di mancato rispetto del termine stabilito per l’ultimazione dei lavori, verranno applicate le penali meglio specificate </w:t>
      </w:r>
      <w:proofErr w:type="gramStart"/>
      <w:r w:rsidRPr="00C81E5B">
        <w:rPr>
          <w:rFonts w:ascii="Palatino" w:hAnsi="Palatino" w:cs="Arial"/>
          <w:szCs w:val="20"/>
        </w:rPr>
        <w:t xml:space="preserve">nel </w:t>
      </w:r>
      <w:r w:rsidR="00E518A2" w:rsidRPr="00C81E5B">
        <w:rPr>
          <w:rFonts w:ascii="Palatino" w:hAnsi="Palatino" w:cs="Arial"/>
          <w:szCs w:val="20"/>
        </w:rPr>
        <w:t xml:space="preserve"> capitolato</w:t>
      </w:r>
      <w:proofErr w:type="gramEnd"/>
      <w:r w:rsidR="00E518A2" w:rsidRPr="00C81E5B">
        <w:rPr>
          <w:rFonts w:ascii="Palatino" w:hAnsi="Palatino" w:cs="Arial"/>
          <w:szCs w:val="20"/>
        </w:rPr>
        <w:t xml:space="preserve"> speciale d’appalto</w:t>
      </w:r>
      <w:bookmarkEnd w:id="156"/>
      <w:r w:rsidRPr="00C81E5B">
        <w:rPr>
          <w:rFonts w:ascii="Palatino" w:hAnsi="Palatino" w:cs="Arial"/>
          <w:szCs w:val="20"/>
        </w:rPr>
        <w:t>.</w:t>
      </w:r>
    </w:p>
    <w:p w14:paraId="195C3BAC" w14:textId="77777777" w:rsidR="003D20F1" w:rsidRPr="00C81E5B" w:rsidRDefault="003D20F1" w:rsidP="00C81E5B">
      <w:pPr>
        <w:pStyle w:val="Paragrafoelenco"/>
        <w:ind w:left="1069"/>
        <w:jc w:val="both"/>
        <w:rPr>
          <w:rFonts w:ascii="Palatino" w:hAnsi="Palatino" w:cs="Arial"/>
          <w:szCs w:val="20"/>
        </w:rPr>
      </w:pPr>
    </w:p>
    <w:p w14:paraId="1E549791" w14:textId="77777777" w:rsidR="00C81E5B" w:rsidRDefault="00C81E5B" w:rsidP="00C81E5B">
      <w:pPr>
        <w:pStyle w:val="Paragrafoelenco"/>
        <w:numPr>
          <w:ilvl w:val="0"/>
          <w:numId w:val="98"/>
        </w:numPr>
        <w:jc w:val="both"/>
        <w:rPr>
          <w:rFonts w:ascii="Palatino" w:hAnsi="Palatino" w:cs="Arial"/>
          <w:bCs/>
          <w:iCs/>
          <w:szCs w:val="20"/>
        </w:rPr>
      </w:pPr>
    </w:p>
    <w:p w14:paraId="355BE4F1" w14:textId="6E932739" w:rsidR="003D20F1" w:rsidRPr="00C81E5B" w:rsidRDefault="00BA4064" w:rsidP="00C81E5B">
      <w:pPr>
        <w:pStyle w:val="Paragrafoelenco"/>
        <w:ind w:left="1069"/>
        <w:jc w:val="both"/>
        <w:rPr>
          <w:rFonts w:ascii="Palatino" w:hAnsi="Palatino" w:cs="Arial"/>
          <w:szCs w:val="20"/>
        </w:rPr>
      </w:pPr>
      <w:r w:rsidRPr="00C81E5B">
        <w:rPr>
          <w:rFonts w:ascii="Palatino" w:hAnsi="Palatino" w:cs="Arial"/>
          <w:szCs w:val="20"/>
        </w:rPr>
        <w:t xml:space="preserve">Il Consorzio si riserva la facoltà di proporre interpello nelle ipotesi ed entro i limiti previsti dall’art. 110 del </w:t>
      </w:r>
      <w:r w:rsidR="00DB5DFD" w:rsidRPr="00C81E5B">
        <w:rPr>
          <w:rFonts w:ascii="Palatino" w:hAnsi="Palatino" w:cs="Arial"/>
          <w:szCs w:val="20"/>
        </w:rPr>
        <w:t>D. lgs.</w:t>
      </w:r>
      <w:r w:rsidRPr="00C81E5B">
        <w:rPr>
          <w:rFonts w:ascii="Palatino" w:hAnsi="Palatino" w:cs="Arial"/>
          <w:szCs w:val="20"/>
        </w:rPr>
        <w:t xml:space="preserve"> 50/2016, secondo la versione vigente alla data di pubblicazione del presente </w:t>
      </w:r>
      <w:proofErr w:type="gramStart"/>
      <w:r w:rsidRPr="00C81E5B">
        <w:rPr>
          <w:rFonts w:ascii="Palatino" w:hAnsi="Palatino" w:cs="Arial"/>
          <w:szCs w:val="20"/>
        </w:rPr>
        <w:t>disciplinare</w:t>
      </w:r>
      <w:r w:rsidR="00D43908" w:rsidRPr="00C81E5B">
        <w:rPr>
          <w:rFonts w:ascii="Palatino" w:hAnsi="Palatino" w:cs="Arial"/>
          <w:szCs w:val="20"/>
        </w:rPr>
        <w:t>,  al</w:t>
      </w:r>
      <w:proofErr w:type="gramEnd"/>
      <w:r w:rsidR="00D43908" w:rsidRPr="00C81E5B">
        <w:rPr>
          <w:rFonts w:ascii="Palatino" w:hAnsi="Palatino" w:cs="Arial"/>
          <w:szCs w:val="20"/>
        </w:rPr>
        <w:t xml:space="preserve"> fine di stipulare un nuovo contratto per l’esecuzione e/o il completamento dei lavori</w:t>
      </w:r>
      <w:r w:rsidRPr="00C81E5B">
        <w:rPr>
          <w:rFonts w:ascii="Palatino" w:hAnsi="Palatino" w:cs="Arial"/>
          <w:szCs w:val="20"/>
        </w:rPr>
        <w:t>;</w:t>
      </w:r>
      <w:r w:rsidR="00116E4E" w:rsidRPr="00C81E5B">
        <w:rPr>
          <w:rFonts w:ascii="Palatino" w:hAnsi="Palatino" w:cs="Arial"/>
          <w:szCs w:val="20"/>
        </w:rPr>
        <w:t xml:space="preserve"> </w:t>
      </w:r>
      <w:r w:rsidRPr="00C81E5B">
        <w:rPr>
          <w:rFonts w:ascii="Palatino" w:hAnsi="Palatino" w:cs="Arial"/>
          <w:szCs w:val="20"/>
        </w:rPr>
        <w:t xml:space="preserve"> </w:t>
      </w:r>
      <w:r w:rsidR="00D43908" w:rsidRPr="00C81E5B">
        <w:rPr>
          <w:rFonts w:ascii="Palatino" w:hAnsi="Palatino" w:cs="Arial"/>
          <w:szCs w:val="20"/>
        </w:rPr>
        <w:t>s</w:t>
      </w:r>
      <w:r w:rsidR="00116E4E" w:rsidRPr="00C81E5B">
        <w:rPr>
          <w:rFonts w:ascii="Palatino" w:hAnsi="Palatino" w:cs="Arial"/>
          <w:szCs w:val="20"/>
        </w:rPr>
        <w:t>i procederà all'interpello a partire dal soggetto che ha formu</w:t>
      </w:r>
      <w:r w:rsidR="00D43908" w:rsidRPr="00C81E5B">
        <w:rPr>
          <w:rFonts w:ascii="Palatino" w:hAnsi="Palatino" w:cs="Arial"/>
          <w:szCs w:val="20"/>
        </w:rPr>
        <w:t>lato la prima migliore offerta e l</w:t>
      </w:r>
      <w:r w:rsidR="00116E4E" w:rsidRPr="00C81E5B">
        <w:rPr>
          <w:rFonts w:ascii="Palatino" w:hAnsi="Palatino" w:cs="Arial"/>
          <w:szCs w:val="20"/>
        </w:rPr>
        <w:t>'affidamento avverrà alle medesime condizioni già proposte dall'originario aggiudicatario in sede in offerta.</w:t>
      </w:r>
    </w:p>
    <w:p w14:paraId="1A70DCD6" w14:textId="77777777" w:rsidR="003D20F1" w:rsidRPr="00C81E5B" w:rsidRDefault="003D20F1" w:rsidP="00C81E5B">
      <w:pPr>
        <w:pStyle w:val="Paragrafoelenco"/>
        <w:ind w:left="1069"/>
        <w:jc w:val="both"/>
        <w:rPr>
          <w:rFonts w:ascii="Palatino" w:hAnsi="Palatino" w:cs="Arial"/>
          <w:szCs w:val="20"/>
        </w:rPr>
      </w:pPr>
    </w:p>
    <w:p w14:paraId="011B9FD8" w14:textId="77777777" w:rsidR="00C81E5B" w:rsidRDefault="00C81E5B" w:rsidP="00C81E5B">
      <w:pPr>
        <w:pStyle w:val="Paragrafoelenco"/>
        <w:numPr>
          <w:ilvl w:val="0"/>
          <w:numId w:val="98"/>
        </w:numPr>
        <w:jc w:val="both"/>
        <w:rPr>
          <w:rFonts w:ascii="Palatino" w:hAnsi="Palatino" w:cs="Arial"/>
          <w:bCs/>
          <w:iCs/>
          <w:szCs w:val="20"/>
        </w:rPr>
      </w:pPr>
    </w:p>
    <w:p w14:paraId="6B027A28" w14:textId="4DE0A473" w:rsidR="00DA0D1E" w:rsidRPr="00C81E5B" w:rsidRDefault="00743C10" w:rsidP="00C81E5B">
      <w:pPr>
        <w:pStyle w:val="Paragrafoelenco"/>
        <w:ind w:left="1069"/>
        <w:jc w:val="both"/>
        <w:rPr>
          <w:rFonts w:ascii="Palatino" w:hAnsi="Palatino" w:cs="Arial"/>
          <w:szCs w:val="20"/>
        </w:rPr>
      </w:pPr>
      <w:r w:rsidRPr="00C81E5B">
        <w:rPr>
          <w:rFonts w:ascii="Palatino" w:hAnsi="Palatino" w:cs="Arial"/>
          <w:szCs w:val="20"/>
        </w:rPr>
        <w:t>Si pre</w:t>
      </w:r>
      <w:r w:rsidR="00517706" w:rsidRPr="00C81E5B">
        <w:rPr>
          <w:rFonts w:ascii="Palatino" w:hAnsi="Palatino" w:cs="Arial"/>
          <w:szCs w:val="20"/>
        </w:rPr>
        <w:t>cisa infine</w:t>
      </w:r>
      <w:r w:rsidR="004C25AF" w:rsidRPr="00C81E5B">
        <w:rPr>
          <w:rFonts w:ascii="Palatino" w:hAnsi="Palatino" w:cs="Arial"/>
          <w:szCs w:val="20"/>
        </w:rPr>
        <w:t xml:space="preserve"> che</w:t>
      </w:r>
      <w:r w:rsidR="00517706" w:rsidRPr="00C81E5B">
        <w:rPr>
          <w:rFonts w:ascii="Palatino" w:hAnsi="Palatino" w:cs="Arial"/>
          <w:szCs w:val="20"/>
        </w:rPr>
        <w:t>, fermo il rispetto del cronoprogramma stabilito nel progetto esecutivo,</w:t>
      </w:r>
      <w:r w:rsidR="004C25AF" w:rsidRPr="00C81E5B">
        <w:rPr>
          <w:rFonts w:ascii="Palatino" w:hAnsi="Palatino" w:cs="Arial"/>
          <w:szCs w:val="20"/>
        </w:rPr>
        <w:t xml:space="preserve"> il realizzando</w:t>
      </w:r>
      <w:r w:rsidR="004C63AF" w:rsidRPr="00C81E5B">
        <w:rPr>
          <w:rFonts w:ascii="Palatino" w:hAnsi="Palatino" w:cs="Arial"/>
          <w:szCs w:val="20"/>
        </w:rPr>
        <w:t xml:space="preserve"> intervento dovrà </w:t>
      </w:r>
      <w:r w:rsidR="004C63AF" w:rsidRPr="00C81E5B">
        <w:rPr>
          <w:rFonts w:ascii="Palatino" w:hAnsi="Palatino" w:cs="Arial"/>
          <w:b/>
          <w:szCs w:val="20"/>
        </w:rPr>
        <w:t>in ogni caso</w:t>
      </w:r>
      <w:r w:rsidR="004C63AF" w:rsidRPr="00C81E5B">
        <w:rPr>
          <w:rFonts w:ascii="Palatino" w:hAnsi="Palatino" w:cs="Arial"/>
          <w:szCs w:val="20"/>
        </w:rPr>
        <w:t xml:space="preserve"> es</w:t>
      </w:r>
      <w:r w:rsidR="00517706" w:rsidRPr="00C81E5B">
        <w:rPr>
          <w:rFonts w:ascii="Palatino" w:hAnsi="Palatino" w:cs="Arial"/>
          <w:szCs w:val="20"/>
        </w:rPr>
        <w:t xml:space="preserve">sere ultimato entro il termine perentorio </w:t>
      </w:r>
      <w:r w:rsidR="00B24E05" w:rsidRPr="00C81E5B">
        <w:rPr>
          <w:rFonts w:ascii="Palatino" w:hAnsi="Palatino" w:cs="Arial"/>
          <w:szCs w:val="20"/>
        </w:rPr>
        <w:t xml:space="preserve">del </w:t>
      </w:r>
      <w:r w:rsidR="0016324D">
        <w:rPr>
          <w:rFonts w:ascii="Palatino" w:hAnsi="Palatino" w:cs="Arial"/>
          <w:b/>
          <w:szCs w:val="20"/>
        </w:rPr>
        <w:t>30.06.2025</w:t>
      </w:r>
      <w:r w:rsidR="004C63AF" w:rsidRPr="00C81E5B">
        <w:rPr>
          <w:rFonts w:ascii="Palatino" w:hAnsi="Palatino" w:cs="Arial"/>
          <w:szCs w:val="20"/>
        </w:rPr>
        <w:t xml:space="preserve"> cui </w:t>
      </w:r>
      <w:r w:rsidR="00D72951" w:rsidRPr="00C81E5B">
        <w:rPr>
          <w:rFonts w:ascii="Palatino" w:hAnsi="Palatino" w:cs="Arial"/>
          <w:szCs w:val="20"/>
        </w:rPr>
        <w:t>alla summenzionata fonte di finanziament</w:t>
      </w:r>
      <w:ins w:id="163" w:author="Avv. Guido Lenza" w:date="2022-02-24T23:12:00Z">
        <w:r w:rsidR="00E65C02" w:rsidRPr="00C81E5B">
          <w:rPr>
            <w:rFonts w:ascii="Palatino" w:hAnsi="Palatino" w:cs="Arial"/>
            <w:color w:val="000000" w:themeColor="text1"/>
            <w:szCs w:val="20"/>
          </w:rPr>
          <w:t>o</w:t>
        </w:r>
      </w:ins>
      <w:del w:id="164" w:author="Avv. Guido Lenza" w:date="2022-02-24T23:12:00Z">
        <w:r w:rsidR="00D72951" w:rsidRPr="00C81E5B" w:rsidDel="00E65C02">
          <w:rPr>
            <w:rFonts w:ascii="Palatino" w:hAnsi="Palatino" w:cs="Arial"/>
            <w:szCs w:val="20"/>
          </w:rPr>
          <w:delText>o</w:delText>
        </w:r>
        <w:r w:rsidR="00FF1F00" w:rsidRPr="00C81E5B" w:rsidDel="00E65C02">
          <w:rPr>
            <w:rFonts w:ascii="Palatino" w:hAnsi="Palatino" w:cs="Arial"/>
            <w:color w:val="000000" w:themeColor="text1"/>
            <w:szCs w:val="20"/>
          </w:rPr>
          <w:delText>n.28303 del 11/07/2019 del MiPAAFT</w:delText>
        </w:r>
      </w:del>
      <w:r w:rsidR="004C63AF" w:rsidRPr="00C81E5B">
        <w:rPr>
          <w:rFonts w:ascii="Palatino" w:hAnsi="Palatino" w:cs="Arial"/>
          <w:szCs w:val="20"/>
        </w:rPr>
        <w:t xml:space="preserve">, </w:t>
      </w:r>
      <w:proofErr w:type="gramStart"/>
      <w:r w:rsidR="004C63AF" w:rsidRPr="00C81E5B">
        <w:rPr>
          <w:rFonts w:ascii="Palatino" w:hAnsi="Palatino" w:cs="Arial"/>
          <w:szCs w:val="20"/>
        </w:rPr>
        <w:t>pena  la</w:t>
      </w:r>
      <w:proofErr w:type="gramEnd"/>
      <w:r w:rsidR="004C63AF" w:rsidRPr="00C81E5B">
        <w:rPr>
          <w:rFonts w:ascii="Palatino" w:hAnsi="Palatino" w:cs="Arial"/>
          <w:szCs w:val="20"/>
        </w:rPr>
        <w:t xml:space="preserve"> perdita della provvista finanziaria necessaria al pagamento del corrispettivo di appalto.</w:t>
      </w:r>
    </w:p>
    <w:p w14:paraId="59153A8E" w14:textId="77777777" w:rsidR="00743C10" w:rsidRPr="00C81E5B" w:rsidRDefault="004C63AF" w:rsidP="00C81E5B">
      <w:pPr>
        <w:jc w:val="both"/>
        <w:rPr>
          <w:rFonts w:ascii="Palatino" w:hAnsi="Palatino" w:cs="Arial"/>
          <w:szCs w:val="20"/>
        </w:rPr>
      </w:pPr>
      <w:r w:rsidRPr="00C81E5B">
        <w:rPr>
          <w:rFonts w:ascii="Palatino" w:hAnsi="Palatino" w:cs="Arial"/>
          <w:szCs w:val="20"/>
        </w:rPr>
        <w:t xml:space="preserve"> </w:t>
      </w:r>
    </w:p>
    <w:bookmarkEnd w:id="151"/>
    <w:p w14:paraId="1E743454" w14:textId="60657D8B" w:rsidR="00600F02" w:rsidRPr="00C81E5B" w:rsidRDefault="00600F02" w:rsidP="00C81E5B">
      <w:pPr>
        <w:jc w:val="both"/>
        <w:rPr>
          <w:rFonts w:ascii="Palatino" w:hAnsi="Palatino" w:cs="Arial"/>
          <w:b/>
          <w:szCs w:val="20"/>
        </w:rPr>
      </w:pPr>
    </w:p>
    <w:p w14:paraId="70C9DCC2" w14:textId="44ECE91B" w:rsidR="00A64C3F" w:rsidRPr="00C81E5B" w:rsidRDefault="00AC6B45" w:rsidP="00C81E5B">
      <w:pPr>
        <w:pStyle w:val="Titolo1"/>
        <w:jc w:val="both"/>
        <w:rPr>
          <w:rFonts w:ascii="Palatino" w:hAnsi="Palatino"/>
        </w:rPr>
      </w:pPr>
      <w:bookmarkStart w:id="165" w:name="_Toc95966058"/>
      <w:bookmarkStart w:id="166" w:name="_Toc95966471"/>
      <w:bookmarkStart w:id="167" w:name="_Toc95966705"/>
      <w:bookmarkStart w:id="168" w:name="_Toc95966789"/>
      <w:bookmarkStart w:id="169" w:name="_Toc99557248"/>
      <w:r w:rsidRPr="00C81E5B">
        <w:rPr>
          <w:rFonts w:ascii="Palatino" w:hAnsi="Palatino"/>
        </w:rPr>
        <w:lastRenderedPageBreak/>
        <w:t>T</w:t>
      </w:r>
      <w:r w:rsidR="00FB2370" w:rsidRPr="00C81E5B">
        <w:rPr>
          <w:rFonts w:ascii="Palatino" w:hAnsi="Palatino"/>
        </w:rPr>
        <w:t>ipologia di appalto – Provvista finanziaria – Modalità e termini di pagamento – Oneri capitolari</w:t>
      </w:r>
      <w:bookmarkEnd w:id="165"/>
      <w:bookmarkEnd w:id="166"/>
      <w:bookmarkEnd w:id="167"/>
      <w:bookmarkEnd w:id="168"/>
      <w:bookmarkEnd w:id="169"/>
    </w:p>
    <w:p w14:paraId="4FB78135" w14:textId="77777777" w:rsidR="009F203B" w:rsidRPr="00C81E5B" w:rsidRDefault="009F203B" w:rsidP="00C81E5B">
      <w:pPr>
        <w:jc w:val="both"/>
        <w:rPr>
          <w:rFonts w:ascii="Palatino" w:hAnsi="Palatino"/>
          <w:lang w:eastAsia="en-US"/>
        </w:rPr>
      </w:pPr>
    </w:p>
    <w:p w14:paraId="0C7178E3" w14:textId="77777777" w:rsidR="00C81E5B" w:rsidRPr="00C81E5B" w:rsidRDefault="00C81E5B" w:rsidP="00C81E5B">
      <w:pPr>
        <w:pStyle w:val="Paragrafoelenco"/>
        <w:numPr>
          <w:ilvl w:val="0"/>
          <w:numId w:val="99"/>
        </w:numPr>
        <w:jc w:val="both"/>
        <w:rPr>
          <w:rFonts w:ascii="Palatino" w:hAnsi="Palatino" w:cs="Arial"/>
          <w:b/>
          <w:bCs/>
          <w:iCs/>
          <w:szCs w:val="20"/>
        </w:rPr>
      </w:pPr>
    </w:p>
    <w:p w14:paraId="59375EA3" w14:textId="1BCFC2D0" w:rsidR="003D20F1" w:rsidRPr="00C81E5B" w:rsidRDefault="00AC6B45" w:rsidP="00C81E5B">
      <w:pPr>
        <w:pStyle w:val="Paragrafoelenco"/>
        <w:ind w:left="1069"/>
        <w:jc w:val="both"/>
        <w:rPr>
          <w:rFonts w:ascii="Palatino" w:hAnsi="Palatino" w:cs="Arial"/>
          <w:b/>
          <w:szCs w:val="20"/>
        </w:rPr>
      </w:pPr>
      <w:r w:rsidRPr="00C81E5B">
        <w:rPr>
          <w:rFonts w:ascii="Palatino" w:hAnsi="Palatino" w:cs="Arial"/>
          <w:szCs w:val="20"/>
        </w:rPr>
        <w:t xml:space="preserve">Il presente appalto è “corpo” ai sensi </w:t>
      </w:r>
      <w:r w:rsidR="008D3C80" w:rsidRPr="00C81E5B">
        <w:rPr>
          <w:rFonts w:ascii="Palatino" w:hAnsi="Palatino" w:cs="Arial"/>
          <w:szCs w:val="20"/>
        </w:rPr>
        <w:t xml:space="preserve">59 comma 5 bis del </w:t>
      </w:r>
      <w:r w:rsidR="00DB5DFD" w:rsidRPr="00C81E5B">
        <w:rPr>
          <w:rFonts w:ascii="Palatino" w:hAnsi="Palatino" w:cs="Arial"/>
          <w:szCs w:val="20"/>
        </w:rPr>
        <w:t>D. lgs.</w:t>
      </w:r>
      <w:r w:rsidR="008D3C80" w:rsidRPr="00C81E5B">
        <w:rPr>
          <w:rFonts w:ascii="Palatino" w:hAnsi="Palatino" w:cs="Arial"/>
          <w:szCs w:val="20"/>
        </w:rPr>
        <w:t xml:space="preserve"> </w:t>
      </w:r>
      <w:r w:rsidR="00DD37CF" w:rsidRPr="00C81E5B">
        <w:rPr>
          <w:rFonts w:ascii="Palatino" w:hAnsi="Palatino" w:cs="Arial"/>
          <w:szCs w:val="20"/>
        </w:rPr>
        <w:t>50/2016</w:t>
      </w:r>
      <w:r w:rsidRPr="00C81E5B">
        <w:rPr>
          <w:rFonts w:ascii="Palatino" w:hAnsi="Palatino" w:cs="Arial"/>
          <w:szCs w:val="20"/>
        </w:rPr>
        <w:t xml:space="preserve">; pertanto, il corrispettivo contrattuale </w:t>
      </w:r>
      <w:r w:rsidR="00DD37CF" w:rsidRPr="00C81E5B">
        <w:rPr>
          <w:rFonts w:ascii="Palatino" w:hAnsi="Palatino" w:cs="Arial"/>
          <w:szCs w:val="20"/>
        </w:rPr>
        <w:t xml:space="preserve">rimane fisso ed invariabile </w:t>
      </w:r>
      <w:r w:rsidR="00AF3777" w:rsidRPr="00C81E5B">
        <w:rPr>
          <w:rFonts w:ascii="Palatino" w:hAnsi="Palatino" w:cs="Arial"/>
          <w:szCs w:val="20"/>
        </w:rPr>
        <w:t xml:space="preserve">e </w:t>
      </w:r>
      <w:r w:rsidR="00DD37CF" w:rsidRPr="00C81E5B">
        <w:rPr>
          <w:rFonts w:ascii="Palatino" w:hAnsi="Palatino" w:cs="Arial"/>
          <w:szCs w:val="20"/>
        </w:rPr>
        <w:t xml:space="preserve">non può variare </w:t>
      </w:r>
      <w:r w:rsidR="00AF3777" w:rsidRPr="00C81E5B">
        <w:rPr>
          <w:rFonts w:ascii="Palatino" w:hAnsi="Palatino" w:cs="Arial"/>
          <w:szCs w:val="20"/>
        </w:rPr>
        <w:t>- in aumento o in diminuzione -</w:t>
      </w:r>
      <w:r w:rsidR="00DD37CF" w:rsidRPr="00C81E5B">
        <w:rPr>
          <w:rFonts w:ascii="Palatino" w:hAnsi="Palatino" w:cs="Arial"/>
          <w:szCs w:val="20"/>
        </w:rPr>
        <w:t xml:space="preserve"> secondo la qualità e la quantità effettiva dei lavori eseguiti.</w:t>
      </w:r>
    </w:p>
    <w:p w14:paraId="12891B27" w14:textId="77777777" w:rsidR="003D20F1" w:rsidRPr="00C81E5B" w:rsidRDefault="003D20F1" w:rsidP="00C81E5B">
      <w:pPr>
        <w:pStyle w:val="Paragrafoelenco"/>
        <w:ind w:left="1069"/>
        <w:jc w:val="both"/>
        <w:rPr>
          <w:rFonts w:ascii="Palatino" w:hAnsi="Palatino" w:cs="Arial"/>
          <w:b/>
          <w:szCs w:val="20"/>
        </w:rPr>
      </w:pPr>
    </w:p>
    <w:p w14:paraId="7EA4DF67" w14:textId="77777777" w:rsidR="00C81E5B" w:rsidRPr="00C81E5B" w:rsidRDefault="00C81E5B" w:rsidP="00C81E5B">
      <w:pPr>
        <w:pStyle w:val="Paragrafoelenco"/>
        <w:numPr>
          <w:ilvl w:val="0"/>
          <w:numId w:val="99"/>
        </w:numPr>
        <w:jc w:val="both"/>
        <w:rPr>
          <w:rFonts w:ascii="Palatino" w:hAnsi="Palatino" w:cs="Arial"/>
          <w:b/>
          <w:bCs/>
          <w:iCs/>
          <w:szCs w:val="20"/>
        </w:rPr>
      </w:pPr>
    </w:p>
    <w:p w14:paraId="063F5E82" w14:textId="77777777" w:rsidR="002973B1" w:rsidRDefault="00AC6B45" w:rsidP="002973B1">
      <w:pPr>
        <w:pStyle w:val="Paragrafoelenco"/>
        <w:ind w:left="1429" w:right="-285" w:hanging="360"/>
        <w:jc w:val="both"/>
        <w:rPr>
          <w:rFonts w:ascii="Palatino" w:hAnsi="Palatino" w:cs="Arial"/>
          <w:color w:val="000000" w:themeColor="text1"/>
          <w:szCs w:val="20"/>
        </w:rPr>
      </w:pPr>
      <w:r w:rsidRPr="00C81E5B">
        <w:rPr>
          <w:rFonts w:ascii="Palatino" w:hAnsi="Palatino" w:cs="Arial"/>
          <w:szCs w:val="20"/>
        </w:rPr>
        <w:t xml:space="preserve">La provvista finanziaria è ricavata interamente </w:t>
      </w:r>
      <w:r w:rsidR="004C63AF" w:rsidRPr="00C81E5B">
        <w:rPr>
          <w:rFonts w:ascii="Palatino" w:hAnsi="Palatino" w:cs="Arial"/>
          <w:szCs w:val="20"/>
        </w:rPr>
        <w:t xml:space="preserve">da </w:t>
      </w:r>
      <w:r w:rsidR="004C63AF" w:rsidRPr="00C81E5B">
        <w:rPr>
          <w:rFonts w:ascii="Palatino" w:hAnsi="Palatino" w:cs="Arial"/>
          <w:color w:val="000000" w:themeColor="text1"/>
          <w:szCs w:val="20"/>
        </w:rPr>
        <w:t>risorse a valere</w:t>
      </w:r>
      <w:r w:rsidR="00A73575" w:rsidRPr="00C81E5B">
        <w:rPr>
          <w:rFonts w:ascii="Palatino" w:hAnsi="Palatino" w:cs="Arial"/>
          <w:color w:val="000000" w:themeColor="text1"/>
          <w:szCs w:val="20"/>
        </w:rPr>
        <w:t xml:space="preserve"> sugli </w:t>
      </w:r>
    </w:p>
    <w:p w14:paraId="732D19D8" w14:textId="112D20C7" w:rsidR="0016324D" w:rsidRPr="0016324D" w:rsidRDefault="00CE3F57" w:rsidP="00CE3F57">
      <w:pPr>
        <w:pStyle w:val="Paragrafoelenco"/>
        <w:ind w:left="1134" w:right="-285"/>
        <w:jc w:val="both"/>
        <w:rPr>
          <w:rFonts w:ascii="Palatino" w:hAnsi="Palatino" w:cs="Arial"/>
          <w:color w:val="000000" w:themeColor="text1"/>
          <w:szCs w:val="20"/>
        </w:rPr>
      </w:pPr>
      <w:r>
        <w:rPr>
          <w:rFonts w:ascii="Palatino" w:hAnsi="Palatino" w:cs="Arial"/>
          <w:color w:val="000000" w:themeColor="text1"/>
          <w:szCs w:val="20"/>
        </w:rPr>
        <w:t>a</w:t>
      </w:r>
      <w:r w:rsidR="00A73575" w:rsidRPr="00C81E5B">
        <w:rPr>
          <w:rFonts w:ascii="Palatino" w:hAnsi="Palatino" w:cs="Arial"/>
          <w:color w:val="000000" w:themeColor="text1"/>
          <w:szCs w:val="20"/>
        </w:rPr>
        <w:t>ppostamenti</w:t>
      </w:r>
      <w:r w:rsidR="002973B1">
        <w:rPr>
          <w:rFonts w:ascii="Palatino" w:hAnsi="Palatino" w:cs="Arial"/>
          <w:color w:val="000000" w:themeColor="text1"/>
          <w:szCs w:val="20"/>
        </w:rPr>
        <w:t xml:space="preserve"> </w:t>
      </w:r>
      <w:r w:rsidR="0016324D">
        <w:rPr>
          <w:rFonts w:ascii="Palatino" w:hAnsi="Palatino" w:cs="Arial"/>
          <w:color w:val="000000" w:themeColor="text1"/>
          <w:szCs w:val="20"/>
        </w:rPr>
        <w:t>d</w:t>
      </w:r>
      <w:r w:rsidR="00A73575" w:rsidRPr="00C81E5B">
        <w:rPr>
          <w:rFonts w:ascii="Palatino" w:hAnsi="Palatino" w:cs="Arial"/>
          <w:color w:val="000000" w:themeColor="text1"/>
          <w:szCs w:val="20"/>
        </w:rPr>
        <w:t>i</w:t>
      </w:r>
      <w:r w:rsidR="0016324D">
        <w:rPr>
          <w:rFonts w:ascii="Palatino" w:hAnsi="Palatino" w:cs="Arial"/>
          <w:color w:val="000000" w:themeColor="text1"/>
          <w:szCs w:val="20"/>
        </w:rPr>
        <w:t xml:space="preserve"> </w:t>
      </w:r>
      <w:r w:rsidR="00A73575" w:rsidRPr="00C81E5B">
        <w:rPr>
          <w:rFonts w:ascii="Palatino" w:hAnsi="Palatino" w:cs="Arial"/>
          <w:color w:val="000000" w:themeColor="text1"/>
          <w:szCs w:val="20"/>
        </w:rPr>
        <w:t>cui al</w:t>
      </w:r>
      <w:r w:rsidR="00D72951" w:rsidRPr="00C81E5B">
        <w:rPr>
          <w:rFonts w:ascii="Palatino" w:hAnsi="Palatino" w:cs="Arial"/>
          <w:color w:val="000000" w:themeColor="text1"/>
          <w:szCs w:val="20"/>
        </w:rPr>
        <w:t xml:space="preserve"> </w:t>
      </w:r>
      <w:r w:rsidRPr="00980154">
        <w:rPr>
          <w:rFonts w:ascii="Palatino" w:hAnsi="Palatino" w:cstheme="minorHAnsi"/>
        </w:rPr>
        <w:t xml:space="preserve">Decreto di concessione </w:t>
      </w:r>
      <w:r>
        <w:rPr>
          <w:rFonts w:ascii="Palatino" w:hAnsi="Palatino" w:cstheme="minorHAnsi"/>
        </w:rPr>
        <w:t xml:space="preserve">di </w:t>
      </w:r>
      <w:proofErr w:type="gramStart"/>
      <w:r>
        <w:rPr>
          <w:rFonts w:ascii="Palatino" w:hAnsi="Palatino" w:cstheme="minorHAnsi"/>
        </w:rPr>
        <w:t xml:space="preserve">finanziamento </w:t>
      </w:r>
      <w:r w:rsidRPr="00980154">
        <w:rPr>
          <w:rFonts w:ascii="Palatino" w:hAnsi="Palatino" w:cstheme="minorHAnsi"/>
        </w:rPr>
        <w:t xml:space="preserve"> </w:t>
      </w:r>
      <w:proofErr w:type="spellStart"/>
      <w:r w:rsidRPr="00980154">
        <w:rPr>
          <w:rFonts w:ascii="Palatino" w:hAnsi="Palatino" w:cstheme="minorHAnsi"/>
        </w:rPr>
        <w:t>DISR</w:t>
      </w:r>
      <w:proofErr w:type="spellEnd"/>
      <w:proofErr w:type="gramEnd"/>
      <w:r w:rsidRPr="00980154">
        <w:rPr>
          <w:rFonts w:ascii="Palatino" w:hAnsi="Palatino" w:cstheme="minorHAnsi"/>
        </w:rPr>
        <w:t xml:space="preserve"> 01 - Prot. Uscita N.0102363 del 03/03/2022 </w:t>
      </w:r>
      <w:r>
        <w:rPr>
          <w:rFonts w:ascii="Palatino" w:hAnsi="Palatino" w:cstheme="minorHAnsi"/>
        </w:rPr>
        <w:t xml:space="preserve">rilasciato dal </w:t>
      </w:r>
      <w:r w:rsidRPr="00980154">
        <w:rPr>
          <w:rFonts w:ascii="Palatino" w:hAnsi="Palatino" w:cstheme="minorHAnsi"/>
        </w:rPr>
        <w:t>Ministero delle Politiche</w:t>
      </w:r>
      <w:r w:rsidRPr="00980154">
        <w:rPr>
          <w:rFonts w:ascii="Palatino" w:hAnsi="Palatino" w:cs="Arial"/>
          <w:color w:val="000000" w:themeColor="text1"/>
          <w:szCs w:val="20"/>
        </w:rPr>
        <w:t xml:space="preserve"> </w:t>
      </w:r>
      <w:r w:rsidRPr="00980154">
        <w:rPr>
          <w:rFonts w:ascii="Palatino" w:hAnsi="Palatino" w:cstheme="minorHAnsi"/>
        </w:rPr>
        <w:t>Agricole Alimentari e Forestal</w:t>
      </w:r>
      <w:r>
        <w:rPr>
          <w:rFonts w:ascii="Palatino" w:hAnsi="Palatino" w:cstheme="minorHAnsi"/>
        </w:rPr>
        <w:t xml:space="preserve">i </w:t>
      </w:r>
      <w:r w:rsidRPr="00980154">
        <w:rPr>
          <w:rFonts w:ascii="Palatino" w:hAnsi="Palatino" w:cstheme="minorHAnsi"/>
        </w:rPr>
        <w:t>quale</w:t>
      </w:r>
      <w:r w:rsidRPr="00980154">
        <w:rPr>
          <w:rFonts w:ascii="Palatino" w:hAnsi="Palatino" w:cs="Arial"/>
          <w:color w:val="000000" w:themeColor="text1"/>
          <w:szCs w:val="20"/>
        </w:rPr>
        <w:t xml:space="preserve"> </w:t>
      </w:r>
      <w:r w:rsidRPr="00980154">
        <w:rPr>
          <w:rFonts w:ascii="Palatino" w:hAnsi="Palatino" w:cstheme="minorHAnsi"/>
        </w:rPr>
        <w:t>Autorità</w:t>
      </w:r>
      <w:r w:rsidRPr="00980154">
        <w:rPr>
          <w:rFonts w:ascii="Palatino" w:hAnsi="Palatino" w:cs="Arial"/>
          <w:color w:val="000000" w:themeColor="text1"/>
          <w:szCs w:val="20"/>
        </w:rPr>
        <w:t xml:space="preserve"> </w:t>
      </w:r>
      <w:r w:rsidRPr="00980154">
        <w:rPr>
          <w:rFonts w:ascii="Palatino" w:hAnsi="Palatino" w:cstheme="minorHAnsi"/>
        </w:rPr>
        <w:t xml:space="preserve">di Gestione del programma comunitario denominato </w:t>
      </w:r>
      <w:proofErr w:type="spellStart"/>
      <w:r w:rsidRPr="00980154">
        <w:rPr>
          <w:rFonts w:ascii="Palatino" w:hAnsi="Palatino" w:cstheme="minorHAnsi"/>
          <w:i/>
          <w:iCs/>
        </w:rPr>
        <w:t>FSC</w:t>
      </w:r>
      <w:proofErr w:type="spellEnd"/>
      <w:r w:rsidRPr="00980154">
        <w:rPr>
          <w:rFonts w:ascii="Palatino" w:hAnsi="Palatino" w:cstheme="minorHAnsi"/>
          <w:i/>
          <w:iCs/>
        </w:rPr>
        <w:t>-POA 2014-2020</w:t>
      </w:r>
      <w:r w:rsidRPr="00980154">
        <w:rPr>
          <w:rFonts w:ascii="Palatino" w:hAnsi="Palatino" w:cs="Arial"/>
          <w:i/>
          <w:iCs/>
          <w:color w:val="000000" w:themeColor="text1"/>
          <w:szCs w:val="20"/>
        </w:rPr>
        <w:t xml:space="preserve"> </w:t>
      </w:r>
      <w:r w:rsidRPr="00980154">
        <w:rPr>
          <w:rFonts w:ascii="Palatino" w:hAnsi="Palatino" w:cstheme="minorHAnsi"/>
          <w:i/>
          <w:iCs/>
        </w:rPr>
        <w:t>Sottopiano 2</w:t>
      </w:r>
      <w:r w:rsidRPr="00980154">
        <w:rPr>
          <w:rFonts w:ascii="Palatino" w:hAnsi="Palatino" w:cs="Arial"/>
          <w:color w:val="000000" w:themeColor="text1"/>
          <w:szCs w:val="20"/>
        </w:rPr>
        <w:t xml:space="preserve"> </w:t>
      </w:r>
      <w:r w:rsidRPr="00980154">
        <w:rPr>
          <w:rFonts w:ascii="Palatino" w:hAnsi="Palatino" w:cstheme="minorHAnsi"/>
        </w:rPr>
        <w:t>“</w:t>
      </w:r>
      <w:r w:rsidRPr="00980154">
        <w:rPr>
          <w:rFonts w:ascii="Palatino" w:hAnsi="Palatino" w:cstheme="minorHAnsi"/>
          <w:i/>
          <w:iCs/>
        </w:rPr>
        <w:t>Interventi nel campo delle infrastrutture irrigue, bonifica idraulica, difesa</w:t>
      </w:r>
      <w:r w:rsidRPr="00980154">
        <w:rPr>
          <w:rFonts w:ascii="Palatino" w:hAnsi="Palatino" w:cs="Arial"/>
          <w:color w:val="000000" w:themeColor="text1"/>
          <w:szCs w:val="20"/>
        </w:rPr>
        <w:t xml:space="preserve"> </w:t>
      </w:r>
      <w:r w:rsidRPr="00980154">
        <w:rPr>
          <w:rFonts w:ascii="Palatino" w:hAnsi="Palatino" w:cstheme="minorHAnsi"/>
          <w:i/>
          <w:iCs/>
        </w:rPr>
        <w:t>dalle esondazioni,</w:t>
      </w:r>
      <w:r w:rsidRPr="00980154">
        <w:rPr>
          <w:rFonts w:ascii="Palatino" w:hAnsi="Palatino" w:cs="Arial"/>
          <w:color w:val="000000" w:themeColor="text1"/>
          <w:szCs w:val="20"/>
        </w:rPr>
        <w:t xml:space="preserve"> </w:t>
      </w:r>
      <w:r w:rsidRPr="00980154">
        <w:rPr>
          <w:rFonts w:ascii="Palatino" w:hAnsi="Palatino" w:cstheme="minorHAnsi"/>
          <w:i/>
          <w:iCs/>
        </w:rPr>
        <w:t>bacini di accumulo e programmi collegati di assistenza tecnica e</w:t>
      </w:r>
      <w:r w:rsidRPr="00980154">
        <w:rPr>
          <w:rFonts w:ascii="Palatino" w:hAnsi="Palatino" w:cs="Arial"/>
          <w:color w:val="000000" w:themeColor="text1"/>
          <w:szCs w:val="20"/>
        </w:rPr>
        <w:t xml:space="preserve"> </w:t>
      </w:r>
      <w:r w:rsidRPr="00980154">
        <w:rPr>
          <w:rFonts w:ascii="Palatino" w:hAnsi="Palatino" w:cstheme="minorHAnsi"/>
          <w:i/>
          <w:iCs/>
        </w:rPr>
        <w:t>consulenza</w:t>
      </w:r>
      <w:r w:rsidRPr="00980154">
        <w:rPr>
          <w:rFonts w:ascii="Palatino" w:hAnsi="Palatino" w:cstheme="minorHAnsi"/>
        </w:rPr>
        <w:t>”</w:t>
      </w:r>
      <w:r>
        <w:rPr>
          <w:rFonts w:ascii="Palatino" w:hAnsi="Palatino" w:cstheme="minorHAnsi"/>
        </w:rPr>
        <w:t xml:space="preserve"> </w:t>
      </w:r>
      <w:del w:id="170" w:author="Avv. Guido Lenza" w:date="2022-02-24T23:17:00Z">
        <w:r w:rsidR="0016324D" w:rsidRPr="00C81E5B" w:rsidDel="004D7525">
          <w:rPr>
            <w:rFonts w:ascii="Palatino" w:hAnsi="Palatino" w:cs="Arial"/>
            <w:color w:val="000000" w:themeColor="text1"/>
            <w:szCs w:val="20"/>
          </w:rPr>
          <w:delText xml:space="preserve">Decindividuale di aiuto </w:delText>
        </w:r>
        <w:r w:rsidR="0016324D" w:rsidRPr="00C81E5B" w:rsidDel="004D7525">
          <w:rPr>
            <w:rFonts w:ascii="Palatino" w:hAnsi="Palatino" w:cs="Arial"/>
            <w:b/>
            <w:szCs w:val="20"/>
          </w:rPr>
          <w:delText>Decisione Individuale di Aiuto (DICA)</w:delText>
        </w:r>
        <w:r w:rsidR="0016324D" w:rsidRPr="00C81E5B" w:rsidDel="004D7525">
          <w:rPr>
            <w:rFonts w:ascii="Palatino" w:hAnsi="Palatino" w:cs="Arial"/>
            <w:szCs w:val="20"/>
          </w:rPr>
          <w:delText xml:space="preserve"> </w:delText>
        </w:r>
        <w:r w:rsidR="0016324D" w:rsidRPr="00C81E5B" w:rsidDel="004D7525">
          <w:rPr>
            <w:rFonts w:ascii="Palatino" w:hAnsi="Palatino" w:cs="Arial"/>
            <w:szCs w:val="20"/>
            <w:highlight w:val="yellow"/>
          </w:rPr>
          <w:delText>____________________</w:delText>
        </w:r>
        <w:r w:rsidR="0016324D" w:rsidRPr="00C81E5B" w:rsidDel="004D7525">
          <w:rPr>
            <w:rFonts w:ascii="Palatino" w:hAnsi="Palatino" w:cs="Arial"/>
            <w:szCs w:val="20"/>
          </w:rPr>
          <w:delText xml:space="preserve"> rilasciata dalla Regione Campania mediante le risorse a valere sul programma comunitario  denominato PSR Campania 2014-2020 – Misura 4.3.2  - Invasi di accumulo ad uso irriguo</w:delText>
        </w:r>
        <w:r w:rsidR="0016324D" w:rsidRPr="00C81E5B" w:rsidDel="004D7525">
          <w:rPr>
            <w:rFonts w:ascii="Palatino" w:hAnsi="Palatino" w:cs="Arial"/>
            <w:color w:val="000000" w:themeColor="text1"/>
            <w:szCs w:val="20"/>
          </w:rPr>
          <w:delText xml:space="preserve"> </w:delText>
        </w:r>
      </w:del>
      <w:r w:rsidR="0016324D" w:rsidRPr="00C81E5B">
        <w:rPr>
          <w:rFonts w:ascii="Palatino" w:hAnsi="Palatino" w:cs="Arial"/>
          <w:color w:val="000000" w:themeColor="text1"/>
          <w:spacing w:val="2"/>
          <w:szCs w:val="20"/>
        </w:rPr>
        <w:t>che, allegata alla</w:t>
      </w:r>
      <w:r w:rsidR="0016324D">
        <w:rPr>
          <w:rFonts w:ascii="Palatino" w:hAnsi="Palatino" w:cs="Arial"/>
          <w:color w:val="000000" w:themeColor="text1"/>
          <w:szCs w:val="20"/>
        </w:rPr>
        <w:t xml:space="preserve"> </w:t>
      </w:r>
      <w:r>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documentazione messa disposizione di tutti i</w:t>
      </w:r>
      <w:r w:rsidR="002973B1">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concorrenti in uno agli elaborati</w:t>
      </w:r>
      <w:r w:rsidR="0016324D">
        <w:rPr>
          <w:rFonts w:ascii="Palatino" w:hAnsi="Palatino" w:cs="Arial"/>
          <w:color w:val="000000" w:themeColor="text1"/>
          <w:szCs w:val="20"/>
        </w:rPr>
        <w:t xml:space="preserve"> </w:t>
      </w:r>
      <w:r>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progettuali, costituisce parte integrante e</w:t>
      </w:r>
      <w:r w:rsidR="002973B1">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sostanziale dell’instaurando rapporto</w:t>
      </w:r>
      <w:r w:rsidR="0016324D">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contrattuale anche ai fini della definizione</w:t>
      </w:r>
      <w:r w:rsidR="002973B1">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 xml:space="preserve">delle modalità e i termini di </w:t>
      </w:r>
      <w:r>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pagamento dei</w:t>
      </w:r>
      <w:r w:rsidR="0016324D">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corrispettivi progressivamente maturati</w:t>
      </w:r>
      <w:r w:rsidR="002973B1">
        <w:rPr>
          <w:rFonts w:ascii="Palatino" w:hAnsi="Palatino" w:cs="Arial"/>
          <w:color w:val="000000" w:themeColor="text1"/>
          <w:szCs w:val="20"/>
        </w:rPr>
        <w:t xml:space="preserve"> </w:t>
      </w:r>
      <w:r w:rsidR="0016324D" w:rsidRPr="00C81E5B">
        <w:rPr>
          <w:rFonts w:ascii="Palatino" w:hAnsi="Palatino" w:cs="Arial"/>
          <w:color w:val="000000" w:themeColor="text1"/>
          <w:spacing w:val="2"/>
          <w:szCs w:val="20"/>
        </w:rPr>
        <w:t>dall’appaltatore</w:t>
      </w:r>
      <w:r w:rsidR="0016324D">
        <w:rPr>
          <w:rFonts w:ascii="Palatino" w:hAnsi="Palatino" w:cs="Arial"/>
          <w:color w:val="000000" w:themeColor="text1"/>
          <w:spacing w:val="2"/>
          <w:szCs w:val="20"/>
        </w:rPr>
        <w:t>.</w:t>
      </w:r>
    </w:p>
    <w:p w14:paraId="5DF25701" w14:textId="244576F8" w:rsidR="004D7525" w:rsidRPr="00C81E5B" w:rsidRDefault="004D7525" w:rsidP="00C81E5B">
      <w:pPr>
        <w:pStyle w:val="Paragrafoelenco"/>
        <w:ind w:left="1069"/>
        <w:jc w:val="both"/>
        <w:rPr>
          <w:ins w:id="171" w:author="Avv. Guido Lenza" w:date="2022-02-24T23:17:00Z"/>
          <w:rFonts w:ascii="Palatino" w:hAnsi="Palatino" w:cs="Arial"/>
          <w:b/>
          <w:szCs w:val="20"/>
          <w:rPrChange w:id="172" w:author="Avv. Guido Lenza" w:date="2022-02-24T23:17:00Z">
            <w:rPr>
              <w:ins w:id="173" w:author="Avv. Guido Lenza" w:date="2022-02-24T23:17:00Z"/>
              <w:rFonts w:cs="Arial"/>
              <w:bCs/>
              <w:color w:val="000000" w:themeColor="text1"/>
              <w:szCs w:val="20"/>
            </w:rPr>
          </w:rPrChange>
        </w:rPr>
      </w:pPr>
    </w:p>
    <w:p w14:paraId="0CCDA190" w14:textId="77777777" w:rsidR="00C81E5B" w:rsidRPr="00C81E5B" w:rsidRDefault="00C81E5B" w:rsidP="00C81E5B">
      <w:pPr>
        <w:pStyle w:val="Paragrafoelenco"/>
        <w:numPr>
          <w:ilvl w:val="0"/>
          <w:numId w:val="99"/>
        </w:numPr>
        <w:jc w:val="both"/>
        <w:rPr>
          <w:rFonts w:ascii="Palatino" w:hAnsi="Palatino" w:cs="Arial"/>
          <w:b/>
          <w:bCs/>
          <w:iCs/>
          <w:szCs w:val="20"/>
        </w:rPr>
      </w:pPr>
    </w:p>
    <w:p w14:paraId="75F00B1C" w14:textId="185AC25C" w:rsidR="003D20F1" w:rsidRPr="00C81E5B" w:rsidRDefault="00AF3777" w:rsidP="00C81E5B">
      <w:pPr>
        <w:pStyle w:val="Paragrafoelenco"/>
        <w:ind w:left="1069"/>
        <w:jc w:val="both"/>
        <w:rPr>
          <w:rFonts w:ascii="Palatino" w:hAnsi="Palatino" w:cs="Arial"/>
          <w:b/>
          <w:szCs w:val="20"/>
        </w:rPr>
      </w:pPr>
      <w:r w:rsidRPr="00C81E5B">
        <w:rPr>
          <w:rFonts w:ascii="Palatino" w:hAnsi="Palatino" w:cs="Arial"/>
          <w:szCs w:val="20"/>
        </w:rPr>
        <w:t xml:space="preserve">In </w:t>
      </w:r>
      <w:r w:rsidR="00893C33" w:rsidRPr="00C81E5B">
        <w:rPr>
          <w:rFonts w:ascii="Palatino" w:hAnsi="Palatino" w:cs="Arial"/>
          <w:szCs w:val="20"/>
        </w:rPr>
        <w:t xml:space="preserve">caso di richiesta e </w:t>
      </w:r>
      <w:r w:rsidRPr="00C81E5B">
        <w:rPr>
          <w:rFonts w:ascii="Palatino" w:hAnsi="Palatino" w:cs="Arial"/>
          <w:szCs w:val="20"/>
        </w:rPr>
        <w:t xml:space="preserve">presentazione delle prescritte garanzie, all’appaltatore potrà essere accordata l’anticipazione prevista dall’art. 35 comma 18 del </w:t>
      </w:r>
      <w:r w:rsidR="00DB5DFD" w:rsidRPr="00C81E5B">
        <w:rPr>
          <w:rFonts w:ascii="Palatino" w:hAnsi="Palatino" w:cs="Arial"/>
          <w:szCs w:val="20"/>
        </w:rPr>
        <w:t>D. lgs.</w:t>
      </w:r>
      <w:r w:rsidRPr="00C81E5B">
        <w:rPr>
          <w:rFonts w:ascii="Palatino" w:hAnsi="Palatino" w:cs="Arial"/>
          <w:szCs w:val="20"/>
        </w:rPr>
        <w:t xml:space="preserve"> 50/2016 entro i limiti e le condizioni previste dalla </w:t>
      </w:r>
      <w:proofErr w:type="gramStart"/>
      <w:r w:rsidRPr="00C81E5B">
        <w:rPr>
          <w:rFonts w:ascii="Palatino" w:hAnsi="Palatino" w:cs="Arial"/>
          <w:szCs w:val="20"/>
        </w:rPr>
        <w:t>summenzionata</w:t>
      </w:r>
      <w:proofErr w:type="gramEnd"/>
      <w:r w:rsidRPr="00C81E5B">
        <w:rPr>
          <w:rFonts w:ascii="Palatino" w:hAnsi="Palatino" w:cs="Arial"/>
          <w:szCs w:val="20"/>
        </w:rPr>
        <w:t xml:space="preserve"> disposizione normativa</w:t>
      </w:r>
      <w:r w:rsidR="006E3DA0" w:rsidRPr="00C81E5B">
        <w:rPr>
          <w:rFonts w:ascii="Palatino" w:hAnsi="Palatino" w:cs="Arial"/>
          <w:szCs w:val="20"/>
        </w:rPr>
        <w:t>; il pagamento dell’anticipazione</w:t>
      </w:r>
      <w:r w:rsidR="00136F50" w:rsidRPr="00C81E5B">
        <w:rPr>
          <w:rFonts w:ascii="Palatino" w:hAnsi="Palatino" w:cs="Arial"/>
          <w:szCs w:val="20"/>
        </w:rPr>
        <w:t xml:space="preserve"> avverrà secondo le modalità previste dall’</w:t>
      </w:r>
      <w:r w:rsidR="00136F50" w:rsidRPr="00C81E5B">
        <w:rPr>
          <w:rFonts w:ascii="Palatino" w:hAnsi="Palatino" w:cs="Arial"/>
          <w:b/>
          <w:szCs w:val="20"/>
        </w:rPr>
        <w:t xml:space="preserve">art. 19 del CSA </w:t>
      </w:r>
      <w:r w:rsidR="00136F50" w:rsidRPr="00C81E5B">
        <w:rPr>
          <w:rFonts w:ascii="Palatino" w:hAnsi="Palatino" w:cs="Arial"/>
          <w:szCs w:val="20"/>
        </w:rPr>
        <w:t>e, comunque,</w:t>
      </w:r>
      <w:r w:rsidR="006E3DA0" w:rsidRPr="00C81E5B">
        <w:rPr>
          <w:rFonts w:ascii="Palatino" w:hAnsi="Palatino" w:cs="Arial"/>
          <w:szCs w:val="20"/>
        </w:rPr>
        <w:t xml:space="preserve"> sarà subordinato alla presenza della provvista finanziaria derivant</w:t>
      </w:r>
      <w:r w:rsidR="007E4917" w:rsidRPr="00C81E5B">
        <w:rPr>
          <w:rFonts w:ascii="Palatino" w:hAnsi="Palatino" w:cs="Arial"/>
          <w:szCs w:val="20"/>
        </w:rPr>
        <w:t>e dalla</w:t>
      </w:r>
      <w:r w:rsidR="00E27CB2">
        <w:rPr>
          <w:rFonts w:ascii="Palatino" w:hAnsi="Palatino" w:cs="Arial"/>
          <w:szCs w:val="20"/>
        </w:rPr>
        <w:t xml:space="preserve"> menzionata</w:t>
      </w:r>
      <w:r w:rsidR="007E4917" w:rsidRPr="00C81E5B">
        <w:rPr>
          <w:rFonts w:ascii="Palatino" w:hAnsi="Palatino" w:cs="Arial"/>
          <w:szCs w:val="20"/>
        </w:rPr>
        <w:t xml:space="preserve"> fonte di finanziamento</w:t>
      </w:r>
      <w:r w:rsidR="00136F50" w:rsidRPr="00C81E5B">
        <w:rPr>
          <w:rFonts w:ascii="Palatino" w:hAnsi="Palatino" w:cs="Arial"/>
          <w:szCs w:val="20"/>
        </w:rPr>
        <w:t>,</w:t>
      </w:r>
      <w:r w:rsidR="00E27CB2">
        <w:rPr>
          <w:rFonts w:ascii="Palatino" w:hAnsi="Palatino" w:cs="Arial"/>
          <w:szCs w:val="20"/>
        </w:rPr>
        <w:t xml:space="preserve"> dalla quale </w:t>
      </w:r>
      <w:r w:rsidR="007E4917" w:rsidRPr="00C81E5B">
        <w:rPr>
          <w:rFonts w:ascii="Palatino" w:hAnsi="Palatino" w:cs="Arial"/>
          <w:szCs w:val="20"/>
        </w:rPr>
        <w:t xml:space="preserve">il Consorzio mutua integralmente la provvista finanziaria per l’esecuzione dell’affidamento.  </w:t>
      </w:r>
    </w:p>
    <w:p w14:paraId="00C06B45" w14:textId="77777777" w:rsidR="003D20F1" w:rsidRPr="00C81E5B" w:rsidRDefault="003D20F1" w:rsidP="00C81E5B">
      <w:pPr>
        <w:pStyle w:val="Paragrafoelenco"/>
        <w:ind w:left="1069"/>
        <w:jc w:val="both"/>
        <w:rPr>
          <w:rFonts w:ascii="Palatino" w:hAnsi="Palatino" w:cs="Arial"/>
          <w:b/>
          <w:szCs w:val="20"/>
        </w:rPr>
      </w:pPr>
    </w:p>
    <w:p w14:paraId="093FCDA5" w14:textId="77777777" w:rsidR="00C81E5B" w:rsidRPr="00C81E5B" w:rsidRDefault="00C81E5B" w:rsidP="00C81E5B">
      <w:pPr>
        <w:pStyle w:val="Paragrafoelenco"/>
        <w:numPr>
          <w:ilvl w:val="0"/>
          <w:numId w:val="99"/>
        </w:numPr>
        <w:jc w:val="both"/>
        <w:rPr>
          <w:rFonts w:ascii="Palatino" w:hAnsi="Palatino" w:cs="Arial"/>
          <w:b/>
          <w:bCs/>
          <w:iCs/>
          <w:szCs w:val="20"/>
        </w:rPr>
      </w:pPr>
    </w:p>
    <w:p w14:paraId="03486783" w14:textId="47BBC34A" w:rsidR="003D20F1" w:rsidRPr="00C81E5B" w:rsidRDefault="008609B8" w:rsidP="00C81E5B">
      <w:pPr>
        <w:pStyle w:val="Paragrafoelenco"/>
        <w:ind w:left="1069"/>
        <w:jc w:val="both"/>
        <w:rPr>
          <w:rFonts w:ascii="Palatino" w:hAnsi="Palatino" w:cs="Arial"/>
          <w:b/>
          <w:szCs w:val="20"/>
        </w:rPr>
      </w:pPr>
      <w:r w:rsidRPr="00C81E5B">
        <w:rPr>
          <w:rFonts w:ascii="Palatino" w:hAnsi="Palatino" w:cs="Arial"/>
          <w:color w:val="000000" w:themeColor="text1"/>
          <w:szCs w:val="20"/>
        </w:rPr>
        <w:t>Il corrispettivo contrattuale è soggetto all’applicazione dell’I.V.A</w:t>
      </w:r>
      <w:r w:rsidR="00B46E40" w:rsidRPr="00C81E5B">
        <w:rPr>
          <w:rFonts w:ascii="Palatino" w:hAnsi="Palatino" w:cs="Arial"/>
          <w:color w:val="000000" w:themeColor="text1"/>
          <w:szCs w:val="20"/>
        </w:rPr>
        <w:t>.</w:t>
      </w:r>
      <w:r w:rsidR="00AC6B45" w:rsidRPr="00C81E5B">
        <w:rPr>
          <w:rFonts w:ascii="Palatino" w:hAnsi="Palatino" w:cs="Arial"/>
          <w:color w:val="000000" w:themeColor="text1"/>
          <w:szCs w:val="20"/>
        </w:rPr>
        <w:t xml:space="preserve">, </w:t>
      </w:r>
      <w:r w:rsidR="001016FA" w:rsidRPr="00C81E5B">
        <w:rPr>
          <w:rFonts w:ascii="Palatino" w:hAnsi="Palatino" w:cs="Arial"/>
          <w:color w:val="000000" w:themeColor="text1"/>
          <w:szCs w:val="20"/>
        </w:rPr>
        <w:t>la cui erogazione verrà effettuata in capo all’amministrazione finanziaria (</w:t>
      </w:r>
      <w:r w:rsidR="001016FA" w:rsidRPr="00C81E5B">
        <w:rPr>
          <w:rFonts w:ascii="Palatino" w:hAnsi="Palatino" w:cs="Arial"/>
          <w:i/>
          <w:color w:val="000000" w:themeColor="text1"/>
          <w:szCs w:val="20"/>
        </w:rPr>
        <w:t>split payment</w:t>
      </w:r>
      <w:r w:rsidR="004F504E" w:rsidRPr="00C81E5B">
        <w:rPr>
          <w:rFonts w:ascii="Palatino" w:hAnsi="Palatino" w:cs="Arial"/>
          <w:color w:val="000000" w:themeColor="text1"/>
          <w:szCs w:val="20"/>
        </w:rPr>
        <w:t>)</w:t>
      </w:r>
      <w:r w:rsidR="00B24FE6" w:rsidRPr="00C81E5B">
        <w:rPr>
          <w:rFonts w:ascii="Palatino" w:hAnsi="Palatino" w:cs="Arial"/>
          <w:color w:val="000000" w:themeColor="text1"/>
          <w:szCs w:val="20"/>
        </w:rPr>
        <w:t>.</w:t>
      </w:r>
    </w:p>
    <w:p w14:paraId="20D1FA90" w14:textId="77777777" w:rsidR="003D20F1" w:rsidRPr="00C81E5B" w:rsidRDefault="003D20F1" w:rsidP="00C81E5B">
      <w:pPr>
        <w:pStyle w:val="Paragrafoelenco"/>
        <w:ind w:left="1069"/>
        <w:jc w:val="both"/>
        <w:rPr>
          <w:rFonts w:ascii="Palatino" w:hAnsi="Palatino" w:cs="Arial"/>
          <w:b/>
          <w:szCs w:val="20"/>
        </w:rPr>
      </w:pPr>
    </w:p>
    <w:p w14:paraId="571D9F7D" w14:textId="77777777" w:rsidR="00C81E5B" w:rsidRPr="00C81E5B" w:rsidRDefault="00C81E5B" w:rsidP="00C81E5B">
      <w:pPr>
        <w:pStyle w:val="Paragrafoelenco"/>
        <w:numPr>
          <w:ilvl w:val="0"/>
          <w:numId w:val="99"/>
        </w:numPr>
        <w:jc w:val="both"/>
        <w:rPr>
          <w:rFonts w:ascii="Palatino" w:hAnsi="Palatino" w:cs="Arial"/>
          <w:b/>
          <w:bCs/>
          <w:iCs/>
          <w:szCs w:val="20"/>
        </w:rPr>
      </w:pPr>
    </w:p>
    <w:p w14:paraId="4A24BAF5" w14:textId="6FC0EBA9" w:rsidR="003D20F1" w:rsidRPr="00C81E5B" w:rsidRDefault="00226F2F" w:rsidP="00C81E5B">
      <w:pPr>
        <w:pStyle w:val="Paragrafoelenco"/>
        <w:ind w:left="1069"/>
        <w:jc w:val="both"/>
        <w:rPr>
          <w:rFonts w:ascii="Palatino" w:hAnsi="Palatino" w:cs="Arial"/>
          <w:b/>
          <w:szCs w:val="20"/>
        </w:rPr>
      </w:pPr>
      <w:r w:rsidRPr="00C81E5B">
        <w:rPr>
          <w:rFonts w:ascii="Palatino" w:hAnsi="Palatino" w:cs="Arial"/>
          <w:color w:val="000000" w:themeColor="text1"/>
          <w:szCs w:val="20"/>
        </w:rPr>
        <w:t>Ferma restando la disciplina dei pagamenti prevista dall’</w:t>
      </w:r>
      <w:r w:rsidRPr="00C81E5B">
        <w:rPr>
          <w:rFonts w:ascii="Palatino" w:hAnsi="Palatino" w:cs="Arial"/>
          <w:b/>
          <w:color w:val="000000" w:themeColor="text1"/>
          <w:szCs w:val="20"/>
        </w:rPr>
        <w:t xml:space="preserve">art. 19 CSA </w:t>
      </w:r>
      <w:r w:rsidRPr="00C81E5B">
        <w:rPr>
          <w:rFonts w:ascii="Palatino" w:hAnsi="Palatino" w:cs="Arial"/>
          <w:color w:val="000000" w:themeColor="text1"/>
          <w:szCs w:val="20"/>
        </w:rPr>
        <w:t>e</w:t>
      </w:r>
      <w:r w:rsidR="004F504E" w:rsidRPr="00C81E5B">
        <w:rPr>
          <w:rFonts w:ascii="Palatino" w:hAnsi="Palatino" w:cs="Arial"/>
          <w:color w:val="000000" w:themeColor="text1"/>
          <w:szCs w:val="20"/>
        </w:rPr>
        <w:t xml:space="preserve"> l’esonero di responsabilità ai sensi dell’art. 3 del </w:t>
      </w:r>
      <w:r w:rsidR="00DB5DFD" w:rsidRPr="00C81E5B">
        <w:rPr>
          <w:rFonts w:ascii="Palatino" w:hAnsi="Palatino" w:cs="Arial"/>
          <w:color w:val="000000" w:themeColor="text1"/>
          <w:szCs w:val="20"/>
        </w:rPr>
        <w:t>D. lgs.</w:t>
      </w:r>
      <w:r w:rsidRPr="00C81E5B">
        <w:rPr>
          <w:rFonts w:ascii="Palatino" w:hAnsi="Palatino" w:cs="Arial"/>
          <w:color w:val="000000" w:themeColor="text1"/>
          <w:szCs w:val="20"/>
        </w:rPr>
        <w:t xml:space="preserve"> 231/2002 in caso di ritardata</w:t>
      </w:r>
      <w:r w:rsidR="004F504E" w:rsidRPr="00C81E5B">
        <w:rPr>
          <w:rFonts w:ascii="Palatino" w:hAnsi="Palatino" w:cs="Arial"/>
          <w:color w:val="000000" w:themeColor="text1"/>
          <w:szCs w:val="20"/>
        </w:rPr>
        <w:t xml:space="preserve"> acquisizione della provvista finanziaria per fatto esclusivo dell’amministrazione erogatrice, </w:t>
      </w:r>
      <w:r w:rsidRPr="00C81E5B">
        <w:rPr>
          <w:rFonts w:ascii="Palatino" w:hAnsi="Palatino" w:cs="Arial"/>
          <w:color w:val="000000" w:themeColor="text1"/>
          <w:szCs w:val="20"/>
        </w:rPr>
        <w:t xml:space="preserve">ciascun pagamento sarà </w:t>
      </w:r>
      <w:r w:rsidR="00136F50" w:rsidRPr="00C81E5B">
        <w:rPr>
          <w:rFonts w:ascii="Palatino" w:hAnsi="Palatino" w:cs="Arial"/>
          <w:color w:val="000000" w:themeColor="text1"/>
          <w:szCs w:val="20"/>
        </w:rPr>
        <w:t xml:space="preserve">inoltre </w:t>
      </w:r>
      <w:r w:rsidRPr="00C81E5B">
        <w:rPr>
          <w:rFonts w:ascii="Palatino" w:eastAsia="Arial Unicode MS" w:hAnsi="Palatino" w:cs="Arial"/>
          <w:szCs w:val="20"/>
        </w:rPr>
        <w:t>subordinato:</w:t>
      </w:r>
    </w:p>
    <w:p w14:paraId="766709ED" w14:textId="77777777" w:rsidR="003D20F1" w:rsidRPr="00C81E5B" w:rsidRDefault="00226F2F" w:rsidP="00C81E5B">
      <w:pPr>
        <w:pStyle w:val="Paragrafoelenco"/>
        <w:numPr>
          <w:ilvl w:val="0"/>
          <w:numId w:val="101"/>
        </w:numPr>
        <w:jc w:val="both"/>
        <w:rPr>
          <w:rFonts w:ascii="Palatino" w:hAnsi="Palatino" w:cs="Arial"/>
          <w:b/>
          <w:szCs w:val="20"/>
        </w:rPr>
      </w:pPr>
      <w:r w:rsidRPr="00C81E5B">
        <w:rPr>
          <w:rFonts w:ascii="Palatino" w:eastAsia="Arial Unicode MS" w:hAnsi="Palatino" w:cs="Arial"/>
          <w:szCs w:val="20"/>
        </w:rPr>
        <w:t>al positivo esperimento delle verifiche prescritte dalla normativa di settore;</w:t>
      </w:r>
    </w:p>
    <w:p w14:paraId="602B7D8F" w14:textId="77777777" w:rsidR="003D20F1" w:rsidRPr="00C81E5B" w:rsidRDefault="00226F2F" w:rsidP="00C81E5B">
      <w:pPr>
        <w:pStyle w:val="Paragrafoelenco"/>
        <w:numPr>
          <w:ilvl w:val="0"/>
          <w:numId w:val="101"/>
        </w:numPr>
        <w:jc w:val="both"/>
        <w:rPr>
          <w:rFonts w:ascii="Palatino" w:hAnsi="Palatino" w:cs="Arial"/>
          <w:b/>
          <w:szCs w:val="20"/>
        </w:rPr>
      </w:pPr>
      <w:r w:rsidRPr="00C81E5B">
        <w:rPr>
          <w:rFonts w:ascii="Palatino" w:eastAsia="Arial Unicode MS" w:hAnsi="Palatino" w:cs="Arial"/>
          <w:szCs w:val="20"/>
        </w:rPr>
        <w:t>al preventivo espletamento degli adempimenti</w:t>
      </w:r>
      <w:r w:rsidR="00B81A16" w:rsidRPr="00C81E5B">
        <w:rPr>
          <w:rFonts w:ascii="Palatino" w:eastAsia="Arial Unicode MS" w:hAnsi="Palatino" w:cs="Arial"/>
          <w:szCs w:val="20"/>
        </w:rPr>
        <w:t xml:space="preserve"> economico-finanziari</w:t>
      </w:r>
      <w:r w:rsidRPr="00C81E5B">
        <w:rPr>
          <w:rFonts w:ascii="Palatino" w:eastAsia="Arial Unicode MS" w:hAnsi="Palatino" w:cs="Arial"/>
          <w:szCs w:val="20"/>
        </w:rPr>
        <w:t xml:space="preserve"> previsti dagli artt. 105 comma 13 del D. Lgs. 50/2016 e 17 bis del D. Lgs. 241 del 09.07.1997 (introdotto dall’art. 4 del D.L. 124 del 26.10.2019);</w:t>
      </w:r>
    </w:p>
    <w:p w14:paraId="18AE02FF" w14:textId="6C9D0DE8" w:rsidR="008D3C80" w:rsidRPr="00C81E5B" w:rsidRDefault="00226F2F" w:rsidP="00C81E5B">
      <w:pPr>
        <w:pStyle w:val="Paragrafoelenco"/>
        <w:numPr>
          <w:ilvl w:val="0"/>
          <w:numId w:val="101"/>
        </w:numPr>
        <w:jc w:val="both"/>
        <w:rPr>
          <w:rFonts w:ascii="Palatino" w:hAnsi="Palatino" w:cs="Arial"/>
          <w:b/>
          <w:szCs w:val="20"/>
        </w:rPr>
      </w:pPr>
      <w:r w:rsidRPr="00C81E5B">
        <w:rPr>
          <w:rFonts w:ascii="Palatino" w:eastAsia="Arial Unicode MS" w:hAnsi="Palatino" w:cs="Arial"/>
          <w:szCs w:val="20"/>
        </w:rPr>
        <w:t xml:space="preserve">al rispetto degli obblighi </w:t>
      </w:r>
      <w:r w:rsidR="00D309F0" w:rsidRPr="00C81E5B">
        <w:rPr>
          <w:rFonts w:ascii="Palatino" w:hAnsi="Palatino" w:cs="Arial"/>
          <w:color w:val="000000" w:themeColor="text1"/>
          <w:szCs w:val="20"/>
        </w:rPr>
        <w:t>di tracciabilità dei flussi finanzi</w:t>
      </w:r>
      <w:r w:rsidR="0004631D" w:rsidRPr="00C81E5B">
        <w:rPr>
          <w:rFonts w:ascii="Palatino" w:hAnsi="Palatino" w:cs="Arial"/>
          <w:color w:val="000000" w:themeColor="text1"/>
          <w:szCs w:val="20"/>
        </w:rPr>
        <w:t>ari di cui all’art. 3 della Leg</w:t>
      </w:r>
      <w:r w:rsidR="00D309F0" w:rsidRPr="00C81E5B">
        <w:rPr>
          <w:rFonts w:ascii="Palatino" w:hAnsi="Palatino" w:cs="Arial"/>
          <w:color w:val="000000" w:themeColor="text1"/>
          <w:szCs w:val="20"/>
        </w:rPr>
        <w:t>ge n. 136</w:t>
      </w:r>
      <w:r w:rsidR="0004631D" w:rsidRPr="00C81E5B">
        <w:rPr>
          <w:rFonts w:ascii="Palatino" w:hAnsi="Palatino" w:cs="Arial"/>
          <w:color w:val="000000" w:themeColor="text1"/>
          <w:szCs w:val="20"/>
        </w:rPr>
        <w:t>/2010</w:t>
      </w:r>
      <w:r w:rsidRPr="00C81E5B">
        <w:rPr>
          <w:rFonts w:ascii="Palatino" w:hAnsi="Palatino" w:cs="Arial"/>
          <w:color w:val="000000" w:themeColor="text1"/>
          <w:szCs w:val="20"/>
        </w:rPr>
        <w:t xml:space="preserve">, con la precisazione che </w:t>
      </w:r>
      <w:r w:rsidR="0039738A" w:rsidRPr="00C81E5B">
        <w:rPr>
          <w:rFonts w:ascii="Palatino" w:hAnsi="Palatino" w:cs="Arial"/>
          <w:color w:val="000000" w:themeColor="text1"/>
          <w:szCs w:val="20"/>
        </w:rPr>
        <w:t>l</w:t>
      </w:r>
      <w:r w:rsidR="004702E6" w:rsidRPr="00C81E5B">
        <w:rPr>
          <w:rFonts w:ascii="Palatino" w:hAnsi="Palatino" w:cs="Arial"/>
          <w:color w:val="000000" w:themeColor="text1"/>
          <w:szCs w:val="20"/>
        </w:rPr>
        <w:t>’inadempimen</w:t>
      </w:r>
      <w:r w:rsidRPr="00C81E5B">
        <w:rPr>
          <w:rFonts w:ascii="Palatino" w:hAnsi="Palatino" w:cs="Arial"/>
          <w:color w:val="000000" w:themeColor="text1"/>
          <w:szCs w:val="20"/>
        </w:rPr>
        <w:t xml:space="preserve">to di tali </w:t>
      </w:r>
      <w:r w:rsidR="004702E6" w:rsidRPr="00C81E5B">
        <w:rPr>
          <w:rFonts w:ascii="Palatino" w:hAnsi="Palatino" w:cs="Arial"/>
          <w:color w:val="000000" w:themeColor="text1"/>
          <w:szCs w:val="20"/>
        </w:rPr>
        <w:t xml:space="preserve">obblighi </w:t>
      </w:r>
      <w:r w:rsidR="004702E6" w:rsidRPr="00C81E5B">
        <w:rPr>
          <w:rFonts w:ascii="Palatino" w:hAnsi="Palatino" w:cs="Arial"/>
          <w:color w:val="000000" w:themeColor="text1"/>
          <w:szCs w:val="20"/>
        </w:rPr>
        <w:lastRenderedPageBreak/>
        <w:t>costituisce ipotesi di risoluzione espressa del contratto ai sensi dell’art. 1456 c.c.</w:t>
      </w:r>
    </w:p>
    <w:p w14:paraId="66B5BBCA" w14:textId="77777777" w:rsidR="008D3C80" w:rsidRPr="00C81E5B" w:rsidRDefault="008D3C80" w:rsidP="00C81E5B">
      <w:pPr>
        <w:jc w:val="both"/>
        <w:rPr>
          <w:rFonts w:ascii="Palatino" w:hAnsi="Palatino" w:cs="Arial"/>
          <w:b/>
          <w:szCs w:val="20"/>
        </w:rPr>
      </w:pPr>
    </w:p>
    <w:p w14:paraId="0E0441E3" w14:textId="77777777" w:rsidR="00C81E5B" w:rsidRPr="00C81E5B" w:rsidRDefault="00C81E5B" w:rsidP="00C81E5B">
      <w:pPr>
        <w:pStyle w:val="Paragrafoelenco"/>
        <w:numPr>
          <w:ilvl w:val="0"/>
          <w:numId w:val="99"/>
        </w:numPr>
        <w:jc w:val="both"/>
        <w:rPr>
          <w:rFonts w:ascii="Palatino" w:hAnsi="Palatino" w:cs="Arial"/>
          <w:b/>
          <w:bCs/>
          <w:iCs/>
          <w:szCs w:val="20"/>
        </w:rPr>
      </w:pPr>
    </w:p>
    <w:p w14:paraId="64F21557" w14:textId="267C6A3C" w:rsidR="008609B8" w:rsidRPr="00C81E5B" w:rsidRDefault="0039738A" w:rsidP="00C81E5B">
      <w:pPr>
        <w:pStyle w:val="Paragrafoelenco"/>
        <w:ind w:left="1069"/>
        <w:jc w:val="both"/>
        <w:rPr>
          <w:rFonts w:ascii="Palatino" w:hAnsi="Palatino" w:cs="Arial"/>
          <w:b/>
          <w:szCs w:val="20"/>
        </w:rPr>
      </w:pPr>
      <w:proofErr w:type="gramStart"/>
      <w:r w:rsidRPr="00C81E5B">
        <w:rPr>
          <w:rFonts w:ascii="Palatino" w:hAnsi="Palatino" w:cs="Arial"/>
          <w:szCs w:val="20"/>
        </w:rPr>
        <w:t xml:space="preserve">Il </w:t>
      </w:r>
      <w:r w:rsidR="00226F2F" w:rsidRPr="00C81E5B">
        <w:rPr>
          <w:rFonts w:ascii="Palatino" w:hAnsi="Palatino" w:cs="Arial"/>
          <w:szCs w:val="20"/>
        </w:rPr>
        <w:t xml:space="preserve"> CSA</w:t>
      </w:r>
      <w:proofErr w:type="gramEnd"/>
      <w:r w:rsidR="00B04E7F" w:rsidRPr="00C81E5B">
        <w:rPr>
          <w:rFonts w:ascii="Palatino" w:hAnsi="Palatino" w:cs="Arial"/>
          <w:szCs w:val="20"/>
        </w:rPr>
        <w:t xml:space="preserve"> </w:t>
      </w:r>
      <w:r w:rsidRPr="00C81E5B">
        <w:rPr>
          <w:rFonts w:ascii="Palatino" w:hAnsi="Palatino" w:cs="Arial"/>
          <w:szCs w:val="20"/>
        </w:rPr>
        <w:t xml:space="preserve">reca la puntuale indicazione degli oneri </w:t>
      </w:r>
      <w:r w:rsidR="008D3C80" w:rsidRPr="00C81E5B">
        <w:rPr>
          <w:rFonts w:ascii="Palatino" w:hAnsi="Palatino" w:cs="Arial"/>
          <w:szCs w:val="20"/>
        </w:rPr>
        <w:t xml:space="preserve">capitolari </w:t>
      </w:r>
      <w:r w:rsidRPr="00C81E5B">
        <w:rPr>
          <w:rFonts w:ascii="Palatino" w:hAnsi="Palatino" w:cs="Arial"/>
          <w:szCs w:val="20"/>
        </w:rPr>
        <w:t>ad esclusivo carico dell’appaltatore</w:t>
      </w:r>
      <w:r w:rsidR="008D3C80" w:rsidRPr="00C81E5B">
        <w:rPr>
          <w:rFonts w:ascii="Palatino" w:hAnsi="Palatino" w:cs="Arial"/>
          <w:szCs w:val="20"/>
        </w:rPr>
        <w:t xml:space="preserve"> che andranno ad aggiungersi a quelli esplicitati nel bando e nel presente disciplinare.</w:t>
      </w:r>
    </w:p>
    <w:p w14:paraId="36298618" w14:textId="77777777" w:rsidR="008D3C80" w:rsidRPr="00C81E5B" w:rsidRDefault="008D3C80" w:rsidP="00C81E5B">
      <w:pPr>
        <w:jc w:val="both"/>
        <w:rPr>
          <w:rFonts w:ascii="Palatino" w:hAnsi="Palatino" w:cs="Arial"/>
          <w:b/>
          <w:szCs w:val="20"/>
        </w:rPr>
      </w:pPr>
    </w:p>
    <w:p w14:paraId="0850CDFB" w14:textId="0E699A44" w:rsidR="008D3C80" w:rsidRPr="00C81E5B" w:rsidRDefault="00FB2370" w:rsidP="00C81E5B">
      <w:pPr>
        <w:pStyle w:val="Titolo1"/>
        <w:jc w:val="both"/>
        <w:rPr>
          <w:rFonts w:ascii="Palatino" w:hAnsi="Palatino"/>
        </w:rPr>
      </w:pPr>
      <w:bookmarkStart w:id="174" w:name="_Toc95966059"/>
      <w:bookmarkStart w:id="175" w:name="_Toc95966472"/>
      <w:bookmarkStart w:id="176" w:name="_Toc95966706"/>
      <w:bookmarkStart w:id="177" w:name="_Toc95966790"/>
      <w:bookmarkStart w:id="178" w:name="_Toc99557249"/>
      <w:r w:rsidRPr="00C81E5B">
        <w:rPr>
          <w:rFonts w:ascii="Palatino" w:hAnsi="Palatino"/>
        </w:rPr>
        <w:t>Subappalto</w:t>
      </w:r>
      <w:bookmarkEnd w:id="174"/>
      <w:bookmarkEnd w:id="175"/>
      <w:bookmarkEnd w:id="176"/>
      <w:bookmarkEnd w:id="177"/>
      <w:bookmarkEnd w:id="178"/>
    </w:p>
    <w:p w14:paraId="6FAF45DB" w14:textId="77777777" w:rsidR="00A64C3F" w:rsidRPr="00C81E5B" w:rsidRDefault="00A64C3F" w:rsidP="00C81E5B">
      <w:pPr>
        <w:jc w:val="both"/>
        <w:rPr>
          <w:rFonts w:ascii="Palatino" w:hAnsi="Palatino"/>
          <w:lang w:eastAsia="en-US"/>
        </w:rPr>
      </w:pPr>
    </w:p>
    <w:p w14:paraId="0FD82584" w14:textId="77777777" w:rsidR="00C81E5B" w:rsidRPr="00C81E5B" w:rsidRDefault="00C81E5B" w:rsidP="00C81E5B">
      <w:pPr>
        <w:pStyle w:val="Paragrafoelenco"/>
        <w:numPr>
          <w:ilvl w:val="0"/>
          <w:numId w:val="104"/>
        </w:numPr>
        <w:jc w:val="both"/>
        <w:rPr>
          <w:rFonts w:ascii="Palatino" w:hAnsi="Palatino" w:cs="Arial"/>
          <w:b/>
          <w:bCs/>
          <w:iCs/>
          <w:szCs w:val="20"/>
        </w:rPr>
      </w:pPr>
    </w:p>
    <w:p w14:paraId="0C8F4DC9" w14:textId="54605CE2" w:rsidR="003D20F1" w:rsidRPr="00C81E5B" w:rsidRDefault="00504249" w:rsidP="00C81E5B">
      <w:pPr>
        <w:pStyle w:val="Paragrafoelenco"/>
        <w:ind w:left="1069"/>
        <w:jc w:val="both"/>
        <w:rPr>
          <w:rFonts w:ascii="Palatino" w:hAnsi="Palatino" w:cs="Arial"/>
          <w:b/>
          <w:szCs w:val="20"/>
        </w:rPr>
      </w:pPr>
      <w:r w:rsidRPr="00C81E5B">
        <w:rPr>
          <w:rFonts w:ascii="Palatino" w:hAnsi="Palatino" w:cs="Arial"/>
          <w:szCs w:val="20"/>
        </w:rPr>
        <w:t>Le lavorazioni in appalto sono subappaltabili</w:t>
      </w:r>
      <w:r w:rsidR="00D645E1" w:rsidRPr="00C81E5B">
        <w:rPr>
          <w:rFonts w:ascii="Palatino" w:hAnsi="Palatino" w:cs="Arial"/>
          <w:szCs w:val="20"/>
        </w:rPr>
        <w:t xml:space="preserve"> </w:t>
      </w:r>
      <w:r w:rsidR="006B6636" w:rsidRPr="00C81E5B">
        <w:rPr>
          <w:rFonts w:ascii="Palatino" w:hAnsi="Palatino" w:cs="Arial"/>
          <w:szCs w:val="20"/>
        </w:rPr>
        <w:t xml:space="preserve">alle condizioni ed entro </w:t>
      </w:r>
      <w:r w:rsidR="00D645E1" w:rsidRPr="00C81E5B">
        <w:rPr>
          <w:rFonts w:ascii="Palatino" w:hAnsi="Palatino" w:cs="Arial"/>
          <w:szCs w:val="20"/>
        </w:rPr>
        <w:t xml:space="preserve">i limiti previsti dall’art. 105 del </w:t>
      </w:r>
      <w:r w:rsidR="00320DA6" w:rsidRPr="00C81E5B">
        <w:rPr>
          <w:rFonts w:ascii="Palatino" w:hAnsi="Palatino" w:cs="Arial"/>
          <w:szCs w:val="20"/>
        </w:rPr>
        <w:t>D.</w:t>
      </w:r>
      <w:r w:rsidR="00DB5DFD" w:rsidRPr="00C81E5B">
        <w:rPr>
          <w:rFonts w:ascii="Palatino" w:hAnsi="Palatino" w:cs="Arial"/>
          <w:szCs w:val="20"/>
        </w:rPr>
        <w:t>lgs.</w:t>
      </w:r>
      <w:r w:rsidR="00D645E1" w:rsidRPr="00C81E5B">
        <w:rPr>
          <w:rFonts w:ascii="Palatino" w:hAnsi="Palatino" w:cs="Arial"/>
          <w:szCs w:val="20"/>
        </w:rPr>
        <w:t xml:space="preserve"> 50/2016, secondo la disciplina normativa propria di ciascuna categoria di lavori che compone il presente affidamento. </w:t>
      </w:r>
    </w:p>
    <w:p w14:paraId="70AF5360" w14:textId="77777777" w:rsidR="003D20F1" w:rsidRPr="00C81E5B" w:rsidRDefault="003D20F1" w:rsidP="00C81E5B">
      <w:pPr>
        <w:pStyle w:val="Paragrafoelenco"/>
        <w:ind w:left="1069"/>
        <w:jc w:val="both"/>
        <w:rPr>
          <w:rFonts w:ascii="Palatino" w:hAnsi="Palatino" w:cs="Arial"/>
          <w:b/>
          <w:szCs w:val="20"/>
        </w:rPr>
      </w:pPr>
    </w:p>
    <w:p w14:paraId="6AA761CC" w14:textId="77777777" w:rsidR="00C81E5B" w:rsidRPr="00C81E5B" w:rsidRDefault="00C81E5B" w:rsidP="00C81E5B">
      <w:pPr>
        <w:pStyle w:val="Paragrafoelenco"/>
        <w:numPr>
          <w:ilvl w:val="0"/>
          <w:numId w:val="104"/>
        </w:numPr>
        <w:jc w:val="both"/>
        <w:rPr>
          <w:rFonts w:ascii="Palatino" w:hAnsi="Palatino" w:cs="Arial"/>
          <w:b/>
          <w:bCs/>
          <w:iCs/>
          <w:szCs w:val="20"/>
        </w:rPr>
      </w:pPr>
    </w:p>
    <w:p w14:paraId="52B965CF" w14:textId="72240381" w:rsidR="003D20F1" w:rsidRPr="00C81E5B" w:rsidRDefault="00504249" w:rsidP="00C81E5B">
      <w:pPr>
        <w:pStyle w:val="Paragrafoelenco"/>
        <w:ind w:left="1069"/>
        <w:jc w:val="both"/>
        <w:rPr>
          <w:rFonts w:ascii="Palatino" w:hAnsi="Palatino" w:cs="Arial"/>
          <w:b/>
          <w:szCs w:val="20"/>
        </w:rPr>
      </w:pPr>
      <w:r w:rsidRPr="00C81E5B">
        <w:rPr>
          <w:rFonts w:ascii="Palatino" w:hAnsi="Palatino" w:cs="Arial"/>
          <w:szCs w:val="20"/>
        </w:rPr>
        <w:t>Per poter subappaltare parte d</w:t>
      </w:r>
      <w:r w:rsidR="001C4135" w:rsidRPr="00C81E5B">
        <w:rPr>
          <w:rFonts w:ascii="Palatino" w:hAnsi="Palatino" w:cs="Arial"/>
          <w:szCs w:val="20"/>
        </w:rPr>
        <w:t>elle lavorazioni, il</w:t>
      </w:r>
      <w:r w:rsidR="00967465" w:rsidRPr="00C81E5B">
        <w:rPr>
          <w:rFonts w:ascii="Palatino" w:hAnsi="Palatino" w:cs="Arial"/>
          <w:szCs w:val="20"/>
        </w:rPr>
        <w:t xml:space="preserve"> concorrente</w:t>
      </w:r>
      <w:r w:rsidRPr="00C81E5B">
        <w:rPr>
          <w:rFonts w:ascii="Palatino" w:hAnsi="Palatino" w:cs="Arial"/>
          <w:szCs w:val="20"/>
        </w:rPr>
        <w:t xml:space="preserve"> è tenuto</w:t>
      </w:r>
      <w:r w:rsidR="00CD2124" w:rsidRPr="00C81E5B">
        <w:rPr>
          <w:rFonts w:ascii="Palatino" w:hAnsi="Palatino" w:cs="Arial"/>
          <w:szCs w:val="20"/>
        </w:rPr>
        <w:t xml:space="preserve"> </w:t>
      </w:r>
      <w:r w:rsidRPr="00C81E5B">
        <w:rPr>
          <w:rFonts w:ascii="Palatino" w:hAnsi="Palatino" w:cs="Arial"/>
          <w:szCs w:val="20"/>
        </w:rPr>
        <w:t xml:space="preserve">ad indicare nella documentazione da presentare in sede di gara </w:t>
      </w:r>
      <w:r w:rsidR="00825B2E" w:rsidRPr="00C81E5B">
        <w:rPr>
          <w:rFonts w:ascii="Palatino" w:hAnsi="Palatino" w:cs="Arial"/>
          <w:szCs w:val="20"/>
        </w:rPr>
        <w:t>la percentuale dei lavori e/o le parti di oper</w:t>
      </w:r>
      <w:r w:rsidR="004F504E" w:rsidRPr="00C81E5B">
        <w:rPr>
          <w:rFonts w:ascii="Palatino" w:hAnsi="Palatino" w:cs="Arial"/>
          <w:szCs w:val="20"/>
        </w:rPr>
        <w:t>a</w:t>
      </w:r>
      <w:r w:rsidRPr="00C81E5B">
        <w:rPr>
          <w:rFonts w:ascii="Palatino" w:hAnsi="Palatino" w:cs="Arial"/>
          <w:szCs w:val="20"/>
        </w:rPr>
        <w:t xml:space="preserve"> per le quali intende avvalersi del </w:t>
      </w:r>
      <w:r w:rsidR="00AB221F" w:rsidRPr="00C81E5B">
        <w:rPr>
          <w:rFonts w:ascii="Palatino" w:hAnsi="Palatino" w:cs="Arial"/>
          <w:szCs w:val="20"/>
        </w:rPr>
        <w:t>subappalto</w:t>
      </w:r>
      <w:r w:rsidRPr="00C81E5B">
        <w:rPr>
          <w:rFonts w:ascii="Palatino" w:hAnsi="Palatino" w:cs="Arial"/>
          <w:szCs w:val="20"/>
        </w:rPr>
        <w:t xml:space="preserve">/cottimo in caso </w:t>
      </w:r>
      <w:r w:rsidR="00CD2124" w:rsidRPr="00C81E5B">
        <w:rPr>
          <w:rFonts w:ascii="Palatino" w:hAnsi="Palatino" w:cs="Arial"/>
          <w:szCs w:val="20"/>
        </w:rPr>
        <w:t>di aggiudicazione del contratto.</w:t>
      </w:r>
    </w:p>
    <w:p w14:paraId="2C2276D5" w14:textId="77777777" w:rsidR="003D20F1" w:rsidRPr="00C81E5B" w:rsidRDefault="003D20F1" w:rsidP="00C81E5B">
      <w:pPr>
        <w:pStyle w:val="Paragrafoelenco"/>
        <w:ind w:left="1069"/>
        <w:jc w:val="both"/>
        <w:rPr>
          <w:rFonts w:ascii="Palatino" w:hAnsi="Palatino" w:cs="Arial"/>
          <w:b/>
          <w:szCs w:val="20"/>
        </w:rPr>
      </w:pPr>
    </w:p>
    <w:p w14:paraId="201707F2" w14:textId="77777777" w:rsidR="00C81E5B" w:rsidRPr="00C81E5B" w:rsidRDefault="00C81E5B" w:rsidP="00C81E5B">
      <w:pPr>
        <w:pStyle w:val="Paragrafoelenco"/>
        <w:numPr>
          <w:ilvl w:val="0"/>
          <w:numId w:val="104"/>
        </w:numPr>
        <w:jc w:val="both"/>
        <w:rPr>
          <w:rFonts w:ascii="Palatino" w:hAnsi="Palatino" w:cs="Arial"/>
          <w:b/>
          <w:bCs/>
          <w:iCs/>
          <w:szCs w:val="20"/>
        </w:rPr>
      </w:pPr>
    </w:p>
    <w:p w14:paraId="1030EC70" w14:textId="325FCBB7" w:rsidR="008D3C80" w:rsidRPr="00C81E5B" w:rsidRDefault="0049773D" w:rsidP="00C81E5B">
      <w:pPr>
        <w:pStyle w:val="Paragrafoelenco"/>
        <w:ind w:left="1069"/>
        <w:jc w:val="both"/>
        <w:rPr>
          <w:rFonts w:ascii="Palatino" w:hAnsi="Palatino" w:cs="Arial"/>
          <w:b/>
          <w:szCs w:val="20"/>
        </w:rPr>
      </w:pPr>
      <w:r w:rsidRPr="00C81E5B">
        <w:rPr>
          <w:rFonts w:ascii="Palatino" w:hAnsi="Palatino" w:cs="Arial"/>
          <w:szCs w:val="20"/>
        </w:rPr>
        <w:t xml:space="preserve">In virtù dell’art. 105 comma 13 del </w:t>
      </w:r>
      <w:proofErr w:type="spellStart"/>
      <w:r w:rsidRPr="00C81E5B">
        <w:rPr>
          <w:rFonts w:ascii="Palatino" w:hAnsi="Palatino" w:cs="Arial"/>
          <w:szCs w:val="20"/>
        </w:rPr>
        <w:t>D.Lgs.</w:t>
      </w:r>
      <w:proofErr w:type="spellEnd"/>
      <w:r w:rsidRPr="00C81E5B">
        <w:rPr>
          <w:rFonts w:ascii="Palatino" w:hAnsi="Palatino" w:cs="Arial"/>
          <w:szCs w:val="20"/>
        </w:rPr>
        <w:t xml:space="preserve"> n. 50/2016, </w:t>
      </w:r>
      <w:r w:rsidR="005D76B2" w:rsidRPr="00C81E5B">
        <w:rPr>
          <w:rFonts w:ascii="Palatino" w:hAnsi="Palatino" w:cs="Arial"/>
          <w:szCs w:val="20"/>
        </w:rPr>
        <w:t>il Consorzio</w:t>
      </w:r>
      <w:r w:rsidRPr="00C81E5B">
        <w:rPr>
          <w:rFonts w:ascii="Palatino" w:hAnsi="Palatino" w:cs="Arial"/>
          <w:szCs w:val="20"/>
        </w:rPr>
        <w:t xml:space="preserve"> provvederà a corrispondere direttamente all'impresa subappaltatrice l'importo dei lavori:</w:t>
      </w:r>
    </w:p>
    <w:p w14:paraId="0058105B" w14:textId="77777777" w:rsidR="00A64C3F" w:rsidRPr="00C81E5B" w:rsidRDefault="0049773D" w:rsidP="00C81E5B">
      <w:pPr>
        <w:pStyle w:val="Paragrafoelenco"/>
        <w:numPr>
          <w:ilvl w:val="0"/>
          <w:numId w:val="105"/>
        </w:numPr>
        <w:jc w:val="both"/>
        <w:rPr>
          <w:rFonts w:ascii="Palatino" w:hAnsi="Palatino" w:cs="Arial"/>
          <w:b/>
          <w:szCs w:val="20"/>
        </w:rPr>
      </w:pPr>
      <w:r w:rsidRPr="00C81E5B">
        <w:rPr>
          <w:rFonts w:ascii="Palatino" w:hAnsi="Palatino" w:cs="Arial"/>
          <w:szCs w:val="20"/>
        </w:rPr>
        <w:t>quando il subappaltatore o il cottimista è una microimpresa o piccola impresa;</w:t>
      </w:r>
    </w:p>
    <w:p w14:paraId="2806BBB0" w14:textId="77777777" w:rsidR="00A64C3F" w:rsidRPr="00C81E5B" w:rsidRDefault="0049773D" w:rsidP="00C81E5B">
      <w:pPr>
        <w:pStyle w:val="Paragrafoelenco"/>
        <w:numPr>
          <w:ilvl w:val="0"/>
          <w:numId w:val="105"/>
        </w:numPr>
        <w:jc w:val="both"/>
        <w:rPr>
          <w:rFonts w:ascii="Palatino" w:hAnsi="Palatino" w:cs="Arial"/>
          <w:b/>
          <w:szCs w:val="20"/>
        </w:rPr>
      </w:pPr>
      <w:r w:rsidRPr="00C81E5B">
        <w:rPr>
          <w:rFonts w:ascii="Palatino" w:hAnsi="Palatino" w:cs="Arial"/>
          <w:szCs w:val="20"/>
        </w:rPr>
        <w:t xml:space="preserve">in caso </w:t>
      </w:r>
      <w:r w:rsidR="00320DA6" w:rsidRPr="00C81E5B">
        <w:rPr>
          <w:rFonts w:ascii="Palatino" w:hAnsi="Palatino" w:cs="Arial"/>
          <w:szCs w:val="20"/>
        </w:rPr>
        <w:t xml:space="preserve">di </w:t>
      </w:r>
      <w:r w:rsidRPr="00C81E5B">
        <w:rPr>
          <w:rFonts w:ascii="Palatino" w:hAnsi="Palatino" w:cs="Arial"/>
          <w:szCs w:val="20"/>
        </w:rPr>
        <w:t>inadempimento da parte dell'appaltatore;</w:t>
      </w:r>
    </w:p>
    <w:p w14:paraId="35D2908B" w14:textId="066D3E96" w:rsidR="008D3C80" w:rsidRPr="00C81E5B" w:rsidRDefault="0049773D" w:rsidP="00C81E5B">
      <w:pPr>
        <w:pStyle w:val="Paragrafoelenco"/>
        <w:numPr>
          <w:ilvl w:val="0"/>
          <w:numId w:val="105"/>
        </w:numPr>
        <w:jc w:val="both"/>
        <w:rPr>
          <w:rFonts w:ascii="Palatino" w:hAnsi="Palatino" w:cs="Arial"/>
          <w:b/>
          <w:szCs w:val="20"/>
        </w:rPr>
      </w:pPr>
      <w:r w:rsidRPr="00C81E5B">
        <w:rPr>
          <w:rFonts w:ascii="Palatino" w:hAnsi="Palatino" w:cs="Arial"/>
          <w:szCs w:val="20"/>
        </w:rPr>
        <w:t>su richiesta del subappaltatore e se la natura del contratto lo consente.</w:t>
      </w:r>
    </w:p>
    <w:p w14:paraId="1081E7D7" w14:textId="35AAB1D3" w:rsidR="00D06B54" w:rsidRPr="00C81E5B" w:rsidRDefault="00D06B54" w:rsidP="00C81E5B">
      <w:pPr>
        <w:jc w:val="both"/>
        <w:rPr>
          <w:rFonts w:ascii="Palatino" w:hAnsi="Palatino" w:cs="Arial"/>
          <w:szCs w:val="20"/>
        </w:rPr>
      </w:pPr>
    </w:p>
    <w:p w14:paraId="499E51E5" w14:textId="77777777" w:rsidR="000E551E" w:rsidRPr="00C81E5B" w:rsidRDefault="000E551E" w:rsidP="00C81E5B">
      <w:pPr>
        <w:pStyle w:val="Titolo1"/>
        <w:jc w:val="both"/>
        <w:rPr>
          <w:rFonts w:ascii="Palatino" w:eastAsia="Arial Unicode MS" w:hAnsi="Palatino"/>
        </w:rPr>
      </w:pPr>
      <w:bookmarkStart w:id="179" w:name="_Toc95966060"/>
      <w:bookmarkStart w:id="180" w:name="_Toc95966473"/>
      <w:bookmarkStart w:id="181" w:name="_Toc95966707"/>
      <w:bookmarkStart w:id="182" w:name="_Toc95966791"/>
      <w:bookmarkStart w:id="183" w:name="_Toc99557250"/>
      <w:r w:rsidRPr="00C81E5B">
        <w:rPr>
          <w:rFonts w:ascii="Palatino" w:eastAsia="Arial Unicode MS" w:hAnsi="Palatino"/>
        </w:rPr>
        <w:t>Avvalimento</w:t>
      </w:r>
      <w:bookmarkEnd w:id="179"/>
      <w:bookmarkEnd w:id="180"/>
      <w:bookmarkEnd w:id="181"/>
      <w:bookmarkEnd w:id="182"/>
      <w:bookmarkEnd w:id="183"/>
    </w:p>
    <w:p w14:paraId="59B89E53" w14:textId="77777777" w:rsidR="000E551E" w:rsidRPr="00C81E5B" w:rsidRDefault="000E551E" w:rsidP="00C81E5B">
      <w:pPr>
        <w:jc w:val="both"/>
        <w:rPr>
          <w:rFonts w:ascii="Palatino" w:eastAsia="Arial Unicode MS" w:hAnsi="Palatino" w:cs="Arial"/>
          <w:b/>
        </w:rPr>
      </w:pPr>
    </w:p>
    <w:p w14:paraId="2CA3BE6E" w14:textId="77777777" w:rsidR="00C81E5B" w:rsidRPr="00C81E5B" w:rsidRDefault="00C81E5B" w:rsidP="00C81E5B">
      <w:pPr>
        <w:pStyle w:val="Paragrafoelenco"/>
        <w:numPr>
          <w:ilvl w:val="0"/>
          <w:numId w:val="110"/>
        </w:numPr>
        <w:jc w:val="both"/>
        <w:rPr>
          <w:rFonts w:ascii="Palatino" w:hAnsi="Palatino" w:cs="Arial"/>
        </w:rPr>
      </w:pPr>
    </w:p>
    <w:p w14:paraId="1A9EB1B8" w14:textId="2E9887F0" w:rsidR="000E551E" w:rsidRPr="00C81E5B" w:rsidRDefault="000E551E" w:rsidP="00C81E5B">
      <w:pPr>
        <w:pStyle w:val="Paragrafoelenco"/>
        <w:ind w:left="1069"/>
        <w:jc w:val="both"/>
        <w:rPr>
          <w:rFonts w:ascii="Palatino" w:hAnsi="Palatino" w:cs="Arial"/>
        </w:rPr>
      </w:pPr>
      <w:r w:rsidRPr="00C81E5B">
        <w:rPr>
          <w:rFonts w:ascii="Palatino" w:eastAsia="Arial Unicode MS" w:hAnsi="Palatino" w:cs="Arial"/>
        </w:rPr>
        <w:t xml:space="preserve">Ai sensi dell’art. 89 del </w:t>
      </w:r>
      <w:proofErr w:type="spellStart"/>
      <w:r w:rsidRPr="00C81E5B">
        <w:rPr>
          <w:rFonts w:ascii="Palatino" w:eastAsia="Arial Unicode MS" w:hAnsi="Palatino" w:cs="Arial"/>
        </w:rPr>
        <w:t>D.Lgs.</w:t>
      </w:r>
      <w:proofErr w:type="spellEnd"/>
      <w:r w:rsidRPr="00C81E5B">
        <w:rPr>
          <w:rFonts w:ascii="Palatino" w:eastAsia="Arial Unicode MS" w:hAnsi="Palatino" w:cs="Arial"/>
        </w:rPr>
        <w:t xml:space="preserve"> n. 50/2016 l’operatore economico, </w:t>
      </w:r>
      <w:r w:rsidRPr="00C81E5B">
        <w:rPr>
          <w:rFonts w:ascii="Palatino" w:hAnsi="Palatino" w:cs="Arial"/>
        </w:rPr>
        <w:t>singolo o in raggruppamento, può soddisfare la richiesta relativa al pos</w:t>
      </w:r>
      <w:r w:rsidRPr="00C81E5B">
        <w:rPr>
          <w:rFonts w:ascii="Palatino" w:hAnsi="Palatino" w:cs="Arial"/>
        </w:rPr>
        <w:softHyphen/>
        <w:t>sesso dei requisiti di carattere economico, finanziario, tecnico e professio</w:t>
      </w:r>
      <w:r w:rsidRPr="00C81E5B">
        <w:rPr>
          <w:rFonts w:ascii="Palatino" w:hAnsi="Palatino" w:cs="Arial"/>
        </w:rPr>
        <w:softHyphen/>
        <w:t>nali elencati nel precedente articolo 83, comma 1, lettere b) e c), avvalendosi delle capacità di altri soggetti, anche parte</w:t>
      </w:r>
      <w:r w:rsidRPr="00C81E5B">
        <w:rPr>
          <w:rFonts w:ascii="Palatino" w:hAnsi="Palatino" w:cs="Arial"/>
        </w:rPr>
        <w:softHyphen/>
        <w:t>cipanti al raggruppamento, a prescindere dalla natura giuridica dei suoi legami con questi ultimi.</w:t>
      </w:r>
    </w:p>
    <w:p w14:paraId="551491F8" w14:textId="77777777" w:rsidR="000E551E" w:rsidRPr="00C81E5B" w:rsidRDefault="000E551E" w:rsidP="00C81E5B">
      <w:pPr>
        <w:pStyle w:val="Paragrafoelenco"/>
        <w:ind w:left="1069"/>
        <w:jc w:val="both"/>
        <w:rPr>
          <w:rFonts w:ascii="Palatino" w:hAnsi="Palatino" w:cs="Arial"/>
        </w:rPr>
      </w:pPr>
    </w:p>
    <w:p w14:paraId="01811690" w14:textId="77777777" w:rsidR="00C81E5B" w:rsidRDefault="00C81E5B" w:rsidP="00C81E5B">
      <w:pPr>
        <w:pStyle w:val="Paragrafoelenco"/>
        <w:numPr>
          <w:ilvl w:val="0"/>
          <w:numId w:val="110"/>
        </w:numPr>
        <w:jc w:val="both"/>
        <w:rPr>
          <w:rFonts w:ascii="Palatino" w:hAnsi="Palatino" w:cs="Arial"/>
        </w:rPr>
      </w:pPr>
    </w:p>
    <w:p w14:paraId="1130C4CB" w14:textId="20CD5D4D" w:rsidR="000E551E" w:rsidRPr="00C81E5B" w:rsidRDefault="000E551E" w:rsidP="00C81E5B">
      <w:pPr>
        <w:pStyle w:val="Paragrafoelenco"/>
        <w:ind w:left="1069"/>
        <w:jc w:val="both"/>
        <w:rPr>
          <w:rFonts w:ascii="Palatino" w:hAnsi="Palatino" w:cs="Arial"/>
        </w:rPr>
      </w:pPr>
      <w:r w:rsidRPr="00C81E5B">
        <w:rPr>
          <w:rFonts w:ascii="Palatino" w:hAnsi="Palatino" w:cs="Arial"/>
        </w:rPr>
        <w:t xml:space="preserve">Il concorrente </w:t>
      </w:r>
      <w:proofErr w:type="spellStart"/>
      <w:r w:rsidRPr="00C81E5B">
        <w:rPr>
          <w:rFonts w:ascii="Palatino" w:hAnsi="Palatino" w:cs="Arial"/>
        </w:rPr>
        <w:t>ausiliato</w:t>
      </w:r>
      <w:proofErr w:type="spellEnd"/>
      <w:r w:rsidRPr="00C81E5B">
        <w:rPr>
          <w:rFonts w:ascii="Palatino" w:hAnsi="Palatino" w:cs="Arial"/>
        </w:rPr>
        <w:t xml:space="preserve"> e l’operatore economico ausiliario sono responsabili in solido nei confronti dell’ente committente in relazione alle prestazioni oggetto del contratto.</w:t>
      </w:r>
    </w:p>
    <w:p w14:paraId="16FA503A" w14:textId="77777777" w:rsidR="000E551E" w:rsidRPr="00C81E5B" w:rsidRDefault="000E551E" w:rsidP="00C81E5B">
      <w:pPr>
        <w:pStyle w:val="Paragrafoelenco"/>
        <w:ind w:left="1069"/>
        <w:jc w:val="both"/>
        <w:rPr>
          <w:rFonts w:ascii="Palatino" w:hAnsi="Palatino" w:cs="Arial"/>
        </w:rPr>
      </w:pPr>
    </w:p>
    <w:p w14:paraId="789CE250" w14:textId="77777777" w:rsidR="002F35C3" w:rsidRDefault="002F35C3" w:rsidP="00C81E5B">
      <w:pPr>
        <w:pStyle w:val="Paragrafoelenco"/>
        <w:numPr>
          <w:ilvl w:val="0"/>
          <w:numId w:val="110"/>
        </w:numPr>
        <w:jc w:val="both"/>
        <w:rPr>
          <w:rFonts w:ascii="Palatino" w:hAnsi="Palatino" w:cs="Arial"/>
        </w:rPr>
      </w:pPr>
    </w:p>
    <w:p w14:paraId="1BE4888E" w14:textId="3D837E9B" w:rsidR="000E551E" w:rsidRPr="00C81E5B" w:rsidRDefault="000E551E" w:rsidP="002F35C3">
      <w:pPr>
        <w:pStyle w:val="Paragrafoelenco"/>
        <w:ind w:left="1069"/>
        <w:jc w:val="both"/>
        <w:rPr>
          <w:rFonts w:ascii="Palatino" w:hAnsi="Palatino" w:cs="Arial"/>
        </w:rPr>
      </w:pPr>
      <w:r w:rsidRPr="00C81E5B">
        <w:rPr>
          <w:rFonts w:ascii="Palatino" w:hAnsi="Palatino" w:cs="Arial"/>
        </w:rPr>
        <w:lastRenderedPageBreak/>
        <w:t xml:space="preserve">È ammesso l'avvalimento di più oo.ee. ausiliari (plurimo) e l’avvalimento frazionato tra </w:t>
      </w:r>
      <w:proofErr w:type="spellStart"/>
      <w:r w:rsidRPr="00C81E5B">
        <w:rPr>
          <w:rFonts w:ascii="Palatino" w:hAnsi="Palatino" w:cs="Arial"/>
        </w:rPr>
        <w:t>ausiliato</w:t>
      </w:r>
      <w:proofErr w:type="spellEnd"/>
      <w:r w:rsidRPr="00C81E5B">
        <w:rPr>
          <w:rFonts w:ascii="Palatino" w:hAnsi="Palatino" w:cs="Arial"/>
        </w:rPr>
        <w:t xml:space="preserve"> ed ausiliario. L'ausiliario non può avvalersi a sua volta di altro soggetto (divieto di avvalimento </w:t>
      </w:r>
      <w:r w:rsidRPr="00C81E5B">
        <w:rPr>
          <w:rFonts w:ascii="Palatino" w:hAnsi="Palatino" w:cs="Arial"/>
          <w:i/>
        </w:rPr>
        <w:t>cd. “a cascata</w:t>
      </w:r>
      <w:r w:rsidRPr="00C81E5B">
        <w:rPr>
          <w:rFonts w:ascii="Palatino" w:hAnsi="Palatino" w:cs="Arial"/>
        </w:rPr>
        <w:t>”).</w:t>
      </w:r>
    </w:p>
    <w:p w14:paraId="29576E01" w14:textId="77777777" w:rsidR="000E551E" w:rsidRPr="00C81E5B" w:rsidRDefault="000E551E" w:rsidP="00C81E5B">
      <w:pPr>
        <w:pStyle w:val="Paragrafoelenco"/>
        <w:ind w:left="1069"/>
        <w:jc w:val="both"/>
        <w:rPr>
          <w:rFonts w:ascii="Palatino" w:hAnsi="Palatino" w:cs="Arial"/>
        </w:rPr>
      </w:pPr>
    </w:p>
    <w:p w14:paraId="4A5EF8DE" w14:textId="77777777" w:rsidR="002F35C3" w:rsidRDefault="002F35C3" w:rsidP="00C81E5B">
      <w:pPr>
        <w:pStyle w:val="Paragrafoelenco"/>
        <w:numPr>
          <w:ilvl w:val="0"/>
          <w:numId w:val="110"/>
        </w:numPr>
        <w:jc w:val="both"/>
        <w:rPr>
          <w:rFonts w:ascii="Palatino" w:hAnsi="Palatino" w:cs="Arial"/>
        </w:rPr>
      </w:pPr>
    </w:p>
    <w:p w14:paraId="1A23DB9B" w14:textId="35A30762" w:rsidR="000E551E" w:rsidRPr="00C81E5B" w:rsidRDefault="000E551E" w:rsidP="002F35C3">
      <w:pPr>
        <w:pStyle w:val="Paragrafoelenco"/>
        <w:ind w:left="1069"/>
        <w:jc w:val="both"/>
        <w:rPr>
          <w:rFonts w:ascii="Palatino" w:hAnsi="Palatino" w:cs="Arial"/>
        </w:rPr>
      </w:pPr>
      <w:r w:rsidRPr="00C81E5B">
        <w:rPr>
          <w:rFonts w:ascii="Palatino" w:hAnsi="Palatino" w:cs="Arial"/>
        </w:rPr>
        <w:t xml:space="preserve">Non è consentito, </w:t>
      </w:r>
      <w:r w:rsidRPr="00C81E5B">
        <w:rPr>
          <w:rFonts w:ascii="Palatino" w:hAnsi="Palatino" w:cs="Arial"/>
          <w:b/>
        </w:rPr>
        <w:t>a pena espressa di esclusione</w:t>
      </w:r>
      <w:r w:rsidRPr="00C81E5B">
        <w:rPr>
          <w:rFonts w:ascii="Palatino" w:hAnsi="Palatino" w:cs="Arial"/>
        </w:rPr>
        <w:t xml:space="preserve">, che dello stesso ausiliario si avvalga più di </w:t>
      </w:r>
      <w:proofErr w:type="gramStart"/>
      <w:r w:rsidRPr="00C81E5B">
        <w:rPr>
          <w:rFonts w:ascii="Palatino" w:hAnsi="Palatino" w:cs="Arial"/>
        </w:rPr>
        <w:t>un  concorrente</w:t>
      </w:r>
      <w:proofErr w:type="gramEnd"/>
      <w:r w:rsidRPr="00C81E5B">
        <w:rPr>
          <w:rFonts w:ascii="Palatino" w:hAnsi="Palatino" w:cs="Arial"/>
        </w:rPr>
        <w:t>, ovvero che partecipino alla gara sia l'ausiliario che il concorrente che si avvale dei requisiti.</w:t>
      </w:r>
    </w:p>
    <w:p w14:paraId="6CAC8879" w14:textId="77777777" w:rsidR="000E551E" w:rsidRPr="00C81E5B" w:rsidRDefault="000E551E" w:rsidP="00C81E5B">
      <w:pPr>
        <w:pStyle w:val="Paragrafoelenco"/>
        <w:ind w:left="1069"/>
        <w:jc w:val="both"/>
        <w:rPr>
          <w:rFonts w:ascii="Palatino" w:hAnsi="Palatino" w:cs="Arial"/>
        </w:rPr>
      </w:pPr>
    </w:p>
    <w:p w14:paraId="5CA9CED5" w14:textId="77777777" w:rsidR="002F35C3" w:rsidRPr="002F35C3" w:rsidRDefault="002F35C3" w:rsidP="00C81E5B">
      <w:pPr>
        <w:pStyle w:val="Paragrafoelenco"/>
        <w:numPr>
          <w:ilvl w:val="0"/>
          <w:numId w:val="110"/>
        </w:numPr>
        <w:jc w:val="both"/>
        <w:rPr>
          <w:rFonts w:ascii="Palatino" w:hAnsi="Palatino"/>
          <w:b/>
        </w:rPr>
      </w:pPr>
    </w:p>
    <w:p w14:paraId="31FC6885" w14:textId="387E3451" w:rsidR="000E551E" w:rsidRPr="00C81E5B" w:rsidRDefault="000E551E" w:rsidP="002F35C3">
      <w:pPr>
        <w:pStyle w:val="Paragrafoelenco"/>
        <w:ind w:left="1069"/>
        <w:jc w:val="both"/>
        <w:rPr>
          <w:rFonts w:ascii="Palatino" w:hAnsi="Palatino"/>
          <w:b/>
        </w:rPr>
      </w:pPr>
      <w:r w:rsidRPr="00C81E5B">
        <w:rPr>
          <w:rFonts w:ascii="Palatino" w:hAnsi="Palatino"/>
        </w:rPr>
        <w:t xml:space="preserve">Ai fini dell’ammissione alla gara mediante l’istituto </w:t>
      </w:r>
      <w:proofErr w:type="gramStart"/>
      <w:r w:rsidRPr="00C81E5B">
        <w:rPr>
          <w:rFonts w:ascii="Palatino" w:hAnsi="Palatino"/>
        </w:rPr>
        <w:t>dell’avvalimento  dovrà</w:t>
      </w:r>
      <w:proofErr w:type="gramEnd"/>
      <w:r w:rsidRPr="00C81E5B">
        <w:rPr>
          <w:rFonts w:ascii="Palatino" w:hAnsi="Palatino"/>
        </w:rPr>
        <w:t xml:space="preserve"> essere fornita - </w:t>
      </w:r>
      <w:r w:rsidRPr="00C81E5B">
        <w:rPr>
          <w:rFonts w:ascii="Palatino" w:hAnsi="Palatino"/>
          <w:b/>
        </w:rPr>
        <w:t>a pena espressa di esclusione</w:t>
      </w:r>
      <w:r w:rsidRPr="00C81E5B">
        <w:rPr>
          <w:rFonts w:ascii="Palatino" w:hAnsi="Palatino"/>
        </w:rPr>
        <w:t xml:space="preserve"> - tutta la documentazione prevista dall’art. 89 comma 2 del </w:t>
      </w:r>
      <w:proofErr w:type="spellStart"/>
      <w:r w:rsidRPr="00C81E5B">
        <w:rPr>
          <w:rFonts w:ascii="Palatino" w:eastAsia="Arial Unicode MS" w:hAnsi="Palatino"/>
        </w:rPr>
        <w:t>D.Lgs.</w:t>
      </w:r>
      <w:proofErr w:type="spellEnd"/>
      <w:r w:rsidRPr="00C81E5B">
        <w:rPr>
          <w:rFonts w:ascii="Palatino" w:eastAsia="Arial Unicode MS" w:hAnsi="Palatino"/>
        </w:rPr>
        <w:t xml:space="preserve"> n. 50/2016</w:t>
      </w:r>
      <w:r w:rsidRPr="00C81E5B">
        <w:rPr>
          <w:rFonts w:ascii="Palatino" w:hAnsi="Palatino"/>
        </w:rPr>
        <w:t xml:space="preserve">, nonché generare il </w:t>
      </w:r>
      <w:r w:rsidRPr="00C81E5B">
        <w:rPr>
          <w:rFonts w:ascii="Palatino" w:hAnsi="Palatino"/>
          <w:b/>
        </w:rPr>
        <w:t>PASSOE</w:t>
      </w:r>
      <w:r w:rsidRPr="00C81E5B">
        <w:rPr>
          <w:rFonts w:ascii="Palatino" w:hAnsi="Palatino"/>
        </w:rPr>
        <w:t xml:space="preserve"> secondo la procedura esplicata nel precedente paragrafo 6).</w:t>
      </w:r>
    </w:p>
    <w:p w14:paraId="3B4272C9" w14:textId="77777777" w:rsidR="000E551E" w:rsidRPr="00C81E5B" w:rsidRDefault="000E551E" w:rsidP="00C81E5B">
      <w:pPr>
        <w:ind w:left="1069"/>
        <w:jc w:val="both"/>
        <w:rPr>
          <w:rFonts w:ascii="Palatino" w:hAnsi="Palatino"/>
        </w:rPr>
      </w:pPr>
    </w:p>
    <w:p w14:paraId="7F3A52E5" w14:textId="77777777" w:rsidR="000E551E" w:rsidRPr="00C81E5B" w:rsidRDefault="000E551E" w:rsidP="00C81E5B">
      <w:pPr>
        <w:pStyle w:val="Paragrafoelenco"/>
        <w:ind w:left="1069"/>
        <w:jc w:val="both"/>
        <w:rPr>
          <w:rFonts w:ascii="Palatino" w:hAnsi="Palatino" w:cs="Arial"/>
        </w:rPr>
      </w:pPr>
    </w:p>
    <w:p w14:paraId="7097DE29" w14:textId="77777777" w:rsidR="002F35C3" w:rsidRDefault="002F35C3" w:rsidP="00C81E5B">
      <w:pPr>
        <w:pStyle w:val="Paragrafoelenco"/>
        <w:numPr>
          <w:ilvl w:val="0"/>
          <w:numId w:val="110"/>
        </w:numPr>
        <w:jc w:val="both"/>
        <w:rPr>
          <w:rFonts w:ascii="Palatino" w:hAnsi="Palatino" w:cs="Arial"/>
        </w:rPr>
      </w:pPr>
    </w:p>
    <w:p w14:paraId="7B8B1F23" w14:textId="79709F30" w:rsidR="000E551E" w:rsidRPr="00C81E5B" w:rsidRDefault="000E551E" w:rsidP="002F35C3">
      <w:pPr>
        <w:pStyle w:val="Paragrafoelenco"/>
        <w:ind w:left="1069"/>
        <w:jc w:val="both"/>
        <w:rPr>
          <w:rFonts w:ascii="Palatino" w:hAnsi="Palatino" w:cs="Arial"/>
        </w:rPr>
      </w:pPr>
      <w:r w:rsidRPr="00C81E5B">
        <w:rPr>
          <w:rFonts w:ascii="Palatino" w:hAnsi="Palatino" w:cs="Arial"/>
        </w:rPr>
        <w:t>Il contratto è in ogni caso eseguito dall’operatore economico che partecipa alla gara, al quale è rilasciato il certificato di esecuzione, e l’ausiliario può assumere il ruolo di subappaltatore nei limiti dei requisiti prestati.</w:t>
      </w:r>
    </w:p>
    <w:p w14:paraId="08800C44" w14:textId="77777777" w:rsidR="009239F5" w:rsidRPr="00C81E5B" w:rsidRDefault="009239F5" w:rsidP="00C81E5B">
      <w:pPr>
        <w:pStyle w:val="Paragrafoelenco"/>
        <w:ind w:left="1069"/>
        <w:jc w:val="both"/>
        <w:rPr>
          <w:rFonts w:ascii="Palatino" w:hAnsi="Palatino" w:cs="Arial"/>
        </w:rPr>
      </w:pPr>
    </w:p>
    <w:p w14:paraId="6C9B7E62" w14:textId="77777777" w:rsidR="002F35C3" w:rsidRDefault="002F35C3" w:rsidP="00C81E5B">
      <w:pPr>
        <w:pStyle w:val="Paragrafoelenco"/>
        <w:numPr>
          <w:ilvl w:val="0"/>
          <w:numId w:val="110"/>
        </w:numPr>
        <w:jc w:val="both"/>
        <w:rPr>
          <w:rFonts w:ascii="Palatino" w:hAnsi="Palatino" w:cs="Arial"/>
        </w:rPr>
      </w:pPr>
    </w:p>
    <w:p w14:paraId="3055D29F" w14:textId="0D32B020" w:rsidR="009239F5" w:rsidRPr="00C81E5B" w:rsidRDefault="009239F5" w:rsidP="002F35C3">
      <w:pPr>
        <w:pStyle w:val="Paragrafoelenco"/>
        <w:ind w:left="1069"/>
        <w:jc w:val="both"/>
        <w:rPr>
          <w:ins w:id="184" w:author="Avv. Guido Lenza" w:date="2022-02-24T23:18:00Z"/>
          <w:rFonts w:ascii="Palatino" w:hAnsi="Palatino" w:cs="Arial"/>
        </w:rPr>
      </w:pPr>
      <w:r w:rsidRPr="00C81E5B">
        <w:rPr>
          <w:rFonts w:ascii="Palatino" w:hAnsi="Palatino" w:cs="Arial"/>
        </w:rPr>
        <w:t>Si rammenta che, ai sensi dell’art. 89, comma 1, del Codice, il contratto di avvalimento deve contenere, a pena di nullità, la specificazione dei requisiti forniti e delle risorse messe a disposizione dall’ausiliario.</w:t>
      </w:r>
    </w:p>
    <w:p w14:paraId="12771C4F" w14:textId="77777777" w:rsidR="004D7525" w:rsidRPr="00C81E5B" w:rsidRDefault="004D7525">
      <w:pPr>
        <w:pStyle w:val="Paragrafoelenco"/>
        <w:ind w:left="1069"/>
        <w:jc w:val="both"/>
        <w:rPr>
          <w:rFonts w:ascii="Palatino" w:hAnsi="Palatino" w:cs="Arial"/>
        </w:rPr>
        <w:pPrChange w:id="185" w:author="Avv. Guido Lenza" w:date="2022-02-24T23:18:00Z">
          <w:pPr>
            <w:pStyle w:val="Paragrafoelenco"/>
            <w:numPr>
              <w:numId w:val="110"/>
            </w:numPr>
            <w:ind w:left="1069" w:hanging="360"/>
          </w:pPr>
        </w:pPrChange>
      </w:pPr>
    </w:p>
    <w:p w14:paraId="23675C23" w14:textId="77777777" w:rsidR="002F35C3" w:rsidRPr="002F35C3" w:rsidRDefault="002F35C3" w:rsidP="00C81E5B">
      <w:pPr>
        <w:pStyle w:val="Paragrafoelenco"/>
        <w:numPr>
          <w:ilvl w:val="0"/>
          <w:numId w:val="110"/>
        </w:numPr>
        <w:jc w:val="both"/>
        <w:rPr>
          <w:rFonts w:ascii="Palatino" w:hAnsi="Palatino" w:cs="Arial"/>
        </w:rPr>
      </w:pPr>
    </w:p>
    <w:p w14:paraId="5A698C71" w14:textId="244C6FBD" w:rsidR="00DE4E68" w:rsidRPr="00C81E5B" w:rsidRDefault="00DE4E68" w:rsidP="002F35C3">
      <w:pPr>
        <w:pStyle w:val="Paragrafoelenco"/>
        <w:ind w:left="1069"/>
        <w:jc w:val="both"/>
        <w:rPr>
          <w:rFonts w:ascii="Palatino" w:hAnsi="Palatino" w:cs="Arial"/>
        </w:rPr>
      </w:pPr>
      <w:r w:rsidRPr="00C81E5B">
        <w:rPr>
          <w:rFonts w:ascii="Palatino" w:hAnsi="Palatino"/>
          <w:szCs w:val="20"/>
        </w:rPr>
        <w:t>È sanabile, mediante soccorso istruttorio, la mancata produzione della dichiarazione di avvalimento o del contratto di avvalimento, a condizione che i citati elementi siano preesistenti e comprovabili con documenti di data certa, anteriore al termine di presentazione dell’offerta; la nullità del contratto di avvalimento non è sanabile con soccorso istruttorio.</w:t>
      </w:r>
    </w:p>
    <w:p w14:paraId="7074BDB2" w14:textId="77777777" w:rsidR="000E551E" w:rsidRPr="00C81E5B" w:rsidRDefault="000E551E" w:rsidP="00C81E5B">
      <w:pPr>
        <w:jc w:val="both"/>
        <w:rPr>
          <w:rFonts w:ascii="Palatino" w:hAnsi="Palatino" w:cs="Arial"/>
          <w:szCs w:val="20"/>
        </w:rPr>
      </w:pPr>
    </w:p>
    <w:p w14:paraId="62A7F05B" w14:textId="77777777" w:rsidR="008D3C80" w:rsidRPr="00C81E5B" w:rsidRDefault="008D3C80" w:rsidP="00C81E5B">
      <w:pPr>
        <w:jc w:val="both"/>
        <w:rPr>
          <w:rFonts w:ascii="Palatino" w:hAnsi="Palatino" w:cs="Arial"/>
          <w:b/>
          <w:szCs w:val="20"/>
        </w:rPr>
      </w:pPr>
    </w:p>
    <w:p w14:paraId="2AFCA898" w14:textId="67F517BA" w:rsidR="00A64C3F" w:rsidRPr="00C81E5B" w:rsidRDefault="00FB2370" w:rsidP="00C81E5B">
      <w:pPr>
        <w:pStyle w:val="Titolo1"/>
        <w:jc w:val="both"/>
        <w:rPr>
          <w:rFonts w:ascii="Palatino" w:hAnsi="Palatino"/>
        </w:rPr>
      </w:pPr>
      <w:bookmarkStart w:id="186" w:name="_Toc95966061"/>
      <w:bookmarkStart w:id="187" w:name="_Toc95966474"/>
      <w:bookmarkStart w:id="188" w:name="_Toc95966708"/>
      <w:bookmarkStart w:id="189" w:name="_Toc95966792"/>
      <w:bookmarkStart w:id="190" w:name="_Toc99557251"/>
      <w:r w:rsidRPr="00C81E5B">
        <w:rPr>
          <w:rFonts w:ascii="Palatino" w:hAnsi="Palatino"/>
        </w:rPr>
        <w:t>Requisiti di partecipazione - PASSOE</w:t>
      </w:r>
      <w:bookmarkEnd w:id="186"/>
      <w:bookmarkEnd w:id="187"/>
      <w:bookmarkEnd w:id="188"/>
      <w:bookmarkEnd w:id="189"/>
      <w:bookmarkEnd w:id="190"/>
    </w:p>
    <w:p w14:paraId="002F2086" w14:textId="77777777" w:rsidR="00A64C3F" w:rsidRPr="00C81E5B" w:rsidRDefault="00A64C3F" w:rsidP="00C81E5B">
      <w:pPr>
        <w:jc w:val="both"/>
        <w:rPr>
          <w:rFonts w:ascii="Palatino" w:hAnsi="Palatino"/>
          <w:lang w:eastAsia="en-US"/>
        </w:rPr>
      </w:pPr>
    </w:p>
    <w:p w14:paraId="59E5EBFB" w14:textId="77777777" w:rsidR="002F35C3" w:rsidRPr="002F35C3" w:rsidRDefault="002F35C3" w:rsidP="00C81E5B">
      <w:pPr>
        <w:pStyle w:val="Paragrafoelenco"/>
        <w:numPr>
          <w:ilvl w:val="0"/>
          <w:numId w:val="107"/>
        </w:numPr>
        <w:jc w:val="both"/>
        <w:rPr>
          <w:rFonts w:ascii="Palatino" w:hAnsi="Palatino"/>
          <w:szCs w:val="18"/>
        </w:rPr>
      </w:pPr>
    </w:p>
    <w:p w14:paraId="2A739A43" w14:textId="4F466037" w:rsidR="008D3C80" w:rsidRPr="00C81E5B" w:rsidRDefault="00037A83" w:rsidP="002F35C3">
      <w:pPr>
        <w:pStyle w:val="Paragrafoelenco"/>
        <w:ind w:left="1069"/>
        <w:jc w:val="both"/>
        <w:rPr>
          <w:rFonts w:ascii="Palatino" w:hAnsi="Palatino"/>
          <w:szCs w:val="18"/>
        </w:rPr>
      </w:pPr>
      <w:r w:rsidRPr="00C81E5B">
        <w:rPr>
          <w:rFonts w:ascii="Palatino" w:hAnsi="Palatino"/>
        </w:rPr>
        <w:t>Sono ammessi a partecipare gli operatori economici</w:t>
      </w:r>
      <w:r w:rsidR="008B1063" w:rsidRPr="00C81E5B">
        <w:rPr>
          <w:rFonts w:ascii="Palatino" w:hAnsi="Palatino"/>
        </w:rPr>
        <w:t xml:space="preserve"> </w:t>
      </w:r>
      <w:r w:rsidR="00BD4B11" w:rsidRPr="00C81E5B">
        <w:rPr>
          <w:rFonts w:ascii="Palatino" w:hAnsi="Palatino"/>
        </w:rPr>
        <w:t xml:space="preserve">elencati nell’art. 45 del </w:t>
      </w:r>
      <w:r w:rsidR="00DB5DFD" w:rsidRPr="00C81E5B">
        <w:rPr>
          <w:rFonts w:ascii="Palatino" w:hAnsi="Palatino"/>
        </w:rPr>
        <w:t>D. lgs.</w:t>
      </w:r>
      <w:r w:rsidR="00BD4B11" w:rsidRPr="00C81E5B">
        <w:rPr>
          <w:rFonts w:ascii="Palatino" w:hAnsi="Palatino"/>
        </w:rPr>
        <w:t xml:space="preserve"> 50/2016 </w:t>
      </w:r>
      <w:r w:rsidR="008B1063" w:rsidRPr="00C81E5B">
        <w:rPr>
          <w:rFonts w:ascii="Palatino" w:hAnsi="Palatino"/>
        </w:rPr>
        <w:t>in possesso</w:t>
      </w:r>
      <w:r w:rsidR="00AF3777" w:rsidRPr="00C81E5B">
        <w:rPr>
          <w:rFonts w:ascii="Palatino" w:hAnsi="Palatino"/>
        </w:rPr>
        <w:t xml:space="preserve"> di</w:t>
      </w:r>
      <w:r w:rsidR="008B1063" w:rsidRPr="00C81E5B">
        <w:rPr>
          <w:rFonts w:ascii="Palatino" w:hAnsi="Palatino"/>
        </w:rPr>
        <w:t>:</w:t>
      </w:r>
      <w:r w:rsidRPr="00C81E5B">
        <w:rPr>
          <w:rFonts w:ascii="Palatino" w:hAnsi="Palatino"/>
        </w:rPr>
        <w:t xml:space="preserve"> </w:t>
      </w:r>
    </w:p>
    <w:p w14:paraId="0772E480" w14:textId="77777777" w:rsidR="00A64C3F" w:rsidRPr="00C81E5B" w:rsidRDefault="008B1063" w:rsidP="00C81E5B">
      <w:pPr>
        <w:pStyle w:val="Paragrafoelenco"/>
        <w:numPr>
          <w:ilvl w:val="0"/>
          <w:numId w:val="108"/>
        </w:numPr>
        <w:jc w:val="both"/>
        <w:rPr>
          <w:rFonts w:ascii="Palatino" w:hAnsi="Palatino" w:cs="Arial"/>
          <w:szCs w:val="20"/>
        </w:rPr>
      </w:pPr>
      <w:r w:rsidRPr="00C81E5B">
        <w:rPr>
          <w:rFonts w:ascii="Palatino" w:hAnsi="Palatino" w:cs="Arial"/>
          <w:szCs w:val="20"/>
        </w:rPr>
        <w:t>requisiti generali per contrarre con la pubblica amministrazione di cui a</w:t>
      </w:r>
      <w:r w:rsidR="008D3C80" w:rsidRPr="00C81E5B">
        <w:rPr>
          <w:rFonts w:ascii="Palatino" w:hAnsi="Palatino" w:cs="Arial"/>
          <w:szCs w:val="20"/>
        </w:rPr>
        <w:t xml:space="preserve">ll’art. 80 del </w:t>
      </w:r>
      <w:r w:rsidR="00DB5DFD" w:rsidRPr="00C81E5B">
        <w:rPr>
          <w:rFonts w:ascii="Palatino" w:hAnsi="Palatino" w:cs="Arial"/>
          <w:szCs w:val="20"/>
        </w:rPr>
        <w:t>D. lgs.</w:t>
      </w:r>
      <w:r w:rsidR="008D3C80" w:rsidRPr="00C81E5B">
        <w:rPr>
          <w:rFonts w:ascii="Palatino" w:hAnsi="Palatino" w:cs="Arial"/>
          <w:szCs w:val="20"/>
        </w:rPr>
        <w:t xml:space="preserve"> 50/</w:t>
      </w:r>
      <w:proofErr w:type="gramStart"/>
      <w:r w:rsidR="008D3C80" w:rsidRPr="00C81E5B">
        <w:rPr>
          <w:rFonts w:ascii="Palatino" w:hAnsi="Palatino" w:cs="Arial"/>
          <w:szCs w:val="20"/>
        </w:rPr>
        <w:t xml:space="preserve">2016,  </w:t>
      </w:r>
      <w:r w:rsidRPr="00C81E5B">
        <w:rPr>
          <w:rFonts w:ascii="Palatino" w:hAnsi="Palatino" w:cs="Arial"/>
          <w:szCs w:val="20"/>
        </w:rPr>
        <w:t>attestati</w:t>
      </w:r>
      <w:proofErr w:type="gramEnd"/>
      <w:r w:rsidRPr="00C81E5B">
        <w:rPr>
          <w:rFonts w:ascii="Palatino" w:hAnsi="Palatino" w:cs="Arial"/>
          <w:szCs w:val="20"/>
        </w:rPr>
        <w:t xml:space="preserve"> come richiesto dal presente disciplinare;</w:t>
      </w:r>
    </w:p>
    <w:p w14:paraId="01F2FA5A" w14:textId="77777777" w:rsidR="00A64C3F" w:rsidRPr="00C81E5B" w:rsidRDefault="00AF3777" w:rsidP="00C81E5B">
      <w:pPr>
        <w:pStyle w:val="Paragrafoelenco"/>
        <w:numPr>
          <w:ilvl w:val="0"/>
          <w:numId w:val="108"/>
        </w:numPr>
        <w:jc w:val="both"/>
        <w:rPr>
          <w:rFonts w:ascii="Palatino" w:hAnsi="Palatino" w:cs="Arial"/>
          <w:szCs w:val="20"/>
        </w:rPr>
      </w:pPr>
      <w:r w:rsidRPr="00C81E5B">
        <w:rPr>
          <w:rFonts w:ascii="Palatino" w:hAnsi="Palatino" w:cs="Arial"/>
          <w:szCs w:val="20"/>
        </w:rPr>
        <w:t xml:space="preserve">requisiti idoneità professionale previsti dall’art. 83 comma 1 lett. a) del </w:t>
      </w:r>
      <w:r w:rsidR="00DB5DFD" w:rsidRPr="00C81E5B">
        <w:rPr>
          <w:rFonts w:ascii="Palatino" w:hAnsi="Palatino" w:cs="Arial"/>
          <w:szCs w:val="20"/>
        </w:rPr>
        <w:t>D. lgs.</w:t>
      </w:r>
      <w:r w:rsidRPr="00C81E5B">
        <w:rPr>
          <w:rFonts w:ascii="Palatino" w:hAnsi="Palatino" w:cs="Arial"/>
          <w:szCs w:val="20"/>
        </w:rPr>
        <w:t xml:space="preserve"> 50/2016 consistenti, per gli operatori economici italiani o di altro Stato membro UE residenti in </w:t>
      </w:r>
      <w:r w:rsidR="008D3C80" w:rsidRPr="00C81E5B">
        <w:rPr>
          <w:rFonts w:ascii="Palatino" w:hAnsi="Palatino" w:cs="Arial"/>
          <w:szCs w:val="20"/>
        </w:rPr>
        <w:t>It</w:t>
      </w:r>
      <w:r w:rsidRPr="00C81E5B">
        <w:rPr>
          <w:rFonts w:ascii="Palatino" w:hAnsi="Palatino" w:cs="Arial"/>
          <w:szCs w:val="20"/>
        </w:rPr>
        <w:t xml:space="preserve">alia, nella iscrizione </w:t>
      </w:r>
      <w:r w:rsidR="007B512F" w:rsidRPr="00C81E5B">
        <w:rPr>
          <w:rFonts w:ascii="Palatino" w:hAnsi="Palatino" w:cs="Arial"/>
          <w:szCs w:val="20"/>
        </w:rPr>
        <w:t>dell’iscrizione presso il registro delle Imprese presso la competente Camera di Commercio, Industr</w:t>
      </w:r>
      <w:r w:rsidRPr="00C81E5B">
        <w:rPr>
          <w:rFonts w:ascii="Palatino" w:hAnsi="Palatino" w:cs="Arial"/>
          <w:szCs w:val="20"/>
        </w:rPr>
        <w:t>i</w:t>
      </w:r>
      <w:r w:rsidR="007B512F" w:rsidRPr="00C81E5B">
        <w:rPr>
          <w:rFonts w:ascii="Palatino" w:hAnsi="Palatino" w:cs="Arial"/>
          <w:szCs w:val="20"/>
        </w:rPr>
        <w:t xml:space="preserve">a, Artigiano e Agricoltura per l’esecuzione di attività coerenti con quelle oggetto del </w:t>
      </w:r>
      <w:r w:rsidR="007B512F" w:rsidRPr="00C81E5B">
        <w:rPr>
          <w:rFonts w:ascii="Palatino" w:hAnsi="Palatino" w:cs="Arial"/>
          <w:szCs w:val="20"/>
        </w:rPr>
        <w:lastRenderedPageBreak/>
        <w:t>presente affidamento o, in caso di concorrenti non residenti in Ita</w:t>
      </w:r>
      <w:r w:rsidRPr="00C81E5B">
        <w:rPr>
          <w:rFonts w:ascii="Palatino" w:hAnsi="Palatino" w:cs="Arial"/>
          <w:szCs w:val="20"/>
        </w:rPr>
        <w:t xml:space="preserve">lia, altra forma di comprova del requisito prevista dall’art. </w:t>
      </w:r>
      <w:r w:rsidR="007B512F" w:rsidRPr="00C81E5B">
        <w:rPr>
          <w:rFonts w:ascii="Palatino" w:hAnsi="Palatino" w:cs="Arial"/>
          <w:szCs w:val="20"/>
        </w:rPr>
        <w:t xml:space="preserve">83 comma 3 del </w:t>
      </w:r>
      <w:r w:rsidR="00DB5DFD" w:rsidRPr="00C81E5B">
        <w:rPr>
          <w:rFonts w:ascii="Palatino" w:hAnsi="Palatino" w:cs="Arial"/>
          <w:szCs w:val="20"/>
        </w:rPr>
        <w:t>D. lgs.</w:t>
      </w:r>
      <w:r w:rsidR="007B512F" w:rsidRPr="00C81E5B">
        <w:rPr>
          <w:rFonts w:ascii="Palatino" w:hAnsi="Palatino" w:cs="Arial"/>
          <w:szCs w:val="20"/>
        </w:rPr>
        <w:t xml:space="preserve"> 50/2016; </w:t>
      </w:r>
    </w:p>
    <w:p w14:paraId="0BC99113" w14:textId="338CB0A7" w:rsidR="00A64C3F" w:rsidRPr="00C81E5B" w:rsidRDefault="008B1063" w:rsidP="00C81E5B">
      <w:pPr>
        <w:pStyle w:val="Paragrafoelenco"/>
        <w:numPr>
          <w:ilvl w:val="0"/>
          <w:numId w:val="108"/>
        </w:numPr>
        <w:jc w:val="both"/>
        <w:rPr>
          <w:rFonts w:ascii="Palatino" w:hAnsi="Palatino" w:cs="Arial"/>
          <w:szCs w:val="20"/>
        </w:rPr>
      </w:pPr>
      <w:r w:rsidRPr="00C81E5B">
        <w:rPr>
          <w:rFonts w:ascii="Palatino" w:hAnsi="Palatino" w:cs="Arial"/>
          <w:szCs w:val="20"/>
        </w:rPr>
        <w:t>a</w:t>
      </w:r>
      <w:r w:rsidR="00AF3777" w:rsidRPr="00C81E5B">
        <w:rPr>
          <w:rFonts w:ascii="Palatino" w:hAnsi="Palatino" w:cs="Arial"/>
          <w:szCs w:val="20"/>
        </w:rPr>
        <w:t>ttestazioni SOA</w:t>
      </w:r>
      <w:r w:rsidR="00763CC3" w:rsidRPr="00C81E5B">
        <w:rPr>
          <w:rFonts w:ascii="Palatino" w:hAnsi="Palatino" w:cs="Arial"/>
          <w:szCs w:val="20"/>
        </w:rPr>
        <w:t xml:space="preserve"> nelle categorie e classifiche </w:t>
      </w:r>
      <w:r w:rsidR="00CC2634" w:rsidRPr="00C81E5B">
        <w:rPr>
          <w:rFonts w:ascii="Palatino" w:hAnsi="Palatino" w:cs="Arial"/>
          <w:szCs w:val="20"/>
        </w:rPr>
        <w:t>ricapitolate</w:t>
      </w:r>
      <w:r w:rsidRPr="00C81E5B">
        <w:rPr>
          <w:rFonts w:ascii="Palatino" w:hAnsi="Palatino" w:cs="Arial"/>
          <w:szCs w:val="20"/>
        </w:rPr>
        <w:t xml:space="preserve"> nel precedente paragrafo </w:t>
      </w:r>
      <w:r w:rsidR="00CC2634" w:rsidRPr="00C81E5B">
        <w:rPr>
          <w:rFonts w:ascii="Palatino" w:hAnsi="Palatino" w:cs="Arial"/>
          <w:szCs w:val="20"/>
        </w:rPr>
        <w:t>3</w:t>
      </w:r>
      <w:r w:rsidR="00AF3777" w:rsidRPr="00C81E5B">
        <w:rPr>
          <w:rFonts w:ascii="Palatino" w:hAnsi="Palatino" w:cs="Arial"/>
          <w:szCs w:val="20"/>
        </w:rPr>
        <w:t xml:space="preserve">, le quali possono essere comprovabili anche mediante avvalimento ai sensi dell’art. 89 del </w:t>
      </w:r>
      <w:r w:rsidR="00DB5DFD" w:rsidRPr="00C81E5B">
        <w:rPr>
          <w:rFonts w:ascii="Palatino" w:hAnsi="Palatino" w:cs="Arial"/>
          <w:szCs w:val="20"/>
        </w:rPr>
        <w:t>D. lgs.</w:t>
      </w:r>
      <w:r w:rsidR="00AF3777" w:rsidRPr="00C81E5B">
        <w:rPr>
          <w:rFonts w:ascii="Palatino" w:hAnsi="Palatino" w:cs="Arial"/>
          <w:szCs w:val="20"/>
        </w:rPr>
        <w:t xml:space="preserve"> 50/2016</w:t>
      </w:r>
      <w:r w:rsidR="00CC2634" w:rsidRPr="00C81E5B">
        <w:rPr>
          <w:rFonts w:ascii="Palatino" w:hAnsi="Palatino" w:cs="Arial"/>
          <w:szCs w:val="20"/>
        </w:rPr>
        <w:t>;</w:t>
      </w:r>
    </w:p>
    <w:p w14:paraId="417D2040" w14:textId="4BFEDF4E" w:rsidR="008D3C80" w:rsidRPr="00C81E5B" w:rsidRDefault="008B1063" w:rsidP="00C81E5B">
      <w:pPr>
        <w:pStyle w:val="Paragrafoelenco"/>
        <w:numPr>
          <w:ilvl w:val="0"/>
          <w:numId w:val="108"/>
        </w:numPr>
        <w:jc w:val="both"/>
        <w:rPr>
          <w:rFonts w:ascii="Palatino" w:hAnsi="Palatino" w:cs="Arial"/>
          <w:szCs w:val="20"/>
        </w:rPr>
      </w:pPr>
      <w:r w:rsidRPr="00C81E5B">
        <w:rPr>
          <w:rFonts w:ascii="Palatino" w:hAnsi="Palatino" w:cs="Arial"/>
          <w:szCs w:val="20"/>
        </w:rPr>
        <w:t xml:space="preserve">certificazione di qualità </w:t>
      </w:r>
      <w:r w:rsidR="00255006" w:rsidRPr="00C81E5B">
        <w:rPr>
          <w:rFonts w:ascii="Palatino" w:hAnsi="Palatino" w:cs="Arial"/>
          <w:szCs w:val="20"/>
        </w:rPr>
        <w:t xml:space="preserve">UNI EN </w:t>
      </w:r>
      <w:r w:rsidRPr="00C81E5B">
        <w:rPr>
          <w:rFonts w:ascii="Palatino" w:hAnsi="Palatino" w:cs="Arial"/>
          <w:szCs w:val="20"/>
        </w:rPr>
        <w:t>ISO 9001</w:t>
      </w:r>
      <w:r w:rsidR="00AF3777" w:rsidRPr="00C81E5B">
        <w:rPr>
          <w:rFonts w:ascii="Palatino" w:hAnsi="Palatino" w:cs="Arial"/>
          <w:szCs w:val="20"/>
        </w:rPr>
        <w:t>.</w:t>
      </w:r>
      <w:bookmarkStart w:id="191" w:name="_Hlk483298160"/>
    </w:p>
    <w:p w14:paraId="784B1A74" w14:textId="77777777" w:rsidR="008D3C80" w:rsidRPr="00C81E5B" w:rsidRDefault="008D3C80" w:rsidP="00C81E5B">
      <w:pPr>
        <w:jc w:val="both"/>
        <w:rPr>
          <w:rFonts w:ascii="Palatino" w:hAnsi="Palatino" w:cs="Arial"/>
          <w:szCs w:val="20"/>
        </w:rPr>
      </w:pPr>
    </w:p>
    <w:p w14:paraId="2392D009" w14:textId="77777777" w:rsidR="002F35C3" w:rsidRDefault="002F35C3" w:rsidP="00C81E5B">
      <w:pPr>
        <w:pStyle w:val="Paragrafoelenco"/>
        <w:numPr>
          <w:ilvl w:val="0"/>
          <w:numId w:val="107"/>
        </w:numPr>
        <w:jc w:val="both"/>
        <w:rPr>
          <w:rFonts w:ascii="Palatino" w:hAnsi="Palatino" w:cs="Arial"/>
          <w:bCs/>
          <w:iCs/>
          <w:szCs w:val="20"/>
        </w:rPr>
      </w:pPr>
    </w:p>
    <w:p w14:paraId="7F77602A" w14:textId="649AD964" w:rsidR="006E2B23" w:rsidRPr="00C81E5B" w:rsidRDefault="001C40D6" w:rsidP="002F35C3">
      <w:pPr>
        <w:pStyle w:val="Paragrafoelenco"/>
        <w:ind w:left="1069"/>
        <w:jc w:val="both"/>
        <w:rPr>
          <w:rFonts w:ascii="Palatino" w:hAnsi="Palatino" w:cs="Arial"/>
          <w:szCs w:val="20"/>
        </w:rPr>
      </w:pPr>
      <w:r w:rsidRPr="00C81E5B">
        <w:rPr>
          <w:rFonts w:ascii="Palatino" w:hAnsi="Palatino" w:cs="Arial"/>
          <w:szCs w:val="20"/>
        </w:rPr>
        <w:t xml:space="preserve">È fatto divieto </w:t>
      </w:r>
      <w:r w:rsidR="001C4135" w:rsidRPr="00C81E5B">
        <w:rPr>
          <w:rFonts w:ascii="Palatino" w:hAnsi="Palatino" w:cs="Arial"/>
          <w:szCs w:val="20"/>
        </w:rPr>
        <w:t>ai concorrenti</w:t>
      </w:r>
      <w:r w:rsidRPr="00C81E5B">
        <w:rPr>
          <w:rFonts w:ascii="Palatino" w:hAnsi="Palatino" w:cs="Arial"/>
          <w:szCs w:val="20"/>
        </w:rPr>
        <w:t xml:space="preserve"> di partecipare alla gara in più di un raggruppamento temporaneo o consorzio ordinario d</w:t>
      </w:r>
      <w:r w:rsidR="001C4135" w:rsidRPr="00C81E5B">
        <w:rPr>
          <w:rFonts w:ascii="Palatino" w:hAnsi="Palatino" w:cs="Arial"/>
          <w:szCs w:val="20"/>
        </w:rPr>
        <w:t>i concorrenti</w:t>
      </w:r>
      <w:r w:rsidRPr="00C81E5B">
        <w:rPr>
          <w:rFonts w:ascii="Palatino" w:hAnsi="Palatino" w:cs="Arial"/>
          <w:szCs w:val="20"/>
        </w:rPr>
        <w:t>, ovvero di partecipare alla gara anche in forma individuale qualora abbia partecipato alla gara medesima in raggruppamento o consorzio ordinario d</w:t>
      </w:r>
      <w:r w:rsidR="001C4135" w:rsidRPr="00C81E5B">
        <w:rPr>
          <w:rFonts w:ascii="Palatino" w:hAnsi="Palatino" w:cs="Arial"/>
          <w:szCs w:val="20"/>
        </w:rPr>
        <w:t>i</w:t>
      </w:r>
      <w:r w:rsidR="00A64C3F" w:rsidRPr="00C81E5B">
        <w:rPr>
          <w:rFonts w:ascii="Palatino" w:hAnsi="Palatino" w:cs="Arial"/>
          <w:szCs w:val="20"/>
        </w:rPr>
        <w:t xml:space="preserve"> </w:t>
      </w:r>
      <w:r w:rsidR="001C4135" w:rsidRPr="00C81E5B">
        <w:rPr>
          <w:rFonts w:ascii="Palatino" w:hAnsi="Palatino" w:cs="Arial"/>
          <w:szCs w:val="20"/>
        </w:rPr>
        <w:t>concorrenti</w:t>
      </w:r>
      <w:bookmarkEnd w:id="191"/>
      <w:r w:rsidRPr="00C81E5B">
        <w:rPr>
          <w:rFonts w:ascii="Palatino" w:hAnsi="Palatino" w:cs="Arial"/>
          <w:szCs w:val="20"/>
        </w:rPr>
        <w:t>.</w:t>
      </w:r>
      <w:r w:rsidR="00DC6101" w:rsidRPr="00C81E5B">
        <w:rPr>
          <w:rFonts w:ascii="Palatino" w:hAnsi="Palatino" w:cs="Arial"/>
          <w:szCs w:val="20"/>
        </w:rPr>
        <w:t xml:space="preserve"> Nei raggruppamenti temporanei, </w:t>
      </w:r>
      <w:r w:rsidR="004551BD" w:rsidRPr="00C81E5B">
        <w:rPr>
          <w:rFonts w:ascii="Palatino" w:hAnsi="Palatino" w:cs="Arial"/>
          <w:szCs w:val="20"/>
        </w:rPr>
        <w:t>il mandatario</w:t>
      </w:r>
      <w:r w:rsidR="00DC6101" w:rsidRPr="00C81E5B">
        <w:rPr>
          <w:rFonts w:ascii="Palatino" w:hAnsi="Palatino" w:cs="Arial"/>
          <w:szCs w:val="20"/>
        </w:rPr>
        <w:t xml:space="preserve"> deve, in ogni caso, possedere i requisiti ed eseguire le prestazioni in misura maggioritaria ai sensi dell’art. 83, comma 8 del Codice. </w:t>
      </w:r>
      <w:r w:rsidR="004551BD" w:rsidRPr="00C81E5B">
        <w:rPr>
          <w:rFonts w:ascii="Palatino" w:hAnsi="Palatino" w:cs="Arial"/>
          <w:szCs w:val="20"/>
        </w:rPr>
        <w:t>Il mandatario</w:t>
      </w:r>
      <w:r w:rsidR="00DC6101" w:rsidRPr="00C81E5B">
        <w:rPr>
          <w:rFonts w:ascii="Palatino" w:hAnsi="Palatino" w:cs="Arial"/>
          <w:szCs w:val="20"/>
        </w:rPr>
        <w:t xml:space="preserve"> di un raggruppamento temporaneo di tipo verticale, ai sensi dell’art. 48, comma 2 del Codice, esegue le prestazioni indicate come principali, anche in termini economici, </w:t>
      </w:r>
      <w:r w:rsidR="004551BD" w:rsidRPr="00C81E5B">
        <w:rPr>
          <w:rFonts w:ascii="Palatino" w:hAnsi="Palatino" w:cs="Arial"/>
          <w:szCs w:val="20"/>
        </w:rPr>
        <w:t>i mandanti</w:t>
      </w:r>
      <w:r w:rsidR="00DC6101" w:rsidRPr="00C81E5B">
        <w:rPr>
          <w:rFonts w:ascii="Palatino" w:hAnsi="Palatino" w:cs="Arial"/>
          <w:szCs w:val="20"/>
        </w:rPr>
        <w:t xml:space="preserve"> quelle indicate come secondarie.</w:t>
      </w:r>
    </w:p>
    <w:p w14:paraId="7CB66879" w14:textId="77777777" w:rsidR="00A64C3F" w:rsidRPr="00C81E5B" w:rsidRDefault="00A64C3F" w:rsidP="00C81E5B">
      <w:pPr>
        <w:pStyle w:val="Paragrafoelenco"/>
        <w:ind w:left="1069"/>
        <w:jc w:val="both"/>
        <w:rPr>
          <w:rFonts w:ascii="Palatino" w:hAnsi="Palatino" w:cs="Arial"/>
          <w:szCs w:val="20"/>
        </w:rPr>
      </w:pPr>
    </w:p>
    <w:p w14:paraId="07C432D8" w14:textId="77777777" w:rsidR="002F35C3" w:rsidRDefault="002F35C3" w:rsidP="00C81E5B">
      <w:pPr>
        <w:pStyle w:val="Paragrafoelenco"/>
        <w:numPr>
          <w:ilvl w:val="0"/>
          <w:numId w:val="107"/>
        </w:numPr>
        <w:jc w:val="both"/>
        <w:rPr>
          <w:rFonts w:ascii="Palatino" w:hAnsi="Palatino" w:cs="Arial"/>
          <w:bCs/>
          <w:iCs/>
          <w:szCs w:val="20"/>
        </w:rPr>
      </w:pPr>
    </w:p>
    <w:p w14:paraId="285DF76F" w14:textId="5243A2AA" w:rsidR="00C36BD6" w:rsidRPr="00C81E5B" w:rsidRDefault="001C40D6" w:rsidP="002F35C3">
      <w:pPr>
        <w:pStyle w:val="Paragrafoelenco"/>
        <w:ind w:left="1069"/>
        <w:jc w:val="both"/>
        <w:rPr>
          <w:rFonts w:ascii="Palatino" w:hAnsi="Palatino" w:cs="Arial"/>
          <w:szCs w:val="20"/>
        </w:rPr>
      </w:pPr>
      <w:r w:rsidRPr="00C81E5B">
        <w:rPr>
          <w:rFonts w:ascii="Palatino" w:hAnsi="Palatino" w:cs="Arial"/>
          <w:szCs w:val="20"/>
        </w:rPr>
        <w:t xml:space="preserve">I consorzi di cui all'art. 45, comma 2, del </w:t>
      </w:r>
      <w:proofErr w:type="spellStart"/>
      <w:r w:rsidRPr="00C81E5B">
        <w:rPr>
          <w:rFonts w:ascii="Palatino" w:hAnsi="Palatino" w:cs="Arial"/>
          <w:szCs w:val="20"/>
        </w:rPr>
        <w:t>D.Lgs.</w:t>
      </w:r>
      <w:proofErr w:type="spellEnd"/>
      <w:r w:rsidRPr="00C81E5B">
        <w:rPr>
          <w:rFonts w:ascii="Palatino" w:hAnsi="Palatino" w:cs="Arial"/>
          <w:szCs w:val="20"/>
        </w:rPr>
        <w:t xml:space="preserve"> n. 50/2016 sono tenuti ad indicare, in sede di offerta, per quali consorziati il consorzio concorre; a questi ultimi è fatto divieto di partecipare, in qualsiasi </w:t>
      </w:r>
      <w:r w:rsidR="008D3C80" w:rsidRPr="00C81E5B">
        <w:rPr>
          <w:rFonts w:ascii="Palatino" w:hAnsi="Palatino" w:cs="Arial"/>
          <w:szCs w:val="20"/>
        </w:rPr>
        <w:t>altra forma, alla medesima gara.</w:t>
      </w:r>
      <w:r w:rsidR="00320DA6" w:rsidRPr="00C81E5B">
        <w:rPr>
          <w:rFonts w:ascii="Palatino" w:hAnsi="Palatino" w:cs="Arial"/>
          <w:szCs w:val="20"/>
        </w:rPr>
        <w:t xml:space="preserve"> I</w:t>
      </w:r>
      <w:r w:rsidRPr="00C81E5B">
        <w:rPr>
          <w:rFonts w:ascii="Palatino" w:hAnsi="Palatino" w:cs="Arial"/>
          <w:szCs w:val="20"/>
        </w:rPr>
        <w:t xml:space="preserve">n caso di violazione sono esclusi dalla gara sia </w:t>
      </w:r>
      <w:r w:rsidR="008D3C80" w:rsidRPr="00C81E5B">
        <w:rPr>
          <w:rFonts w:ascii="Palatino" w:hAnsi="Palatino" w:cs="Arial"/>
          <w:szCs w:val="20"/>
        </w:rPr>
        <w:t>il consorzio sia il consorziato.</w:t>
      </w:r>
    </w:p>
    <w:p w14:paraId="44F93ADD" w14:textId="5E6A2017" w:rsidR="00A64C3F" w:rsidRPr="00C81E5B" w:rsidRDefault="001C40D6" w:rsidP="00C81E5B">
      <w:pPr>
        <w:pStyle w:val="Paragrafoelenco"/>
        <w:ind w:left="1069"/>
        <w:jc w:val="both"/>
        <w:rPr>
          <w:rFonts w:ascii="Palatino" w:hAnsi="Palatino" w:cs="Arial"/>
          <w:szCs w:val="20"/>
        </w:rPr>
      </w:pPr>
      <w:r w:rsidRPr="00C81E5B">
        <w:rPr>
          <w:rFonts w:ascii="Palatino" w:hAnsi="Palatino" w:cs="Arial"/>
          <w:szCs w:val="20"/>
        </w:rPr>
        <w:t xml:space="preserve"> </w:t>
      </w:r>
    </w:p>
    <w:p w14:paraId="6DEE4359" w14:textId="77777777" w:rsidR="002F35C3" w:rsidRPr="002F35C3" w:rsidRDefault="002F35C3" w:rsidP="00C81E5B">
      <w:pPr>
        <w:pStyle w:val="Paragrafoelenco"/>
        <w:numPr>
          <w:ilvl w:val="0"/>
          <w:numId w:val="107"/>
        </w:numPr>
        <w:jc w:val="both"/>
        <w:rPr>
          <w:rFonts w:ascii="Palatino" w:hAnsi="Palatino" w:cs="Arial"/>
          <w:bCs/>
          <w:iCs/>
          <w:szCs w:val="20"/>
        </w:rPr>
      </w:pPr>
    </w:p>
    <w:p w14:paraId="0F983D08" w14:textId="0CDF4F34" w:rsidR="00C36BD6" w:rsidRPr="00C81E5B" w:rsidRDefault="00C36BD6" w:rsidP="002F35C3">
      <w:pPr>
        <w:pStyle w:val="Paragrafoelenco"/>
        <w:ind w:left="1069"/>
        <w:jc w:val="both"/>
        <w:rPr>
          <w:rFonts w:ascii="Palatino" w:hAnsi="Palatino" w:cs="Arial"/>
          <w:szCs w:val="20"/>
        </w:rPr>
      </w:pPr>
      <w:r w:rsidRPr="00C81E5B">
        <w:rPr>
          <w:rFonts w:ascii="Palatino" w:hAnsi="Palatino"/>
          <w:szCs w:val="20"/>
        </w:rPr>
        <w:t>Il requisito relativo all’iscrizione</w:t>
      </w:r>
      <w:r w:rsidRPr="00C81E5B">
        <w:rPr>
          <w:rFonts w:ascii="Palatino" w:hAnsi="Palatino"/>
          <w:b/>
          <w:szCs w:val="20"/>
        </w:rPr>
        <w:t xml:space="preserve"> </w:t>
      </w:r>
      <w:r w:rsidRPr="00C81E5B">
        <w:rPr>
          <w:rFonts w:ascii="Palatino" w:hAnsi="Palatino"/>
          <w:szCs w:val="20"/>
        </w:rPr>
        <w:t>nel registro tenuto dalla Camera di commercio industria, artigianato e agricoltura/R.E.A. deve essere posseduto da ciascuno degli oo.ee. raggruppati/</w:t>
      </w:r>
      <w:proofErr w:type="spellStart"/>
      <w:r w:rsidRPr="00C81E5B">
        <w:rPr>
          <w:rFonts w:ascii="Palatino" w:hAnsi="Palatino"/>
          <w:szCs w:val="20"/>
        </w:rPr>
        <w:t>raggruppandi</w:t>
      </w:r>
      <w:proofErr w:type="spellEnd"/>
      <w:r w:rsidRPr="00C81E5B">
        <w:rPr>
          <w:rFonts w:ascii="Palatino" w:hAnsi="Palatino"/>
          <w:szCs w:val="20"/>
        </w:rPr>
        <w:t>, consorziati/</w:t>
      </w:r>
      <w:proofErr w:type="spellStart"/>
      <w:r w:rsidRPr="00C81E5B">
        <w:rPr>
          <w:rFonts w:ascii="Palatino" w:hAnsi="Palatino"/>
          <w:szCs w:val="20"/>
        </w:rPr>
        <w:t>consorziandi</w:t>
      </w:r>
      <w:proofErr w:type="spellEnd"/>
      <w:r w:rsidRPr="00C81E5B">
        <w:rPr>
          <w:rFonts w:ascii="Palatino" w:hAnsi="Palatino"/>
          <w:szCs w:val="20"/>
        </w:rPr>
        <w:t xml:space="preserve"> o GEIE.</w:t>
      </w:r>
    </w:p>
    <w:p w14:paraId="39B68F13" w14:textId="77777777" w:rsidR="00A64C3F" w:rsidRPr="00C81E5B" w:rsidRDefault="00A64C3F" w:rsidP="00C81E5B">
      <w:pPr>
        <w:pStyle w:val="Paragrafoelenco"/>
        <w:ind w:left="1069"/>
        <w:jc w:val="both"/>
        <w:rPr>
          <w:rFonts w:ascii="Palatino" w:hAnsi="Palatino" w:cs="Arial"/>
          <w:szCs w:val="20"/>
        </w:rPr>
      </w:pPr>
    </w:p>
    <w:p w14:paraId="0D70FB97" w14:textId="77777777" w:rsidR="002F35C3" w:rsidRDefault="002F35C3" w:rsidP="00C81E5B">
      <w:pPr>
        <w:pStyle w:val="Paragrafoelenco"/>
        <w:numPr>
          <w:ilvl w:val="0"/>
          <w:numId w:val="107"/>
        </w:numPr>
        <w:jc w:val="both"/>
        <w:rPr>
          <w:rFonts w:ascii="Palatino" w:hAnsi="Palatino" w:cs="Arial"/>
          <w:bCs/>
          <w:iCs/>
          <w:szCs w:val="20"/>
        </w:rPr>
      </w:pPr>
    </w:p>
    <w:p w14:paraId="74F80E10" w14:textId="689A95C8" w:rsidR="00685893" w:rsidRPr="00C81E5B" w:rsidRDefault="00037A83" w:rsidP="002F35C3">
      <w:pPr>
        <w:pStyle w:val="Paragrafoelenco"/>
        <w:ind w:left="1069"/>
        <w:jc w:val="both"/>
        <w:rPr>
          <w:rFonts w:ascii="Palatino" w:hAnsi="Palatino" w:cs="Arial"/>
          <w:szCs w:val="20"/>
        </w:rPr>
      </w:pPr>
      <w:r w:rsidRPr="00C81E5B">
        <w:rPr>
          <w:rFonts w:ascii="Palatino" w:hAnsi="Palatino" w:cs="Arial"/>
          <w:szCs w:val="20"/>
        </w:rPr>
        <w:t xml:space="preserve">Tutti </w:t>
      </w:r>
      <w:r w:rsidR="008D3C80" w:rsidRPr="00C81E5B">
        <w:rPr>
          <w:rFonts w:ascii="Palatino" w:hAnsi="Palatino" w:cs="Arial"/>
          <w:szCs w:val="20"/>
        </w:rPr>
        <w:t>gli operatori economici</w:t>
      </w:r>
      <w:r w:rsidRPr="00C81E5B">
        <w:rPr>
          <w:rFonts w:ascii="Palatino" w:hAnsi="Palatino" w:cs="Arial"/>
          <w:szCs w:val="20"/>
        </w:rPr>
        <w:t xml:space="preserve"> interessati a partecipare alla presente procedura devono obbligatoriamente registrarsi</w:t>
      </w:r>
      <w:r w:rsidR="002B2D75" w:rsidRPr="00C81E5B">
        <w:rPr>
          <w:rFonts w:ascii="Palatino" w:hAnsi="Palatino" w:cs="Arial"/>
          <w:szCs w:val="20"/>
        </w:rPr>
        <w:t>, ai sensi dell’art. 2 della Deliberazione ANAC n. 157 del 17.2.2016,</w:t>
      </w:r>
      <w:r w:rsidRPr="00C81E5B">
        <w:rPr>
          <w:rFonts w:ascii="Palatino" w:hAnsi="Palatino" w:cs="Arial"/>
          <w:szCs w:val="20"/>
        </w:rPr>
        <w:t xml:space="preserve"> al sistema </w:t>
      </w:r>
      <w:r w:rsidRPr="00C81E5B">
        <w:rPr>
          <w:rFonts w:ascii="Palatino" w:hAnsi="Palatino" w:cs="Arial"/>
          <w:b/>
          <w:szCs w:val="20"/>
        </w:rPr>
        <w:t>AVCPASS</w:t>
      </w:r>
      <w:r w:rsidRPr="00C81E5B">
        <w:rPr>
          <w:rFonts w:ascii="Palatino" w:hAnsi="Palatino" w:cs="Arial"/>
          <w:szCs w:val="20"/>
        </w:rPr>
        <w:t xml:space="preserve"> accedendo all’apposito link sul portale ANAC (</w:t>
      </w:r>
      <w:r w:rsidRPr="00C81E5B">
        <w:rPr>
          <w:rFonts w:ascii="Palatino" w:hAnsi="Palatino" w:cs="Arial"/>
          <w:b/>
          <w:szCs w:val="20"/>
        </w:rPr>
        <w:t xml:space="preserve">www.anticorruzione.it </w:t>
      </w:r>
      <w:r w:rsidRPr="00C81E5B">
        <w:rPr>
          <w:b/>
          <w:szCs w:val="20"/>
        </w:rPr>
        <w:t>→</w:t>
      </w:r>
      <w:r w:rsidRPr="00C81E5B">
        <w:rPr>
          <w:rFonts w:ascii="Palatino" w:hAnsi="Palatino" w:cs="Arial"/>
          <w:b/>
          <w:szCs w:val="20"/>
        </w:rPr>
        <w:t xml:space="preserve"> servizi </w:t>
      </w:r>
      <w:r w:rsidRPr="00C81E5B">
        <w:rPr>
          <w:b/>
          <w:szCs w:val="20"/>
        </w:rPr>
        <w:t>→</w:t>
      </w:r>
      <w:r w:rsidRPr="00C81E5B">
        <w:rPr>
          <w:rFonts w:ascii="Palatino" w:hAnsi="Palatino" w:cs="Arial"/>
          <w:b/>
          <w:szCs w:val="20"/>
        </w:rPr>
        <w:t xml:space="preserve"> AVCPASS</w:t>
      </w:r>
      <w:r w:rsidRPr="00C81E5B">
        <w:rPr>
          <w:rFonts w:ascii="Palatino" w:hAnsi="Palatino" w:cs="Arial"/>
          <w:szCs w:val="20"/>
        </w:rPr>
        <w:t>), seguendo le istruzioni ivi contenute. In particolare, come specificato dalla relazione allegata alla del</w:t>
      </w:r>
      <w:r w:rsidR="0090637C" w:rsidRPr="00C81E5B">
        <w:rPr>
          <w:rFonts w:ascii="Palatino" w:hAnsi="Palatino" w:cs="Arial"/>
          <w:szCs w:val="20"/>
        </w:rPr>
        <w:t>iberazione AVCP n. 111/</w:t>
      </w:r>
      <w:r w:rsidRPr="00C81E5B">
        <w:rPr>
          <w:rFonts w:ascii="Palatino" w:hAnsi="Palatino" w:cs="Arial"/>
          <w:szCs w:val="20"/>
        </w:rPr>
        <w:t>2012, con le modificazioni assunte nelle adunanze dell’8 maggio e del 5 giugno 20</w:t>
      </w:r>
      <w:r w:rsidR="008D3C80" w:rsidRPr="00C81E5B">
        <w:rPr>
          <w:rFonts w:ascii="Palatino" w:hAnsi="Palatino" w:cs="Arial"/>
          <w:szCs w:val="20"/>
        </w:rPr>
        <w:t>13</w:t>
      </w:r>
      <w:r w:rsidR="00685893" w:rsidRPr="00C81E5B">
        <w:rPr>
          <w:rFonts w:ascii="Palatino" w:hAnsi="Palatino" w:cs="Arial"/>
          <w:szCs w:val="20"/>
        </w:rPr>
        <w:t>.</w:t>
      </w:r>
    </w:p>
    <w:p w14:paraId="224A4991" w14:textId="77777777" w:rsidR="00685893" w:rsidRPr="00C81E5B" w:rsidRDefault="00685893" w:rsidP="00C81E5B">
      <w:pPr>
        <w:pStyle w:val="Paragrafoelenco"/>
        <w:ind w:left="1069"/>
        <w:jc w:val="both"/>
        <w:rPr>
          <w:rFonts w:ascii="Palatino" w:hAnsi="Palatino" w:cs="Arial"/>
          <w:szCs w:val="20"/>
        </w:rPr>
      </w:pPr>
    </w:p>
    <w:p w14:paraId="73BE2AC7" w14:textId="77777777" w:rsidR="002F35C3" w:rsidRDefault="002F35C3" w:rsidP="00C81E5B">
      <w:pPr>
        <w:pStyle w:val="Paragrafoelenco"/>
        <w:numPr>
          <w:ilvl w:val="0"/>
          <w:numId w:val="107"/>
        </w:numPr>
        <w:jc w:val="both"/>
        <w:rPr>
          <w:rFonts w:ascii="Palatino" w:hAnsi="Palatino" w:cs="Arial"/>
          <w:bCs/>
          <w:iCs/>
          <w:szCs w:val="20"/>
        </w:rPr>
      </w:pPr>
    </w:p>
    <w:p w14:paraId="719F9968" w14:textId="636E107A" w:rsidR="008D3C80" w:rsidRPr="00C81E5B" w:rsidRDefault="005138C4" w:rsidP="002F35C3">
      <w:pPr>
        <w:pStyle w:val="Paragrafoelenco"/>
        <w:ind w:left="1069"/>
        <w:jc w:val="both"/>
        <w:rPr>
          <w:rFonts w:ascii="Palatino" w:hAnsi="Palatino" w:cs="Arial"/>
          <w:szCs w:val="20"/>
        </w:rPr>
      </w:pPr>
      <w:r w:rsidRPr="00C81E5B">
        <w:rPr>
          <w:rFonts w:ascii="Palatino" w:hAnsi="Palatino" w:cs="Arial"/>
          <w:szCs w:val="20"/>
        </w:rPr>
        <w:t xml:space="preserve"> </w:t>
      </w:r>
      <w:r w:rsidR="00685893" w:rsidRPr="00C81E5B">
        <w:rPr>
          <w:rFonts w:ascii="Palatino" w:hAnsi="Palatino" w:cs="Arial"/>
          <w:szCs w:val="20"/>
        </w:rPr>
        <w:t>E</w:t>
      </w:r>
      <w:r w:rsidR="00037A83" w:rsidRPr="00C81E5B">
        <w:rPr>
          <w:rFonts w:ascii="Palatino" w:hAnsi="Palatino" w:cs="Arial"/>
          <w:szCs w:val="20"/>
        </w:rPr>
        <w:t>ffettuata la registrazione al servizio AVCPASS e individuata la procedura di affidamento cui intende partecipare,</w:t>
      </w:r>
      <w:r w:rsidRPr="00C81E5B">
        <w:rPr>
          <w:rFonts w:ascii="Palatino" w:hAnsi="Palatino" w:cs="Arial"/>
          <w:szCs w:val="20"/>
        </w:rPr>
        <w:t xml:space="preserve"> </w:t>
      </w:r>
      <w:r w:rsidR="008D3C80" w:rsidRPr="00C81E5B">
        <w:rPr>
          <w:rFonts w:ascii="Palatino" w:hAnsi="Palatino" w:cs="Arial"/>
          <w:szCs w:val="20"/>
        </w:rPr>
        <w:t>gli operatori</w:t>
      </w:r>
      <w:r w:rsidR="00037A83" w:rsidRPr="00C81E5B">
        <w:rPr>
          <w:rFonts w:ascii="Palatino" w:hAnsi="Palatino" w:cs="Arial"/>
          <w:szCs w:val="20"/>
        </w:rPr>
        <w:t xml:space="preserve"> ott</w:t>
      </w:r>
      <w:r w:rsidR="006A47F1" w:rsidRPr="00C81E5B">
        <w:rPr>
          <w:rFonts w:ascii="Palatino" w:hAnsi="Palatino" w:cs="Arial"/>
          <w:szCs w:val="20"/>
        </w:rPr>
        <w:t xml:space="preserve">erranno </w:t>
      </w:r>
      <w:r w:rsidR="00357A85" w:rsidRPr="00C81E5B">
        <w:rPr>
          <w:rFonts w:ascii="Palatino" w:hAnsi="Palatino" w:cs="Arial"/>
          <w:szCs w:val="20"/>
        </w:rPr>
        <w:t>dal sistema un “</w:t>
      </w:r>
      <w:r w:rsidR="00357A85" w:rsidRPr="00C81E5B">
        <w:rPr>
          <w:rFonts w:ascii="Palatino" w:hAnsi="Palatino" w:cs="Arial"/>
          <w:b/>
          <w:szCs w:val="20"/>
        </w:rPr>
        <w:t>PASSOE</w:t>
      </w:r>
      <w:r w:rsidR="00357A85" w:rsidRPr="00C81E5B">
        <w:rPr>
          <w:rFonts w:ascii="Palatino" w:hAnsi="Palatino" w:cs="Arial"/>
          <w:szCs w:val="20"/>
        </w:rPr>
        <w:t xml:space="preserve">” da allegare </w:t>
      </w:r>
      <w:r w:rsidR="00020DAE" w:rsidRPr="00C81E5B">
        <w:rPr>
          <w:rFonts w:ascii="Palatino" w:hAnsi="Palatino" w:cs="Arial"/>
          <w:szCs w:val="20"/>
        </w:rPr>
        <w:t>a pena espressa di esclusion</w:t>
      </w:r>
      <w:r w:rsidR="00020DAE" w:rsidRPr="00C81E5B">
        <w:rPr>
          <w:rFonts w:ascii="Palatino" w:hAnsi="Palatino" w:cs="Arial"/>
          <w:b/>
          <w:szCs w:val="20"/>
        </w:rPr>
        <w:t>e</w:t>
      </w:r>
      <w:r w:rsidR="00020DAE" w:rsidRPr="00C81E5B">
        <w:rPr>
          <w:rFonts w:ascii="Palatino" w:hAnsi="Palatino" w:cs="Arial"/>
          <w:szCs w:val="20"/>
        </w:rPr>
        <w:t xml:space="preserve"> </w:t>
      </w:r>
      <w:r w:rsidR="00357A85" w:rsidRPr="00C81E5B">
        <w:rPr>
          <w:rFonts w:ascii="Palatino" w:hAnsi="Palatino" w:cs="Arial"/>
          <w:szCs w:val="20"/>
        </w:rPr>
        <w:t xml:space="preserve">unitamente alla documentazione </w:t>
      </w:r>
      <w:r w:rsidR="00037A83" w:rsidRPr="00C81E5B">
        <w:rPr>
          <w:rFonts w:ascii="Palatino" w:hAnsi="Palatino" w:cs="Arial"/>
          <w:szCs w:val="20"/>
        </w:rPr>
        <w:t>amministrativa</w:t>
      </w:r>
      <w:r w:rsidR="00357A85" w:rsidRPr="00C81E5B">
        <w:rPr>
          <w:rFonts w:ascii="Palatino" w:hAnsi="Palatino" w:cs="Arial"/>
          <w:szCs w:val="20"/>
        </w:rPr>
        <w:t xml:space="preserve"> richiesta</w:t>
      </w:r>
      <w:r w:rsidR="006E7526" w:rsidRPr="00C81E5B">
        <w:rPr>
          <w:rFonts w:ascii="Palatino" w:hAnsi="Palatino" w:cs="Arial"/>
          <w:szCs w:val="20"/>
        </w:rPr>
        <w:t xml:space="preserve">. Il </w:t>
      </w:r>
      <w:r w:rsidR="006E7526" w:rsidRPr="00C81E5B">
        <w:rPr>
          <w:rFonts w:ascii="Palatino" w:hAnsi="Palatino" w:cs="Arial"/>
          <w:b/>
          <w:szCs w:val="20"/>
        </w:rPr>
        <w:t>PASSOE</w:t>
      </w:r>
      <w:r w:rsidR="006E7526" w:rsidRPr="00C81E5B">
        <w:rPr>
          <w:rFonts w:ascii="Palatino" w:hAnsi="Palatino" w:cs="Arial"/>
          <w:szCs w:val="20"/>
        </w:rPr>
        <w:t xml:space="preserve"> deve essere richiesto da tutti i componenti dei concorrenti in forma plurisoggettiva</w:t>
      </w:r>
      <w:r w:rsidR="00A64C3F" w:rsidRPr="00C81E5B">
        <w:rPr>
          <w:rFonts w:ascii="Palatino" w:hAnsi="Palatino" w:cs="Arial"/>
          <w:szCs w:val="20"/>
        </w:rPr>
        <w:t xml:space="preserve"> nonché dagli oo.ee. che assumano le funzioni di ausiliario ai sensi dell’art. 89 del D. Lgs. 50/2016.</w:t>
      </w:r>
      <w:r w:rsidR="006E7526" w:rsidRPr="00C81E5B">
        <w:rPr>
          <w:rFonts w:ascii="Palatino" w:hAnsi="Palatino" w:cs="Arial"/>
          <w:szCs w:val="20"/>
        </w:rPr>
        <w:t xml:space="preserve"> </w:t>
      </w:r>
    </w:p>
    <w:p w14:paraId="0D8C9C8E" w14:textId="77777777" w:rsidR="008D3C80" w:rsidRPr="00C81E5B" w:rsidRDefault="008D3C80" w:rsidP="00C81E5B">
      <w:pPr>
        <w:jc w:val="both"/>
        <w:rPr>
          <w:rFonts w:ascii="Palatino" w:hAnsi="Palatino" w:cs="Arial"/>
        </w:rPr>
      </w:pPr>
    </w:p>
    <w:p w14:paraId="5A91C795" w14:textId="0045522C" w:rsidR="0058238D" w:rsidRPr="00C81E5B" w:rsidRDefault="002941D6" w:rsidP="00C81E5B">
      <w:pPr>
        <w:pStyle w:val="Titolo1"/>
        <w:jc w:val="both"/>
        <w:rPr>
          <w:rFonts w:ascii="Palatino" w:hAnsi="Palatino"/>
        </w:rPr>
      </w:pPr>
      <w:bookmarkStart w:id="192" w:name="_Toc99557252"/>
      <w:bookmarkStart w:id="193" w:name="_Toc95966062"/>
      <w:bookmarkStart w:id="194" w:name="_Toc95966475"/>
      <w:bookmarkStart w:id="195" w:name="_Toc95966709"/>
      <w:bookmarkStart w:id="196" w:name="_Toc95966793"/>
      <w:bookmarkStart w:id="197" w:name="_Hlk484596861"/>
      <w:r w:rsidRPr="00C81E5B">
        <w:rPr>
          <w:rFonts w:ascii="Palatino" w:hAnsi="Palatino"/>
        </w:rPr>
        <w:t>P</w:t>
      </w:r>
      <w:r w:rsidR="00FB2370" w:rsidRPr="00C81E5B">
        <w:rPr>
          <w:rFonts w:ascii="Palatino" w:hAnsi="Palatino"/>
        </w:rPr>
        <w:t xml:space="preserve">rocedura di scelta del contraente – Criteri di aggiudicazione </w:t>
      </w:r>
      <w:r w:rsidR="00526684" w:rsidRPr="00C81E5B">
        <w:rPr>
          <w:rFonts w:ascii="Palatino" w:hAnsi="Palatino"/>
        </w:rPr>
        <w:t xml:space="preserve">e </w:t>
      </w:r>
      <w:r w:rsidR="00E46F83" w:rsidRPr="00C81E5B">
        <w:rPr>
          <w:rFonts w:ascii="Palatino" w:hAnsi="Palatino"/>
        </w:rPr>
        <w:t>individuazione delle offerte anomale</w:t>
      </w:r>
      <w:bookmarkEnd w:id="192"/>
      <w:r w:rsidR="00E46F83" w:rsidRPr="00C81E5B">
        <w:rPr>
          <w:rFonts w:ascii="Palatino" w:hAnsi="Palatino"/>
        </w:rPr>
        <w:t xml:space="preserve"> </w:t>
      </w:r>
      <w:del w:id="198" w:author="Avv. Guido Lenza" w:date="2022-02-24T23:19:00Z">
        <w:r w:rsidR="00E46F83" w:rsidRPr="00C81E5B" w:rsidDel="004D7525">
          <w:rPr>
            <w:rFonts w:ascii="Palatino" w:hAnsi="Palatino"/>
          </w:rPr>
          <w:delText xml:space="preserve">- </w:delText>
        </w:r>
        <w:r w:rsidR="00FB2370" w:rsidRPr="00C81E5B" w:rsidDel="004D7525">
          <w:rPr>
            <w:rFonts w:ascii="Palatino" w:hAnsi="Palatino"/>
          </w:rPr>
          <w:delText xml:space="preserve"> Esclusione automatica</w:delText>
        </w:r>
      </w:del>
      <w:bookmarkEnd w:id="193"/>
      <w:bookmarkEnd w:id="194"/>
      <w:bookmarkEnd w:id="195"/>
      <w:bookmarkEnd w:id="196"/>
      <w:ins w:id="199" w:author="Avv. Guido Lenza" w:date="2022-02-24T23:19:00Z">
        <w:r w:rsidR="004D7525" w:rsidRPr="00C81E5B">
          <w:rPr>
            <w:rFonts w:ascii="Palatino" w:hAnsi="Palatino"/>
          </w:rPr>
          <w:t xml:space="preserve"> </w:t>
        </w:r>
      </w:ins>
      <w:r w:rsidR="00526684" w:rsidRPr="00C81E5B">
        <w:rPr>
          <w:rFonts w:ascii="Palatino" w:hAnsi="Palatino"/>
        </w:rPr>
        <w:t xml:space="preserve"> </w:t>
      </w:r>
      <w:r w:rsidR="00FB2370" w:rsidRPr="00C81E5B">
        <w:rPr>
          <w:rFonts w:ascii="Palatino" w:hAnsi="Palatino"/>
        </w:rPr>
        <w:t xml:space="preserve"> </w:t>
      </w:r>
      <w:r w:rsidR="00526684" w:rsidRPr="00C81E5B">
        <w:rPr>
          <w:rFonts w:ascii="Palatino" w:hAnsi="Palatino"/>
        </w:rPr>
        <w:t xml:space="preserve"> </w:t>
      </w:r>
      <w:r w:rsidR="00FB2370" w:rsidRPr="00C81E5B">
        <w:rPr>
          <w:rFonts w:ascii="Palatino" w:hAnsi="Palatino"/>
        </w:rPr>
        <w:t xml:space="preserve">  </w:t>
      </w:r>
    </w:p>
    <w:p w14:paraId="5960A8D5" w14:textId="77777777" w:rsidR="00494BED" w:rsidRPr="00C81E5B" w:rsidRDefault="00494BED" w:rsidP="00C81E5B">
      <w:pPr>
        <w:jc w:val="both"/>
        <w:rPr>
          <w:rFonts w:ascii="Palatino" w:hAnsi="Palatino" w:cs="Arial"/>
          <w:b/>
          <w:szCs w:val="20"/>
          <w:highlight w:val="yellow"/>
        </w:rPr>
      </w:pPr>
    </w:p>
    <w:p w14:paraId="5B6BD53E" w14:textId="77777777" w:rsidR="002F35C3" w:rsidRDefault="002F35C3" w:rsidP="00C81E5B">
      <w:pPr>
        <w:pStyle w:val="Paragrafoelenco"/>
        <w:numPr>
          <w:ilvl w:val="0"/>
          <w:numId w:val="114"/>
        </w:numPr>
        <w:jc w:val="both"/>
        <w:rPr>
          <w:rFonts w:ascii="Palatino" w:hAnsi="Palatino" w:cs="Arial"/>
          <w:bCs/>
          <w:iCs/>
          <w:szCs w:val="20"/>
          <w:lang w:bidi="it-IT"/>
        </w:rPr>
      </w:pPr>
    </w:p>
    <w:p w14:paraId="21ED00A4" w14:textId="107B0B43" w:rsidR="00B80535" w:rsidRPr="00C81E5B" w:rsidRDefault="00882352" w:rsidP="002F35C3">
      <w:pPr>
        <w:pStyle w:val="Paragrafoelenco"/>
        <w:ind w:left="1069"/>
        <w:jc w:val="both"/>
        <w:rPr>
          <w:ins w:id="200" w:author="Avv. Guido Lenza" w:date="2022-02-25T08:03:00Z"/>
          <w:rFonts w:ascii="Palatino" w:hAnsi="Palatino" w:cs="Arial"/>
          <w:szCs w:val="20"/>
          <w:lang w:bidi="it-IT"/>
        </w:rPr>
      </w:pPr>
      <w:r w:rsidRPr="00C81E5B">
        <w:rPr>
          <w:rFonts w:ascii="Palatino" w:hAnsi="Palatino" w:cs="Arial"/>
          <w:szCs w:val="20"/>
        </w:rPr>
        <w:t>La presente è una procedura aperta (art. 60 del D. Lgs. 50/2016)</w:t>
      </w:r>
      <w:ins w:id="201" w:author="Avv. Guido Lenza" w:date="2022-02-25T07:31:00Z">
        <w:r w:rsidR="00FD31EA" w:rsidRPr="00C81E5B">
          <w:rPr>
            <w:rFonts w:ascii="Palatino" w:hAnsi="Palatino" w:cs="Arial"/>
            <w:szCs w:val="20"/>
          </w:rPr>
          <w:t xml:space="preserve"> </w:t>
        </w:r>
      </w:ins>
      <w:ins w:id="202" w:author="Avv. Guido Lenza" w:date="2022-02-25T07:33:00Z">
        <w:r w:rsidR="00B80535" w:rsidRPr="00C81E5B">
          <w:rPr>
            <w:rFonts w:ascii="Palatino" w:hAnsi="Palatino" w:cs="Arial"/>
            <w:szCs w:val="20"/>
          </w:rPr>
          <w:t>preordinata all’assegnazione di un</w:t>
        </w:r>
        <w:r w:rsidR="00B80535" w:rsidRPr="00C81E5B">
          <w:rPr>
            <w:rFonts w:ascii="Palatino" w:eastAsia="Century Gothic" w:hAnsi="Palatino" w:cs="Century Gothic"/>
            <w:sz w:val="22"/>
            <w:szCs w:val="22"/>
            <w:lang w:bidi="it-IT"/>
          </w:rPr>
          <w:t xml:space="preserve"> </w:t>
        </w:r>
        <w:r w:rsidR="00B80535" w:rsidRPr="00C81E5B">
          <w:rPr>
            <w:rFonts w:ascii="Palatino" w:hAnsi="Palatino" w:cs="Arial"/>
            <w:szCs w:val="20"/>
            <w:lang w:bidi="it-IT"/>
          </w:rPr>
          <w:t>“a corpo” con il criterio di aggiudicazione del miglior rapporto qualità prezzo ai sensi dell’art. 95 comma 6 del D. Lgs. 50/2016 secondo lo schema di criteri e sub-criteri elencati nella seguente tabella</w:t>
        </w:r>
      </w:ins>
    </w:p>
    <w:p w14:paraId="0814A085" w14:textId="77777777" w:rsidR="00265360" w:rsidRPr="00C81E5B" w:rsidRDefault="00265360">
      <w:pPr>
        <w:pStyle w:val="Paragrafoelenco"/>
        <w:ind w:left="1069"/>
        <w:jc w:val="both"/>
        <w:rPr>
          <w:ins w:id="203" w:author="Avv. Guido Lenza" w:date="2022-02-25T07:33:00Z"/>
          <w:rFonts w:ascii="Palatino" w:hAnsi="Palatino" w:cs="Arial"/>
          <w:szCs w:val="20"/>
          <w:lang w:bidi="it-IT"/>
        </w:rPr>
        <w:pPrChange w:id="204" w:author="Avv. Guido Lenza" w:date="2022-02-25T08:03:00Z">
          <w:pPr>
            <w:pStyle w:val="Paragrafoelenco"/>
            <w:numPr>
              <w:numId w:val="114"/>
            </w:numPr>
            <w:ind w:left="1069" w:hanging="360"/>
          </w:pPr>
        </w:pPrChange>
      </w:pPr>
    </w:p>
    <w:tbl>
      <w:tblPr>
        <w:tblStyle w:val="TableNormal1"/>
        <w:tblW w:w="8930"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Change w:id="205" w:author="Avv. Guido Lenza" w:date="2022-02-25T07:34:00Z">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PrChange>
      </w:tblPr>
      <w:tblGrid>
        <w:gridCol w:w="992"/>
        <w:gridCol w:w="709"/>
        <w:gridCol w:w="4961"/>
        <w:gridCol w:w="283"/>
        <w:gridCol w:w="709"/>
        <w:gridCol w:w="1276"/>
        <w:tblGridChange w:id="206">
          <w:tblGrid>
            <w:gridCol w:w="546"/>
            <w:gridCol w:w="284"/>
            <w:gridCol w:w="283"/>
            <w:gridCol w:w="709"/>
            <w:gridCol w:w="709"/>
            <w:gridCol w:w="4961"/>
            <w:gridCol w:w="992"/>
            <w:gridCol w:w="142"/>
            <w:gridCol w:w="1013"/>
            <w:gridCol w:w="121"/>
          </w:tblGrid>
        </w:tblGridChange>
      </w:tblGrid>
      <w:tr w:rsidR="00B80535" w:rsidRPr="002776BD" w14:paraId="3A3956CE" w14:textId="77777777" w:rsidTr="00B80535">
        <w:trPr>
          <w:trHeight w:val="246"/>
          <w:ins w:id="207" w:author="Avv. Guido Lenza" w:date="2022-02-25T07:33:00Z"/>
          <w:trPrChange w:id="208" w:author="Avv. Guido Lenza" w:date="2022-02-25T07:34:00Z">
            <w:trPr>
              <w:gridAfter w:val="0"/>
              <w:trHeight w:val="246"/>
            </w:trPr>
          </w:trPrChange>
        </w:trPr>
        <w:tc>
          <w:tcPr>
            <w:tcW w:w="8930" w:type="dxa"/>
            <w:gridSpan w:val="6"/>
            <w:shd w:val="clear" w:color="auto" w:fill="4F6128"/>
            <w:tcPrChange w:id="209" w:author="Avv. Guido Lenza" w:date="2022-02-25T07:34:00Z">
              <w:tcPr>
                <w:tcW w:w="9639" w:type="dxa"/>
                <w:gridSpan w:val="9"/>
                <w:shd w:val="clear" w:color="auto" w:fill="4F6128"/>
              </w:tcPr>
            </w:tcPrChange>
          </w:tcPr>
          <w:p w14:paraId="041BD14E" w14:textId="32638918" w:rsidR="00B80535" w:rsidRPr="00C81E5B" w:rsidRDefault="00502B0B" w:rsidP="00C81E5B">
            <w:pPr>
              <w:pStyle w:val="Titolo2"/>
              <w:jc w:val="both"/>
              <w:outlineLvl w:val="1"/>
              <w:rPr>
                <w:ins w:id="210" w:author="Avv. Guido Lenza" w:date="2022-02-25T07:33:00Z"/>
                <w:rFonts w:ascii="Palatino" w:hAnsi="Palatino"/>
              </w:rPr>
            </w:pPr>
            <w:bookmarkStart w:id="211" w:name="_Toc99557253"/>
            <w:proofErr w:type="spellStart"/>
            <w:r w:rsidRPr="00C81E5B">
              <w:rPr>
                <w:rFonts w:ascii="Palatino" w:hAnsi="Palatino"/>
                <w:color w:val="FFFFFF" w:themeColor="background1"/>
              </w:rPr>
              <w:t>Tabella</w:t>
            </w:r>
            <w:proofErr w:type="spellEnd"/>
            <w:r w:rsidRPr="00C81E5B">
              <w:rPr>
                <w:rFonts w:ascii="Palatino" w:hAnsi="Palatino"/>
                <w:color w:val="FFFFFF" w:themeColor="background1"/>
              </w:rPr>
              <w:t xml:space="preserve"> </w:t>
            </w:r>
            <w:proofErr w:type="spellStart"/>
            <w:r w:rsidRPr="00C81E5B">
              <w:rPr>
                <w:rFonts w:ascii="Palatino" w:hAnsi="Palatino"/>
                <w:color w:val="FFFFFF" w:themeColor="background1"/>
              </w:rPr>
              <w:t>punteggi</w:t>
            </w:r>
            <w:bookmarkEnd w:id="211"/>
            <w:proofErr w:type="spellEnd"/>
          </w:p>
        </w:tc>
      </w:tr>
      <w:tr w:rsidR="00B80535" w:rsidRPr="002776BD" w14:paraId="42234DF3" w14:textId="77777777" w:rsidTr="002776BD">
        <w:tblPrEx>
          <w:tblPrExChange w:id="212" w:author="Avv. Guido Lenza" w:date="2022-02-25T07:43:00Z">
            <w:tblPrEx>
              <w:tblW w:w="9214" w:type="dxa"/>
              <w:tblInd w:w="704" w:type="dxa"/>
            </w:tblPrEx>
          </w:tblPrExChange>
        </w:tblPrEx>
        <w:trPr>
          <w:trHeight w:val="269"/>
          <w:ins w:id="213" w:author="Avv. Guido Lenza" w:date="2022-02-25T07:33:00Z"/>
          <w:trPrChange w:id="214" w:author="Avv. Guido Lenza" w:date="2022-02-25T07:43:00Z">
            <w:trPr>
              <w:gridBefore w:val="1"/>
              <w:trHeight w:val="269"/>
            </w:trPr>
          </w:trPrChange>
        </w:trPr>
        <w:tc>
          <w:tcPr>
            <w:tcW w:w="7654" w:type="dxa"/>
            <w:gridSpan w:val="5"/>
            <w:shd w:val="clear" w:color="auto" w:fill="E2EFD9" w:themeFill="accent6" w:themeFillTint="33"/>
            <w:tcPrChange w:id="215" w:author="Avv. Guido Lenza" w:date="2022-02-25T07:43:00Z">
              <w:tcPr>
                <w:tcW w:w="6946" w:type="dxa"/>
                <w:gridSpan w:val="5"/>
                <w:shd w:val="clear" w:color="auto" w:fill="D5E2BB"/>
              </w:tcPr>
            </w:tcPrChange>
          </w:tcPr>
          <w:p w14:paraId="44C402E3" w14:textId="3F74FF85" w:rsidR="00B80535" w:rsidRPr="00C81E5B" w:rsidRDefault="00B80535" w:rsidP="00C81E5B">
            <w:pPr>
              <w:jc w:val="both"/>
              <w:rPr>
                <w:ins w:id="216" w:author="Avv. Guido Lenza" w:date="2022-02-25T07:33:00Z"/>
                <w:rFonts w:ascii="Palatino" w:hAnsi="Palatino"/>
                <w:b/>
              </w:rPr>
            </w:pPr>
            <w:r w:rsidRPr="00C81E5B">
              <w:rPr>
                <w:rFonts w:ascii="Palatino" w:hAnsi="Palatino"/>
                <w:b/>
              </w:rPr>
              <w:t xml:space="preserve">ELEMENTI QUALITATIVI </w:t>
            </w:r>
          </w:p>
        </w:tc>
        <w:tc>
          <w:tcPr>
            <w:tcW w:w="1276" w:type="dxa"/>
            <w:shd w:val="clear" w:color="auto" w:fill="D5E2BB"/>
            <w:tcPrChange w:id="217" w:author="Avv. Guido Lenza" w:date="2022-02-25T07:43:00Z">
              <w:tcPr>
                <w:tcW w:w="2268" w:type="dxa"/>
                <w:gridSpan w:val="4"/>
                <w:shd w:val="clear" w:color="auto" w:fill="D5E2BB"/>
              </w:tcPr>
            </w:tcPrChange>
          </w:tcPr>
          <w:p w14:paraId="2EAFA771" w14:textId="5B3E2303" w:rsidR="00B80535" w:rsidRPr="002776BD" w:rsidRDefault="00B80535" w:rsidP="00C81E5B">
            <w:pPr>
              <w:pStyle w:val="TableParagraph"/>
              <w:spacing w:before="0" w:line="249" w:lineRule="exact"/>
              <w:ind w:left="244" w:right="232"/>
              <w:jc w:val="both"/>
              <w:rPr>
                <w:ins w:id="218" w:author="Avv. Guido Lenza" w:date="2022-02-25T07:33:00Z"/>
                <w:rFonts w:ascii="Palatino" w:hAnsi="Palatino"/>
                <w:b/>
                <w:sz w:val="20"/>
                <w:szCs w:val="20"/>
                <w:rPrChange w:id="219" w:author="Avv. Guido Lenza" w:date="2022-02-25T07:39:00Z">
                  <w:rPr>
                    <w:ins w:id="220" w:author="Avv. Guido Lenza" w:date="2022-02-25T07:33:00Z"/>
                    <w:rFonts w:ascii="Calibri"/>
                    <w:b/>
                  </w:rPr>
                </w:rPrChange>
              </w:rPr>
            </w:pPr>
            <w:ins w:id="221" w:author="Avv. Guido Lenza" w:date="2022-02-25T07:33:00Z">
              <w:r w:rsidRPr="002776BD">
                <w:rPr>
                  <w:rFonts w:ascii="Palatino" w:hAnsi="Palatino"/>
                  <w:b/>
                  <w:sz w:val="20"/>
                  <w:szCs w:val="20"/>
                  <w:rPrChange w:id="222" w:author="Avv. Guido Lenza" w:date="2022-02-25T07:39:00Z">
                    <w:rPr>
                      <w:rFonts w:ascii="Calibri"/>
                      <w:b/>
                    </w:rPr>
                  </w:rPrChange>
                </w:rPr>
                <w:t>PUN</w:t>
              </w:r>
            </w:ins>
            <w:ins w:id="223" w:author="Avv. Guido Lenza" w:date="2022-02-25T07:39:00Z">
              <w:r w:rsidR="002776BD">
                <w:rPr>
                  <w:rFonts w:ascii="Palatino" w:hAnsi="Palatino"/>
                  <w:b/>
                  <w:sz w:val="20"/>
                  <w:szCs w:val="20"/>
                </w:rPr>
                <w:t>T</w:t>
              </w:r>
            </w:ins>
            <w:ins w:id="224" w:author="Avv. Guido Lenza" w:date="2022-02-25T07:33:00Z">
              <w:r w:rsidRPr="002776BD">
                <w:rPr>
                  <w:rFonts w:ascii="Palatino" w:hAnsi="Palatino"/>
                  <w:b/>
                  <w:sz w:val="20"/>
                  <w:szCs w:val="20"/>
                  <w:rPrChange w:id="225" w:author="Avv. Guido Lenza" w:date="2022-02-25T07:39:00Z">
                    <w:rPr>
                      <w:rFonts w:ascii="Calibri"/>
                      <w:b/>
                    </w:rPr>
                  </w:rPrChange>
                </w:rPr>
                <w:t>I</w:t>
              </w:r>
            </w:ins>
          </w:p>
        </w:tc>
      </w:tr>
      <w:tr w:rsidR="00B80535" w:rsidRPr="002776BD" w14:paraId="27B9D294" w14:textId="77777777" w:rsidTr="002776BD">
        <w:tblPrEx>
          <w:tblPrExChange w:id="226" w:author="Avv. Guido Lenza" w:date="2022-02-25T07:39:00Z">
            <w:tblPrEx>
              <w:tblW w:w="9760" w:type="dxa"/>
            </w:tblPrEx>
          </w:tblPrExChange>
        </w:tblPrEx>
        <w:trPr>
          <w:trHeight w:val="359"/>
          <w:ins w:id="227" w:author="Avv. Guido Lenza" w:date="2022-02-25T07:33:00Z"/>
          <w:trPrChange w:id="228" w:author="Avv. Guido Lenza" w:date="2022-02-25T07:39:00Z">
            <w:trPr>
              <w:trHeight w:val="359"/>
            </w:trPr>
          </w:trPrChange>
        </w:trPr>
        <w:tc>
          <w:tcPr>
            <w:tcW w:w="992" w:type="dxa"/>
            <w:vMerge w:val="restart"/>
            <w:tcPrChange w:id="229" w:author="Avv. Guido Lenza" w:date="2022-02-25T07:39:00Z">
              <w:tcPr>
                <w:tcW w:w="1113" w:type="dxa"/>
                <w:gridSpan w:val="3"/>
                <w:vMerge w:val="restart"/>
              </w:tcPr>
            </w:tcPrChange>
          </w:tcPr>
          <w:p w14:paraId="4CE64608" w14:textId="77777777" w:rsidR="00B80535" w:rsidRPr="001A2A0E" w:rsidRDefault="00B80535" w:rsidP="00C81E5B">
            <w:pPr>
              <w:pStyle w:val="TableParagraph"/>
              <w:ind w:left="288"/>
              <w:jc w:val="both"/>
              <w:rPr>
                <w:ins w:id="230" w:author="Avv. Guido Lenza" w:date="2022-02-25T07:33:00Z"/>
                <w:rFonts w:ascii="Palatino" w:hAnsi="Palatino"/>
                <w:b/>
                <w:sz w:val="20"/>
              </w:rPr>
            </w:pPr>
            <w:ins w:id="231" w:author="Avv. Guido Lenza" w:date="2022-02-25T07:33:00Z">
              <w:r w:rsidRPr="001A2A0E">
                <w:rPr>
                  <w:rFonts w:ascii="Palatino" w:hAnsi="Palatino"/>
                  <w:b/>
                  <w:sz w:val="20"/>
                </w:rPr>
                <w:t>1.</w:t>
              </w:r>
            </w:ins>
          </w:p>
        </w:tc>
        <w:tc>
          <w:tcPr>
            <w:tcW w:w="6662" w:type="dxa"/>
            <w:gridSpan w:val="4"/>
            <w:tcPrChange w:id="232" w:author="Avv. Guido Lenza" w:date="2022-02-25T07:39:00Z">
              <w:tcPr>
                <w:tcW w:w="6379" w:type="dxa"/>
                <w:gridSpan w:val="3"/>
              </w:tcPr>
            </w:tcPrChange>
          </w:tcPr>
          <w:p w14:paraId="39196E15" w14:textId="673D1934" w:rsidR="00B80535" w:rsidRPr="001A2A0E" w:rsidRDefault="00B80535" w:rsidP="00C81E5B">
            <w:pPr>
              <w:pStyle w:val="TableParagraph"/>
              <w:ind w:left="163"/>
              <w:jc w:val="both"/>
              <w:rPr>
                <w:ins w:id="233" w:author="Avv. Guido Lenza" w:date="2022-02-25T07:33:00Z"/>
                <w:rFonts w:ascii="Palatino" w:hAnsi="Palatino"/>
                <w:b/>
                <w:sz w:val="20"/>
              </w:rPr>
            </w:pPr>
            <w:proofErr w:type="spellStart"/>
            <w:ins w:id="234" w:author="Avv. Guido Lenza" w:date="2022-02-25T07:33:00Z">
              <w:r w:rsidRPr="001A2A0E">
                <w:rPr>
                  <w:rFonts w:ascii="Palatino" w:hAnsi="Palatino"/>
                  <w:b/>
                  <w:sz w:val="20"/>
                </w:rPr>
                <w:t>Qualità</w:t>
              </w:r>
              <w:proofErr w:type="spellEnd"/>
              <w:r w:rsidRPr="001A2A0E">
                <w:rPr>
                  <w:rFonts w:ascii="Palatino" w:hAnsi="Palatino"/>
                  <w:b/>
                  <w:sz w:val="20"/>
                </w:rPr>
                <w:t xml:space="preserve"> </w:t>
              </w:r>
              <w:proofErr w:type="spellStart"/>
              <w:r w:rsidRPr="001A2A0E">
                <w:rPr>
                  <w:rFonts w:ascii="Palatino" w:hAnsi="Palatino"/>
                  <w:b/>
                  <w:sz w:val="20"/>
                </w:rPr>
                <w:t>funzionale</w:t>
              </w:r>
              <w:proofErr w:type="spellEnd"/>
              <w:r w:rsidRPr="001A2A0E">
                <w:rPr>
                  <w:rFonts w:ascii="Palatino" w:hAnsi="Palatino"/>
                  <w:b/>
                  <w:sz w:val="20"/>
                </w:rPr>
                <w:t xml:space="preserve"> </w:t>
              </w:r>
            </w:ins>
          </w:p>
        </w:tc>
        <w:tc>
          <w:tcPr>
            <w:tcW w:w="1276" w:type="dxa"/>
            <w:tcPrChange w:id="235" w:author="Avv. Guido Lenza" w:date="2022-02-25T07:39:00Z">
              <w:tcPr>
                <w:tcW w:w="2268" w:type="dxa"/>
                <w:gridSpan w:val="4"/>
              </w:tcPr>
            </w:tcPrChange>
          </w:tcPr>
          <w:p w14:paraId="1FA0F8EB" w14:textId="639C0379" w:rsidR="00B80535" w:rsidRPr="002776BD" w:rsidRDefault="00A50FD4" w:rsidP="00C81E5B">
            <w:pPr>
              <w:pStyle w:val="TableParagraph"/>
              <w:spacing w:before="0" w:line="265" w:lineRule="exact"/>
              <w:ind w:left="244" w:right="231"/>
              <w:jc w:val="both"/>
              <w:rPr>
                <w:ins w:id="236" w:author="Avv. Guido Lenza" w:date="2022-02-25T07:33:00Z"/>
                <w:rFonts w:ascii="Palatino" w:hAnsi="Palatino"/>
                <w:b/>
                <w:rPrChange w:id="237" w:author="Avv. Guido Lenza" w:date="2022-02-25T07:39:00Z">
                  <w:rPr>
                    <w:ins w:id="238" w:author="Avv. Guido Lenza" w:date="2022-02-25T07:33:00Z"/>
                    <w:rFonts w:ascii="Calibri"/>
                    <w:b/>
                  </w:rPr>
                </w:rPrChange>
              </w:rPr>
            </w:pPr>
            <w:r>
              <w:rPr>
                <w:rFonts w:ascii="Palatino" w:hAnsi="Palatino"/>
                <w:b/>
              </w:rPr>
              <w:t>60</w:t>
            </w:r>
          </w:p>
        </w:tc>
      </w:tr>
      <w:tr w:rsidR="00B80535" w:rsidRPr="002776BD" w14:paraId="4C21ADFC" w14:textId="77777777" w:rsidTr="002776BD">
        <w:tblPrEx>
          <w:tblPrExChange w:id="239" w:author="Avv. Guido Lenza" w:date="2022-02-25T07:39:00Z">
            <w:tblPrEx>
              <w:tblW w:w="9760" w:type="dxa"/>
            </w:tblPrEx>
          </w:tblPrExChange>
        </w:tblPrEx>
        <w:trPr>
          <w:trHeight w:val="359"/>
          <w:ins w:id="240" w:author="Avv. Guido Lenza" w:date="2022-02-25T07:33:00Z"/>
          <w:trPrChange w:id="241" w:author="Avv. Guido Lenza" w:date="2022-02-25T07:39:00Z">
            <w:trPr>
              <w:trHeight w:val="359"/>
            </w:trPr>
          </w:trPrChange>
        </w:trPr>
        <w:tc>
          <w:tcPr>
            <w:tcW w:w="992" w:type="dxa"/>
            <w:vMerge/>
            <w:tcBorders>
              <w:top w:val="nil"/>
            </w:tcBorders>
            <w:tcPrChange w:id="242" w:author="Avv. Guido Lenza" w:date="2022-02-25T07:39:00Z">
              <w:tcPr>
                <w:tcW w:w="1113" w:type="dxa"/>
                <w:gridSpan w:val="3"/>
                <w:vMerge/>
                <w:tcBorders>
                  <w:top w:val="nil"/>
                </w:tcBorders>
              </w:tcPr>
            </w:tcPrChange>
          </w:tcPr>
          <w:p w14:paraId="4D9DE710" w14:textId="77777777" w:rsidR="00B80535" w:rsidRPr="00C81E5B" w:rsidRDefault="00B80535" w:rsidP="00C81E5B">
            <w:pPr>
              <w:jc w:val="both"/>
              <w:rPr>
                <w:ins w:id="243" w:author="Avv. Guido Lenza" w:date="2022-02-25T07:33:00Z"/>
                <w:rFonts w:ascii="Palatino" w:hAnsi="Palatino"/>
                <w:sz w:val="2"/>
                <w:szCs w:val="2"/>
              </w:rPr>
            </w:pPr>
          </w:p>
        </w:tc>
        <w:tc>
          <w:tcPr>
            <w:tcW w:w="6662" w:type="dxa"/>
            <w:gridSpan w:val="4"/>
            <w:tcPrChange w:id="244" w:author="Avv. Guido Lenza" w:date="2022-02-25T07:39:00Z">
              <w:tcPr>
                <w:tcW w:w="6379" w:type="dxa"/>
                <w:gridSpan w:val="3"/>
              </w:tcPr>
            </w:tcPrChange>
          </w:tcPr>
          <w:p w14:paraId="3DB63059" w14:textId="77777777" w:rsidR="00B80535" w:rsidRPr="001A2A0E" w:rsidRDefault="00B80535" w:rsidP="00C81E5B">
            <w:pPr>
              <w:pStyle w:val="TableParagraph"/>
              <w:ind w:left="163"/>
              <w:jc w:val="both"/>
              <w:rPr>
                <w:ins w:id="245" w:author="Avv. Guido Lenza" w:date="2022-02-25T07:33:00Z"/>
                <w:rFonts w:ascii="Palatino" w:hAnsi="Palatino"/>
                <w:i/>
                <w:sz w:val="20"/>
                <w:lang w:val="it-IT"/>
              </w:rPr>
            </w:pPr>
            <w:ins w:id="246" w:author="Avv. Guido Lenza" w:date="2022-02-25T07:33:00Z">
              <w:r w:rsidRPr="00C81E5B">
                <w:rPr>
                  <w:rFonts w:ascii="Palatino" w:hAnsi="Palatino"/>
                  <w:i/>
                  <w:sz w:val="20"/>
                  <w:lang w:val="it-IT"/>
                </w:rPr>
                <w:t>l’elemento è suddiviso in sub-elementi e sub-punteggi come segue:</w:t>
              </w:r>
            </w:ins>
          </w:p>
        </w:tc>
        <w:tc>
          <w:tcPr>
            <w:tcW w:w="1276" w:type="dxa"/>
            <w:tcPrChange w:id="247" w:author="Avv. Guido Lenza" w:date="2022-02-25T07:39:00Z">
              <w:tcPr>
                <w:tcW w:w="2268" w:type="dxa"/>
                <w:gridSpan w:val="4"/>
              </w:tcPr>
            </w:tcPrChange>
          </w:tcPr>
          <w:p w14:paraId="11699084" w14:textId="77777777" w:rsidR="00B80535" w:rsidRPr="002776BD" w:rsidRDefault="00B80535" w:rsidP="00C81E5B">
            <w:pPr>
              <w:pStyle w:val="TableParagraph"/>
              <w:spacing w:before="0"/>
              <w:jc w:val="both"/>
              <w:rPr>
                <w:ins w:id="248" w:author="Avv. Guido Lenza" w:date="2022-02-25T07:33:00Z"/>
                <w:rFonts w:ascii="Palatino" w:hAnsi="Palatino"/>
                <w:sz w:val="20"/>
                <w:lang w:val="it-IT"/>
                <w:rPrChange w:id="249" w:author="Avv. Guido Lenza" w:date="2022-02-25T07:39:00Z">
                  <w:rPr>
                    <w:ins w:id="250" w:author="Avv. Guido Lenza" w:date="2022-02-25T07:33:00Z"/>
                    <w:rFonts w:ascii="Times New Roman"/>
                    <w:sz w:val="20"/>
                  </w:rPr>
                </w:rPrChange>
              </w:rPr>
            </w:pPr>
          </w:p>
        </w:tc>
      </w:tr>
      <w:tr w:rsidR="00B80535" w:rsidRPr="002776BD" w14:paraId="43DBEB4E" w14:textId="77777777" w:rsidTr="002776BD">
        <w:tblPrEx>
          <w:tblPrExChange w:id="251" w:author="Avv. Guido Lenza" w:date="2022-02-25T07:39:00Z">
            <w:tblPrEx>
              <w:tblW w:w="8930" w:type="dxa"/>
              <w:tblInd w:w="988" w:type="dxa"/>
            </w:tblPrEx>
          </w:tblPrExChange>
        </w:tblPrEx>
        <w:trPr>
          <w:trHeight w:val="359"/>
          <w:ins w:id="252" w:author="Avv. Guido Lenza" w:date="2022-02-25T07:33:00Z"/>
          <w:trPrChange w:id="253" w:author="Avv. Guido Lenza" w:date="2022-02-25T07:39:00Z">
            <w:trPr>
              <w:gridBefore w:val="2"/>
              <w:trHeight w:val="359"/>
            </w:trPr>
          </w:trPrChange>
        </w:trPr>
        <w:tc>
          <w:tcPr>
            <w:tcW w:w="992" w:type="dxa"/>
            <w:vMerge/>
            <w:tcBorders>
              <w:top w:val="nil"/>
            </w:tcBorders>
            <w:tcPrChange w:id="254" w:author="Avv. Guido Lenza" w:date="2022-02-25T07:39:00Z">
              <w:tcPr>
                <w:tcW w:w="992" w:type="dxa"/>
                <w:gridSpan w:val="2"/>
                <w:vMerge/>
                <w:tcBorders>
                  <w:top w:val="nil"/>
                </w:tcBorders>
              </w:tcPr>
            </w:tcPrChange>
          </w:tcPr>
          <w:p w14:paraId="525B5845" w14:textId="77777777" w:rsidR="00B80535" w:rsidRPr="00C81E5B" w:rsidRDefault="00B80535" w:rsidP="00C81E5B">
            <w:pPr>
              <w:jc w:val="both"/>
              <w:rPr>
                <w:ins w:id="255" w:author="Avv. Guido Lenza" w:date="2022-02-25T07:33:00Z"/>
                <w:rFonts w:ascii="Palatino" w:hAnsi="Palatino"/>
                <w:sz w:val="2"/>
                <w:szCs w:val="2"/>
                <w:lang w:val="it-IT"/>
              </w:rPr>
            </w:pPr>
          </w:p>
        </w:tc>
        <w:tc>
          <w:tcPr>
            <w:tcW w:w="709" w:type="dxa"/>
            <w:tcPrChange w:id="256" w:author="Avv. Guido Lenza" w:date="2022-02-25T07:39:00Z">
              <w:tcPr>
                <w:tcW w:w="709" w:type="dxa"/>
              </w:tcPr>
            </w:tcPrChange>
          </w:tcPr>
          <w:p w14:paraId="15564216" w14:textId="77777777" w:rsidR="00B80535" w:rsidRPr="001A2A0E" w:rsidRDefault="00B80535" w:rsidP="00C81E5B">
            <w:pPr>
              <w:pStyle w:val="TableParagraph"/>
              <w:ind w:right="97"/>
              <w:jc w:val="both"/>
              <w:rPr>
                <w:ins w:id="257" w:author="Avv. Guido Lenza" w:date="2022-02-25T07:33:00Z"/>
                <w:rFonts w:ascii="Palatino" w:hAnsi="Palatino"/>
                <w:b/>
                <w:sz w:val="20"/>
              </w:rPr>
            </w:pPr>
            <w:ins w:id="258" w:author="Avv. Guido Lenza" w:date="2022-02-25T07:33:00Z">
              <w:r w:rsidRPr="001A2A0E">
                <w:rPr>
                  <w:rFonts w:ascii="Palatino" w:hAnsi="Palatino"/>
                  <w:b/>
                  <w:w w:val="95"/>
                  <w:sz w:val="20"/>
                </w:rPr>
                <w:t>1.a</w:t>
              </w:r>
            </w:ins>
          </w:p>
        </w:tc>
        <w:tc>
          <w:tcPr>
            <w:tcW w:w="5244" w:type="dxa"/>
            <w:gridSpan w:val="2"/>
            <w:tcPrChange w:id="259" w:author="Avv. Guido Lenza" w:date="2022-02-25T07:39:00Z">
              <w:tcPr>
                <w:tcW w:w="4961" w:type="dxa"/>
              </w:tcPr>
            </w:tcPrChange>
          </w:tcPr>
          <w:p w14:paraId="2931F280" w14:textId="685F0F96" w:rsidR="00B80535" w:rsidRPr="001A2A0E" w:rsidRDefault="00A50FD4" w:rsidP="00C81E5B">
            <w:pPr>
              <w:pStyle w:val="TableParagraph"/>
              <w:ind w:left="108"/>
              <w:jc w:val="both"/>
              <w:rPr>
                <w:ins w:id="260" w:author="Avv. Guido Lenza" w:date="2022-02-25T07:33:00Z"/>
                <w:rFonts w:ascii="Palatino" w:hAnsi="Palatino"/>
                <w:sz w:val="20"/>
              </w:rPr>
            </w:pPr>
            <w:proofErr w:type="spellStart"/>
            <w:r>
              <w:rPr>
                <w:rFonts w:ascii="Palatino" w:hAnsi="Palatino"/>
                <w:sz w:val="20"/>
              </w:rPr>
              <w:t>Miglioramento</w:t>
            </w:r>
            <w:proofErr w:type="spellEnd"/>
            <w:r>
              <w:rPr>
                <w:rFonts w:ascii="Palatino" w:hAnsi="Palatino"/>
                <w:sz w:val="20"/>
              </w:rPr>
              <w:t xml:space="preserve"> </w:t>
            </w:r>
            <w:proofErr w:type="spellStart"/>
            <w:r>
              <w:rPr>
                <w:rFonts w:ascii="Palatino" w:hAnsi="Palatino"/>
                <w:sz w:val="20"/>
              </w:rPr>
              <w:t>qualità</w:t>
            </w:r>
            <w:proofErr w:type="spellEnd"/>
            <w:r>
              <w:rPr>
                <w:rFonts w:ascii="Palatino" w:hAnsi="Palatino"/>
                <w:sz w:val="20"/>
              </w:rPr>
              <w:t xml:space="preserve"> </w:t>
            </w:r>
            <w:proofErr w:type="spellStart"/>
            <w:r>
              <w:rPr>
                <w:rFonts w:ascii="Palatino" w:hAnsi="Palatino"/>
                <w:sz w:val="20"/>
              </w:rPr>
              <w:t>delle</w:t>
            </w:r>
            <w:proofErr w:type="spellEnd"/>
            <w:r>
              <w:rPr>
                <w:rFonts w:ascii="Palatino" w:hAnsi="Palatino"/>
                <w:sz w:val="20"/>
              </w:rPr>
              <w:t xml:space="preserve"> </w:t>
            </w:r>
            <w:proofErr w:type="spellStart"/>
            <w:r>
              <w:rPr>
                <w:rFonts w:ascii="Palatino" w:hAnsi="Palatino"/>
                <w:sz w:val="20"/>
              </w:rPr>
              <w:t>tubazioni</w:t>
            </w:r>
            <w:proofErr w:type="spellEnd"/>
          </w:p>
        </w:tc>
        <w:tc>
          <w:tcPr>
            <w:tcW w:w="709" w:type="dxa"/>
            <w:tcPrChange w:id="261" w:author="Avv. Guido Lenza" w:date="2022-02-25T07:39:00Z">
              <w:tcPr>
                <w:tcW w:w="992" w:type="dxa"/>
              </w:tcPr>
            </w:tcPrChange>
          </w:tcPr>
          <w:p w14:paraId="7C30EE4A" w14:textId="4E92F13D" w:rsidR="00B80535" w:rsidRPr="001A2A0E" w:rsidRDefault="00A50FD4" w:rsidP="00C81E5B">
            <w:pPr>
              <w:pStyle w:val="TableParagraph"/>
              <w:ind w:left="267" w:right="202"/>
              <w:jc w:val="both"/>
              <w:rPr>
                <w:ins w:id="262" w:author="Avv. Guido Lenza" w:date="2022-02-25T07:33:00Z"/>
                <w:rFonts w:ascii="Palatino" w:hAnsi="Palatino"/>
                <w:sz w:val="20"/>
              </w:rPr>
            </w:pPr>
            <w:r>
              <w:rPr>
                <w:rFonts w:ascii="Palatino" w:hAnsi="Palatino"/>
                <w:sz w:val="20"/>
              </w:rPr>
              <w:t>20</w:t>
            </w:r>
          </w:p>
        </w:tc>
        <w:tc>
          <w:tcPr>
            <w:tcW w:w="1276" w:type="dxa"/>
            <w:tcPrChange w:id="263" w:author="Avv. Guido Lenza" w:date="2022-02-25T07:39:00Z">
              <w:tcPr>
                <w:tcW w:w="1276" w:type="dxa"/>
                <w:gridSpan w:val="3"/>
              </w:tcPr>
            </w:tcPrChange>
          </w:tcPr>
          <w:p w14:paraId="7C328C42" w14:textId="77777777" w:rsidR="00B80535" w:rsidRPr="002776BD" w:rsidRDefault="00B80535" w:rsidP="00C81E5B">
            <w:pPr>
              <w:pStyle w:val="TableParagraph"/>
              <w:spacing w:before="0"/>
              <w:jc w:val="both"/>
              <w:rPr>
                <w:ins w:id="264" w:author="Avv. Guido Lenza" w:date="2022-02-25T07:33:00Z"/>
                <w:rFonts w:ascii="Palatino" w:hAnsi="Palatino"/>
                <w:sz w:val="20"/>
                <w:rPrChange w:id="265" w:author="Avv. Guido Lenza" w:date="2022-02-25T07:39:00Z">
                  <w:rPr>
                    <w:ins w:id="266" w:author="Avv. Guido Lenza" w:date="2022-02-25T07:33:00Z"/>
                    <w:rFonts w:ascii="Times New Roman"/>
                    <w:sz w:val="20"/>
                  </w:rPr>
                </w:rPrChange>
              </w:rPr>
            </w:pPr>
          </w:p>
        </w:tc>
      </w:tr>
      <w:tr w:rsidR="00B80535" w:rsidRPr="002776BD" w14:paraId="1F146907" w14:textId="77777777" w:rsidTr="002776BD">
        <w:tblPrEx>
          <w:tblPrExChange w:id="267" w:author="Avv. Guido Lenza" w:date="2022-02-25T07:39:00Z">
            <w:tblPrEx>
              <w:tblW w:w="8930" w:type="dxa"/>
              <w:tblInd w:w="988" w:type="dxa"/>
            </w:tblPrEx>
          </w:tblPrExChange>
        </w:tblPrEx>
        <w:trPr>
          <w:trHeight w:val="361"/>
          <w:ins w:id="268" w:author="Avv. Guido Lenza" w:date="2022-02-25T07:33:00Z"/>
          <w:trPrChange w:id="269" w:author="Avv. Guido Lenza" w:date="2022-02-25T07:39:00Z">
            <w:trPr>
              <w:gridBefore w:val="2"/>
              <w:trHeight w:val="361"/>
            </w:trPr>
          </w:trPrChange>
        </w:trPr>
        <w:tc>
          <w:tcPr>
            <w:tcW w:w="992" w:type="dxa"/>
            <w:vMerge/>
            <w:tcBorders>
              <w:top w:val="nil"/>
            </w:tcBorders>
            <w:tcPrChange w:id="270" w:author="Avv. Guido Lenza" w:date="2022-02-25T07:39:00Z">
              <w:tcPr>
                <w:tcW w:w="992" w:type="dxa"/>
                <w:gridSpan w:val="2"/>
                <w:vMerge/>
                <w:tcBorders>
                  <w:top w:val="nil"/>
                </w:tcBorders>
              </w:tcPr>
            </w:tcPrChange>
          </w:tcPr>
          <w:p w14:paraId="2012046D" w14:textId="77777777" w:rsidR="00B80535" w:rsidRPr="00C81E5B" w:rsidRDefault="00B80535" w:rsidP="00C81E5B">
            <w:pPr>
              <w:jc w:val="both"/>
              <w:rPr>
                <w:ins w:id="271" w:author="Avv. Guido Lenza" w:date="2022-02-25T07:33:00Z"/>
                <w:rFonts w:ascii="Palatino" w:hAnsi="Palatino"/>
                <w:sz w:val="2"/>
                <w:szCs w:val="2"/>
              </w:rPr>
            </w:pPr>
          </w:p>
        </w:tc>
        <w:tc>
          <w:tcPr>
            <w:tcW w:w="709" w:type="dxa"/>
            <w:tcPrChange w:id="272" w:author="Avv. Guido Lenza" w:date="2022-02-25T07:39:00Z">
              <w:tcPr>
                <w:tcW w:w="709" w:type="dxa"/>
              </w:tcPr>
            </w:tcPrChange>
          </w:tcPr>
          <w:p w14:paraId="6E409AAB" w14:textId="77777777" w:rsidR="00B80535" w:rsidRPr="001A2A0E" w:rsidRDefault="00B80535" w:rsidP="00C81E5B">
            <w:pPr>
              <w:pStyle w:val="TableParagraph"/>
              <w:spacing w:before="5"/>
              <w:ind w:right="97"/>
              <w:jc w:val="both"/>
              <w:rPr>
                <w:ins w:id="273" w:author="Avv. Guido Lenza" w:date="2022-02-25T07:33:00Z"/>
                <w:rFonts w:ascii="Palatino" w:hAnsi="Palatino"/>
                <w:b/>
                <w:sz w:val="20"/>
              </w:rPr>
            </w:pPr>
            <w:ins w:id="274" w:author="Avv. Guido Lenza" w:date="2022-02-25T07:33:00Z">
              <w:r w:rsidRPr="001A2A0E">
                <w:rPr>
                  <w:rFonts w:ascii="Palatino" w:hAnsi="Palatino"/>
                  <w:b/>
                  <w:w w:val="95"/>
                  <w:sz w:val="20"/>
                </w:rPr>
                <w:t>1.b</w:t>
              </w:r>
            </w:ins>
          </w:p>
        </w:tc>
        <w:tc>
          <w:tcPr>
            <w:tcW w:w="5244" w:type="dxa"/>
            <w:gridSpan w:val="2"/>
            <w:tcPrChange w:id="275" w:author="Avv. Guido Lenza" w:date="2022-02-25T07:39:00Z">
              <w:tcPr>
                <w:tcW w:w="4961" w:type="dxa"/>
              </w:tcPr>
            </w:tcPrChange>
          </w:tcPr>
          <w:p w14:paraId="3F7A807E" w14:textId="1F9F21D0" w:rsidR="00B80535" w:rsidRPr="001A2A0E" w:rsidRDefault="00A50FD4" w:rsidP="00C81E5B">
            <w:pPr>
              <w:pStyle w:val="TableParagraph"/>
              <w:spacing w:before="5"/>
              <w:ind w:left="108"/>
              <w:jc w:val="both"/>
              <w:rPr>
                <w:ins w:id="276" w:author="Avv. Guido Lenza" w:date="2022-02-25T07:33:00Z"/>
                <w:rFonts w:ascii="Palatino" w:hAnsi="Palatino"/>
                <w:sz w:val="20"/>
              </w:rPr>
            </w:pPr>
            <w:proofErr w:type="spellStart"/>
            <w:r>
              <w:rPr>
                <w:rFonts w:ascii="Palatino" w:hAnsi="Palatino"/>
                <w:sz w:val="20"/>
              </w:rPr>
              <w:t>Miglioramento</w:t>
            </w:r>
            <w:proofErr w:type="spellEnd"/>
            <w:r>
              <w:rPr>
                <w:rFonts w:ascii="Palatino" w:hAnsi="Palatino"/>
                <w:sz w:val="20"/>
              </w:rPr>
              <w:t xml:space="preserve"> </w:t>
            </w:r>
            <w:proofErr w:type="spellStart"/>
            <w:r>
              <w:rPr>
                <w:rFonts w:ascii="Palatino" w:hAnsi="Palatino"/>
                <w:sz w:val="20"/>
              </w:rPr>
              <w:t>qualità</w:t>
            </w:r>
            <w:proofErr w:type="spellEnd"/>
            <w:r>
              <w:rPr>
                <w:rFonts w:ascii="Palatino" w:hAnsi="Palatino"/>
                <w:sz w:val="20"/>
              </w:rPr>
              <w:t xml:space="preserve"> </w:t>
            </w:r>
            <w:proofErr w:type="spellStart"/>
            <w:r>
              <w:rPr>
                <w:rFonts w:ascii="Palatino" w:hAnsi="Palatino"/>
                <w:sz w:val="20"/>
              </w:rPr>
              <w:t>delle</w:t>
            </w:r>
            <w:proofErr w:type="spellEnd"/>
            <w:r>
              <w:rPr>
                <w:rFonts w:ascii="Palatino" w:hAnsi="Palatino"/>
                <w:sz w:val="20"/>
              </w:rPr>
              <w:t xml:space="preserve"> </w:t>
            </w:r>
            <w:proofErr w:type="spellStart"/>
            <w:r>
              <w:rPr>
                <w:rFonts w:ascii="Palatino" w:hAnsi="Palatino"/>
                <w:sz w:val="20"/>
              </w:rPr>
              <w:t>apparecchiature</w:t>
            </w:r>
            <w:proofErr w:type="spellEnd"/>
          </w:p>
        </w:tc>
        <w:tc>
          <w:tcPr>
            <w:tcW w:w="709" w:type="dxa"/>
            <w:tcPrChange w:id="277" w:author="Avv. Guido Lenza" w:date="2022-02-25T07:39:00Z">
              <w:tcPr>
                <w:tcW w:w="992" w:type="dxa"/>
              </w:tcPr>
            </w:tcPrChange>
          </w:tcPr>
          <w:p w14:paraId="59A02AAD" w14:textId="0177750F" w:rsidR="00B80535" w:rsidRPr="001A2A0E" w:rsidRDefault="00A50FD4" w:rsidP="00C81E5B">
            <w:pPr>
              <w:pStyle w:val="TableParagraph"/>
              <w:spacing w:before="5"/>
              <w:ind w:left="267" w:right="201"/>
              <w:jc w:val="both"/>
              <w:rPr>
                <w:ins w:id="278" w:author="Avv. Guido Lenza" w:date="2022-02-25T07:33:00Z"/>
                <w:rFonts w:ascii="Palatino" w:hAnsi="Palatino"/>
                <w:sz w:val="20"/>
              </w:rPr>
            </w:pPr>
            <w:r>
              <w:rPr>
                <w:rFonts w:ascii="Palatino" w:hAnsi="Palatino"/>
                <w:sz w:val="20"/>
              </w:rPr>
              <w:t>20</w:t>
            </w:r>
          </w:p>
        </w:tc>
        <w:tc>
          <w:tcPr>
            <w:tcW w:w="1276" w:type="dxa"/>
            <w:tcPrChange w:id="279" w:author="Avv. Guido Lenza" w:date="2022-02-25T07:39:00Z">
              <w:tcPr>
                <w:tcW w:w="1276" w:type="dxa"/>
                <w:gridSpan w:val="3"/>
              </w:tcPr>
            </w:tcPrChange>
          </w:tcPr>
          <w:p w14:paraId="709224EF" w14:textId="77777777" w:rsidR="00B80535" w:rsidRPr="002776BD" w:rsidRDefault="00B80535" w:rsidP="00C81E5B">
            <w:pPr>
              <w:pStyle w:val="TableParagraph"/>
              <w:spacing w:before="0"/>
              <w:jc w:val="both"/>
              <w:rPr>
                <w:ins w:id="280" w:author="Avv. Guido Lenza" w:date="2022-02-25T07:33:00Z"/>
                <w:rFonts w:ascii="Palatino" w:hAnsi="Palatino"/>
                <w:sz w:val="20"/>
                <w:rPrChange w:id="281" w:author="Avv. Guido Lenza" w:date="2022-02-25T07:39:00Z">
                  <w:rPr>
                    <w:ins w:id="282" w:author="Avv. Guido Lenza" w:date="2022-02-25T07:33:00Z"/>
                    <w:rFonts w:ascii="Times New Roman"/>
                    <w:sz w:val="20"/>
                  </w:rPr>
                </w:rPrChange>
              </w:rPr>
            </w:pPr>
          </w:p>
        </w:tc>
      </w:tr>
      <w:tr w:rsidR="00B80535" w:rsidRPr="002776BD" w14:paraId="5A29B33B" w14:textId="77777777" w:rsidTr="002776BD">
        <w:tblPrEx>
          <w:tblPrExChange w:id="283" w:author="Avv. Guido Lenza" w:date="2022-02-25T07:39:00Z">
            <w:tblPrEx>
              <w:tblW w:w="8930" w:type="dxa"/>
              <w:tblInd w:w="988" w:type="dxa"/>
            </w:tblPrEx>
          </w:tblPrExChange>
        </w:tblPrEx>
        <w:trPr>
          <w:trHeight w:val="359"/>
          <w:ins w:id="284" w:author="Avv. Guido Lenza" w:date="2022-02-25T07:33:00Z"/>
          <w:trPrChange w:id="285" w:author="Avv. Guido Lenza" w:date="2022-02-25T07:39:00Z">
            <w:trPr>
              <w:gridBefore w:val="2"/>
              <w:trHeight w:val="359"/>
            </w:trPr>
          </w:trPrChange>
        </w:trPr>
        <w:tc>
          <w:tcPr>
            <w:tcW w:w="992" w:type="dxa"/>
            <w:vMerge/>
            <w:tcBorders>
              <w:top w:val="nil"/>
            </w:tcBorders>
            <w:tcPrChange w:id="286" w:author="Avv. Guido Lenza" w:date="2022-02-25T07:39:00Z">
              <w:tcPr>
                <w:tcW w:w="992" w:type="dxa"/>
                <w:gridSpan w:val="2"/>
                <w:vMerge/>
                <w:tcBorders>
                  <w:top w:val="nil"/>
                </w:tcBorders>
              </w:tcPr>
            </w:tcPrChange>
          </w:tcPr>
          <w:p w14:paraId="59E93FEA" w14:textId="77777777" w:rsidR="00B80535" w:rsidRPr="00C81E5B" w:rsidRDefault="00B80535" w:rsidP="00C81E5B">
            <w:pPr>
              <w:jc w:val="both"/>
              <w:rPr>
                <w:ins w:id="287" w:author="Avv. Guido Lenza" w:date="2022-02-25T07:33:00Z"/>
                <w:rFonts w:ascii="Palatino" w:hAnsi="Palatino"/>
                <w:sz w:val="2"/>
                <w:szCs w:val="2"/>
              </w:rPr>
            </w:pPr>
          </w:p>
        </w:tc>
        <w:tc>
          <w:tcPr>
            <w:tcW w:w="709" w:type="dxa"/>
            <w:tcPrChange w:id="288" w:author="Avv. Guido Lenza" w:date="2022-02-25T07:39:00Z">
              <w:tcPr>
                <w:tcW w:w="709" w:type="dxa"/>
              </w:tcPr>
            </w:tcPrChange>
          </w:tcPr>
          <w:p w14:paraId="6445E359" w14:textId="77777777" w:rsidR="00B80535" w:rsidRPr="001A2A0E" w:rsidRDefault="00B80535" w:rsidP="00C81E5B">
            <w:pPr>
              <w:pStyle w:val="TableParagraph"/>
              <w:ind w:right="101"/>
              <w:jc w:val="both"/>
              <w:rPr>
                <w:ins w:id="289" w:author="Avv. Guido Lenza" w:date="2022-02-25T07:33:00Z"/>
                <w:rFonts w:ascii="Palatino" w:hAnsi="Palatino"/>
                <w:b/>
                <w:sz w:val="20"/>
              </w:rPr>
            </w:pPr>
            <w:ins w:id="290" w:author="Avv. Guido Lenza" w:date="2022-02-25T07:33:00Z">
              <w:r w:rsidRPr="001A2A0E">
                <w:rPr>
                  <w:rFonts w:ascii="Palatino" w:hAnsi="Palatino"/>
                  <w:b/>
                  <w:w w:val="95"/>
                  <w:sz w:val="20"/>
                </w:rPr>
                <w:t>1.c</w:t>
              </w:r>
            </w:ins>
          </w:p>
        </w:tc>
        <w:tc>
          <w:tcPr>
            <w:tcW w:w="5244" w:type="dxa"/>
            <w:gridSpan w:val="2"/>
            <w:tcPrChange w:id="291" w:author="Avv. Guido Lenza" w:date="2022-02-25T07:39:00Z">
              <w:tcPr>
                <w:tcW w:w="4961" w:type="dxa"/>
              </w:tcPr>
            </w:tcPrChange>
          </w:tcPr>
          <w:p w14:paraId="682FCA63" w14:textId="38B166BE" w:rsidR="00B80535" w:rsidRPr="001A2A0E" w:rsidRDefault="00A50FD4" w:rsidP="00C81E5B">
            <w:pPr>
              <w:pStyle w:val="TableParagraph"/>
              <w:ind w:left="108"/>
              <w:jc w:val="both"/>
              <w:rPr>
                <w:ins w:id="292" w:author="Avv. Guido Lenza" w:date="2022-02-25T07:33:00Z"/>
                <w:rFonts w:ascii="Palatino" w:hAnsi="Palatino"/>
                <w:sz w:val="20"/>
                <w:lang w:val="it-IT"/>
              </w:rPr>
            </w:pPr>
            <w:r>
              <w:rPr>
                <w:rFonts w:ascii="Palatino" w:hAnsi="Palatino"/>
                <w:sz w:val="20"/>
                <w:lang w:val="it-IT"/>
              </w:rPr>
              <w:t xml:space="preserve">Miglioramento qualità delle centraline di protezione catodica </w:t>
            </w:r>
          </w:p>
        </w:tc>
        <w:tc>
          <w:tcPr>
            <w:tcW w:w="709" w:type="dxa"/>
            <w:tcPrChange w:id="293" w:author="Avv. Guido Lenza" w:date="2022-02-25T07:39:00Z">
              <w:tcPr>
                <w:tcW w:w="992" w:type="dxa"/>
              </w:tcPr>
            </w:tcPrChange>
          </w:tcPr>
          <w:p w14:paraId="0C7417E0" w14:textId="7EF66527" w:rsidR="00B80535" w:rsidRPr="001A2A0E" w:rsidRDefault="00A50FD4" w:rsidP="00C81E5B">
            <w:pPr>
              <w:pStyle w:val="TableParagraph"/>
              <w:ind w:left="267" w:right="202"/>
              <w:jc w:val="both"/>
              <w:rPr>
                <w:ins w:id="294" w:author="Avv. Guido Lenza" w:date="2022-02-25T07:33:00Z"/>
                <w:rFonts w:ascii="Palatino" w:hAnsi="Palatino"/>
                <w:sz w:val="20"/>
              </w:rPr>
            </w:pPr>
            <w:r>
              <w:rPr>
                <w:rFonts w:ascii="Palatino" w:hAnsi="Palatino"/>
                <w:sz w:val="20"/>
              </w:rPr>
              <w:t>20</w:t>
            </w:r>
          </w:p>
        </w:tc>
        <w:tc>
          <w:tcPr>
            <w:tcW w:w="1276" w:type="dxa"/>
            <w:tcPrChange w:id="295" w:author="Avv. Guido Lenza" w:date="2022-02-25T07:39:00Z">
              <w:tcPr>
                <w:tcW w:w="1276" w:type="dxa"/>
                <w:gridSpan w:val="3"/>
              </w:tcPr>
            </w:tcPrChange>
          </w:tcPr>
          <w:p w14:paraId="5CC4B308" w14:textId="77777777" w:rsidR="00B80535" w:rsidRPr="002776BD" w:rsidRDefault="00B80535" w:rsidP="00C81E5B">
            <w:pPr>
              <w:pStyle w:val="TableParagraph"/>
              <w:spacing w:before="0"/>
              <w:jc w:val="both"/>
              <w:rPr>
                <w:ins w:id="296" w:author="Avv. Guido Lenza" w:date="2022-02-25T07:33:00Z"/>
                <w:rFonts w:ascii="Palatino" w:hAnsi="Palatino"/>
                <w:sz w:val="20"/>
                <w:rPrChange w:id="297" w:author="Avv. Guido Lenza" w:date="2022-02-25T07:39:00Z">
                  <w:rPr>
                    <w:ins w:id="298" w:author="Avv. Guido Lenza" w:date="2022-02-25T07:33:00Z"/>
                    <w:rFonts w:ascii="Times New Roman"/>
                    <w:sz w:val="20"/>
                  </w:rPr>
                </w:rPrChange>
              </w:rPr>
            </w:pPr>
          </w:p>
        </w:tc>
      </w:tr>
      <w:tr w:rsidR="002776BD" w:rsidRPr="002776BD" w14:paraId="1D91CA29" w14:textId="77777777" w:rsidTr="002776BD">
        <w:tblPrEx>
          <w:tblPrExChange w:id="299" w:author="Avv. Guido Lenza" w:date="2022-02-25T07:42:00Z">
            <w:tblPrEx>
              <w:tblW w:w="8930" w:type="dxa"/>
              <w:tblInd w:w="988" w:type="dxa"/>
            </w:tblPrEx>
          </w:tblPrExChange>
        </w:tblPrEx>
        <w:trPr>
          <w:trHeight w:val="359"/>
          <w:ins w:id="300" w:author="Avv. Guido Lenza" w:date="2022-02-25T07:36:00Z"/>
          <w:trPrChange w:id="301" w:author="Avv. Guido Lenza" w:date="2022-02-25T07:42:00Z">
            <w:trPr>
              <w:gridBefore w:val="2"/>
              <w:trHeight w:val="359"/>
            </w:trPr>
          </w:trPrChange>
        </w:trPr>
        <w:tc>
          <w:tcPr>
            <w:tcW w:w="992" w:type="dxa"/>
            <w:tcBorders>
              <w:top w:val="nil"/>
              <w:bottom w:val="single" w:sz="4" w:space="0" w:color="000000"/>
            </w:tcBorders>
            <w:tcPrChange w:id="302" w:author="Avv. Guido Lenza" w:date="2022-02-25T07:42:00Z">
              <w:tcPr>
                <w:tcW w:w="992" w:type="dxa"/>
                <w:gridSpan w:val="2"/>
                <w:tcBorders>
                  <w:top w:val="nil"/>
                </w:tcBorders>
              </w:tcPr>
            </w:tcPrChange>
          </w:tcPr>
          <w:p w14:paraId="02AEBD26" w14:textId="434BBFB5" w:rsidR="002776BD" w:rsidRPr="00C81E5B" w:rsidRDefault="002776BD">
            <w:pPr>
              <w:jc w:val="both"/>
              <w:rPr>
                <w:ins w:id="303" w:author="Avv. Guido Lenza" w:date="2022-02-25T07:36:00Z"/>
                <w:rFonts w:ascii="Palatino" w:hAnsi="Palatino"/>
                <w:b/>
                <w:sz w:val="24"/>
                <w:szCs w:val="24"/>
                <w:rPrChange w:id="304" w:author="Avv. Guido Lenza" w:date="2022-02-25T07:39:00Z">
                  <w:rPr>
                    <w:ins w:id="305" w:author="Avv. Guido Lenza" w:date="2022-02-25T07:36:00Z"/>
                    <w:sz w:val="2"/>
                    <w:szCs w:val="2"/>
                  </w:rPr>
                </w:rPrChange>
              </w:rPr>
              <w:pPrChange w:id="306" w:author="Unknown" w:date="2022-02-25T07:38:00Z">
                <w:pPr/>
              </w:pPrChange>
            </w:pPr>
            <w:ins w:id="307" w:author="Avv. Guido Lenza" w:date="2022-02-25T07:38:00Z">
              <w:r w:rsidRPr="00C81E5B">
                <w:rPr>
                  <w:rFonts w:ascii="Palatino" w:hAnsi="Palatino"/>
                  <w:b/>
                  <w:sz w:val="24"/>
                  <w:szCs w:val="24"/>
                </w:rPr>
                <w:t xml:space="preserve">      </w:t>
              </w:r>
              <w:r w:rsidRPr="00C81E5B">
                <w:rPr>
                  <w:rFonts w:ascii="Palatino" w:hAnsi="Palatino"/>
                  <w:b/>
                  <w:rPrChange w:id="308" w:author="Avv. Guido Lenza" w:date="2022-02-25T07:39:00Z">
                    <w:rPr/>
                  </w:rPrChange>
                </w:rPr>
                <w:t>2.</w:t>
              </w:r>
            </w:ins>
          </w:p>
        </w:tc>
        <w:tc>
          <w:tcPr>
            <w:tcW w:w="6662" w:type="dxa"/>
            <w:gridSpan w:val="4"/>
            <w:tcPrChange w:id="309" w:author="Avv. Guido Lenza" w:date="2022-02-25T07:42:00Z">
              <w:tcPr>
                <w:tcW w:w="6804" w:type="dxa"/>
                <w:gridSpan w:val="4"/>
              </w:tcPr>
            </w:tcPrChange>
          </w:tcPr>
          <w:p w14:paraId="067793D4" w14:textId="0757E650" w:rsidR="002776BD" w:rsidRPr="00C81E5B" w:rsidRDefault="002776BD">
            <w:pPr>
              <w:pStyle w:val="TableParagraph"/>
              <w:ind w:left="267" w:right="202"/>
              <w:jc w:val="both"/>
              <w:rPr>
                <w:ins w:id="310" w:author="Avv. Guido Lenza" w:date="2022-02-25T07:36:00Z"/>
                <w:rFonts w:ascii="Palatino" w:hAnsi="Palatino"/>
                <w:b/>
                <w:sz w:val="20"/>
                <w:lang w:val="it-IT"/>
              </w:rPr>
              <w:pPrChange w:id="311" w:author="Unknown" w:date="2022-02-25T07:37:00Z">
                <w:pPr>
                  <w:pStyle w:val="TableParagraph"/>
                  <w:ind w:left="267" w:right="202"/>
                </w:pPr>
              </w:pPrChange>
            </w:pPr>
            <w:ins w:id="312" w:author="Avv. Guido Lenza" w:date="2022-02-25T07:37:00Z">
              <w:r w:rsidRPr="00C81E5B">
                <w:rPr>
                  <w:rFonts w:ascii="Palatino" w:hAnsi="Palatino"/>
                  <w:b/>
                  <w:sz w:val="20"/>
                  <w:lang w:val="it-IT"/>
                </w:rPr>
                <w:t>Inserimento ambientale delle opere previste e rinaturalizzazione delle aree oggetto dei lavori</w:t>
              </w:r>
            </w:ins>
          </w:p>
        </w:tc>
        <w:tc>
          <w:tcPr>
            <w:tcW w:w="1276" w:type="dxa"/>
            <w:tcPrChange w:id="313" w:author="Avv. Guido Lenza" w:date="2022-02-25T07:42:00Z">
              <w:tcPr>
                <w:tcW w:w="1134" w:type="dxa"/>
                <w:gridSpan w:val="2"/>
              </w:tcPr>
            </w:tcPrChange>
          </w:tcPr>
          <w:p w14:paraId="346EE69C" w14:textId="38865354" w:rsidR="002776BD" w:rsidRPr="00C81E5B" w:rsidRDefault="002776BD">
            <w:pPr>
              <w:pStyle w:val="TableParagraph"/>
              <w:spacing w:before="0"/>
              <w:rPr>
                <w:ins w:id="314" w:author="Avv. Guido Lenza" w:date="2022-02-25T07:36:00Z"/>
                <w:rFonts w:ascii="Palatino" w:hAnsi="Palatino"/>
                <w:b/>
                <w:sz w:val="20"/>
                <w:lang w:val="it-IT"/>
                <w:rPrChange w:id="315" w:author="Avv. Guido Lenza" w:date="2022-02-25T07:39:00Z">
                  <w:rPr>
                    <w:ins w:id="316" w:author="Avv. Guido Lenza" w:date="2022-02-25T07:36:00Z"/>
                    <w:rFonts w:ascii="Times New Roman"/>
                    <w:sz w:val="20"/>
                  </w:rPr>
                </w:rPrChange>
              </w:rPr>
              <w:pPrChange w:id="317" w:author="Unknown" w:date="2022-02-25T07:39:00Z">
                <w:pPr>
                  <w:pStyle w:val="TableParagraph"/>
                  <w:spacing w:before="0"/>
                  <w:jc w:val="left"/>
                </w:pPr>
              </w:pPrChange>
            </w:pPr>
            <w:ins w:id="318" w:author="Avv. Guido Lenza" w:date="2022-02-25T07:39:00Z">
              <w:r w:rsidRPr="00C81E5B">
                <w:rPr>
                  <w:rFonts w:ascii="Palatino" w:hAnsi="Palatino"/>
                  <w:b/>
                  <w:sz w:val="20"/>
                  <w:lang w:val="it-IT"/>
                </w:rPr>
                <w:t>10</w:t>
              </w:r>
            </w:ins>
          </w:p>
        </w:tc>
      </w:tr>
      <w:tr w:rsidR="002776BD" w:rsidRPr="002776BD" w14:paraId="3E28889D" w14:textId="77777777" w:rsidTr="00D76974">
        <w:trPr>
          <w:trHeight w:val="259"/>
          <w:ins w:id="319" w:author="Avv. Guido Lenza" w:date="2022-02-25T07:39:00Z"/>
        </w:trPr>
        <w:tc>
          <w:tcPr>
            <w:tcW w:w="992" w:type="dxa"/>
            <w:tcBorders>
              <w:top w:val="single" w:sz="4" w:space="0" w:color="000000"/>
            </w:tcBorders>
          </w:tcPr>
          <w:p w14:paraId="57A35C26" w14:textId="5FC7E081" w:rsidR="002776BD" w:rsidRPr="00C81E5B" w:rsidRDefault="002776BD">
            <w:pPr>
              <w:jc w:val="center"/>
              <w:rPr>
                <w:ins w:id="320" w:author="Avv. Guido Lenza" w:date="2022-02-25T07:39:00Z"/>
                <w:rFonts w:ascii="Palatino" w:hAnsi="Palatino"/>
                <w:b/>
                <w:sz w:val="24"/>
              </w:rPr>
              <w:pPrChange w:id="321" w:author="Unknown" w:date="2022-02-25T07:40:00Z">
                <w:pPr/>
              </w:pPrChange>
            </w:pPr>
            <w:ins w:id="322" w:author="Avv. Guido Lenza" w:date="2022-02-25T07:40:00Z">
              <w:r w:rsidRPr="00C81E5B">
                <w:rPr>
                  <w:rFonts w:ascii="Palatino" w:hAnsi="Palatino"/>
                  <w:b/>
                  <w:sz w:val="24"/>
                </w:rPr>
                <w:t>3.</w:t>
              </w:r>
            </w:ins>
          </w:p>
        </w:tc>
        <w:tc>
          <w:tcPr>
            <w:tcW w:w="6662" w:type="dxa"/>
            <w:gridSpan w:val="4"/>
          </w:tcPr>
          <w:p w14:paraId="3112F625" w14:textId="615706DE" w:rsidR="002776BD" w:rsidRPr="002776BD" w:rsidRDefault="002776BD" w:rsidP="002776BD">
            <w:pPr>
              <w:pStyle w:val="TableParagraph"/>
              <w:ind w:left="267" w:right="202"/>
              <w:jc w:val="both"/>
              <w:rPr>
                <w:ins w:id="323" w:author="Avv. Guido Lenza" w:date="2022-02-25T07:39:00Z"/>
                <w:rFonts w:ascii="Palatino" w:hAnsi="Palatino"/>
                <w:b/>
                <w:sz w:val="20"/>
              </w:rPr>
            </w:pPr>
            <w:proofErr w:type="spellStart"/>
            <w:r>
              <w:rPr>
                <w:rFonts w:ascii="Palatino" w:hAnsi="Palatino"/>
                <w:b/>
                <w:sz w:val="20"/>
              </w:rPr>
              <w:t>O</w:t>
            </w:r>
            <w:ins w:id="324" w:author="Avv. Guido Lenza" w:date="2022-02-25T07:40:00Z">
              <w:r>
                <w:rPr>
                  <w:rFonts w:ascii="Palatino" w:hAnsi="Palatino"/>
                  <w:b/>
                  <w:sz w:val="20"/>
                </w:rPr>
                <w:t>rganizzazione</w:t>
              </w:r>
              <w:proofErr w:type="spellEnd"/>
              <w:r>
                <w:rPr>
                  <w:rFonts w:ascii="Palatino" w:hAnsi="Palatino"/>
                  <w:b/>
                  <w:sz w:val="20"/>
                </w:rPr>
                <w:t xml:space="preserve"> di </w:t>
              </w:r>
              <w:proofErr w:type="spellStart"/>
              <w:r>
                <w:rPr>
                  <w:rFonts w:ascii="Palatino" w:hAnsi="Palatino"/>
                  <w:b/>
                  <w:sz w:val="20"/>
                </w:rPr>
                <w:t>cantiere</w:t>
              </w:r>
            </w:ins>
            <w:proofErr w:type="spellEnd"/>
          </w:p>
        </w:tc>
        <w:tc>
          <w:tcPr>
            <w:tcW w:w="1276" w:type="dxa"/>
          </w:tcPr>
          <w:p w14:paraId="3F79C933" w14:textId="604F4DAB" w:rsidR="002776BD" w:rsidRPr="00C81E5B" w:rsidRDefault="002776BD" w:rsidP="004C6A9F">
            <w:pPr>
              <w:pStyle w:val="TableParagraph"/>
              <w:spacing w:before="0"/>
              <w:rPr>
                <w:ins w:id="325" w:author="Avv. Guido Lenza" w:date="2022-02-25T07:39:00Z"/>
                <w:rFonts w:ascii="Palatino" w:hAnsi="Palatino"/>
                <w:b/>
                <w:sz w:val="20"/>
              </w:rPr>
            </w:pPr>
            <w:ins w:id="326" w:author="Avv. Guido Lenza" w:date="2022-02-25T07:40:00Z">
              <w:r w:rsidRPr="00C81E5B">
                <w:rPr>
                  <w:rFonts w:ascii="Palatino" w:hAnsi="Palatino"/>
                  <w:b/>
                  <w:sz w:val="20"/>
                </w:rPr>
                <w:t>5</w:t>
              </w:r>
            </w:ins>
          </w:p>
        </w:tc>
      </w:tr>
      <w:tr w:rsidR="002776BD" w:rsidRPr="002776BD" w14:paraId="32760963" w14:textId="77777777" w:rsidTr="002776BD">
        <w:tblPrEx>
          <w:tblPrExChange w:id="327" w:author="Avv. Guido Lenza" w:date="2022-02-25T07:43:00Z">
            <w:tblPrEx>
              <w:tblW w:w="8930" w:type="dxa"/>
              <w:tblInd w:w="988" w:type="dxa"/>
            </w:tblPrEx>
          </w:tblPrExChange>
        </w:tblPrEx>
        <w:trPr>
          <w:trHeight w:val="450"/>
          <w:ins w:id="328" w:author="Avv. Guido Lenza" w:date="2022-02-25T07:40:00Z"/>
          <w:trPrChange w:id="329" w:author="Avv. Guido Lenza" w:date="2022-02-25T07:43:00Z">
            <w:trPr>
              <w:gridBefore w:val="2"/>
              <w:trHeight w:val="450"/>
            </w:trPr>
          </w:trPrChange>
        </w:trPr>
        <w:tc>
          <w:tcPr>
            <w:tcW w:w="7654" w:type="dxa"/>
            <w:gridSpan w:val="5"/>
            <w:tcBorders>
              <w:top w:val="single" w:sz="4" w:space="0" w:color="000000"/>
              <w:bottom w:val="single" w:sz="4" w:space="0" w:color="000000"/>
            </w:tcBorders>
            <w:shd w:val="clear" w:color="auto" w:fill="E2EFD9" w:themeFill="accent6" w:themeFillTint="33"/>
            <w:tcPrChange w:id="330" w:author="Avv. Guido Lenza" w:date="2022-02-25T07:43:00Z">
              <w:tcPr>
                <w:tcW w:w="7654" w:type="dxa"/>
                <w:gridSpan w:val="5"/>
                <w:tcBorders>
                  <w:top w:val="single" w:sz="4" w:space="0" w:color="000000"/>
                </w:tcBorders>
              </w:tcPr>
            </w:tcPrChange>
          </w:tcPr>
          <w:p w14:paraId="6B40F16A" w14:textId="27971382" w:rsidR="002776BD" w:rsidRPr="002776BD" w:rsidRDefault="002776BD">
            <w:pPr>
              <w:pStyle w:val="TableParagraph"/>
              <w:ind w:right="202"/>
              <w:jc w:val="both"/>
              <w:rPr>
                <w:ins w:id="331" w:author="Avv. Guido Lenza" w:date="2022-02-25T07:40:00Z"/>
                <w:rFonts w:ascii="Palatino" w:hAnsi="Palatino"/>
                <w:b/>
                <w:sz w:val="20"/>
              </w:rPr>
              <w:pPrChange w:id="332" w:author="Unknown" w:date="2022-02-25T07:42:00Z">
                <w:pPr>
                  <w:pStyle w:val="TableParagraph"/>
                  <w:ind w:left="267" w:right="202"/>
                  <w:jc w:val="both"/>
                </w:pPr>
              </w:pPrChange>
            </w:pPr>
            <w:r w:rsidRPr="002776BD">
              <w:rPr>
                <w:rFonts w:ascii="Palatino" w:hAnsi="Palatino"/>
                <w:b/>
                <w:sz w:val="20"/>
              </w:rPr>
              <w:t>ELEMENTI QUANTITATIVI</w:t>
            </w:r>
          </w:p>
        </w:tc>
        <w:tc>
          <w:tcPr>
            <w:tcW w:w="1276" w:type="dxa"/>
            <w:shd w:val="clear" w:color="auto" w:fill="E2EFD9" w:themeFill="accent6" w:themeFillTint="33"/>
            <w:tcPrChange w:id="333" w:author="Avv. Guido Lenza" w:date="2022-02-25T07:43:00Z">
              <w:tcPr>
                <w:tcW w:w="1276" w:type="dxa"/>
                <w:gridSpan w:val="3"/>
              </w:tcPr>
            </w:tcPrChange>
          </w:tcPr>
          <w:p w14:paraId="357A5E07" w14:textId="54B28FB8" w:rsidR="002776BD" w:rsidRDefault="002776BD" w:rsidP="00C81E5B">
            <w:pPr>
              <w:pStyle w:val="TableParagraph"/>
              <w:spacing w:before="0"/>
              <w:jc w:val="both"/>
              <w:rPr>
                <w:ins w:id="334" w:author="Avv. Guido Lenza" w:date="2022-02-25T07:40:00Z"/>
                <w:rFonts w:ascii="Palatino" w:hAnsi="Palatino"/>
                <w:sz w:val="20"/>
              </w:rPr>
            </w:pPr>
            <w:ins w:id="335" w:author="Avv. Guido Lenza" w:date="2022-02-25T07:43:00Z">
              <w:r>
                <w:rPr>
                  <w:rFonts w:ascii="Palatino" w:hAnsi="Palatino"/>
                  <w:sz w:val="20"/>
                </w:rPr>
                <w:t>PUNTI</w:t>
              </w:r>
            </w:ins>
          </w:p>
        </w:tc>
      </w:tr>
      <w:tr w:rsidR="00114F30" w:rsidRPr="002776BD" w14:paraId="636F6A92" w14:textId="77777777" w:rsidTr="00962940">
        <w:trPr>
          <w:trHeight w:val="450"/>
          <w:ins w:id="336" w:author="Avv. Guido Lenza" w:date="2022-02-25T07:43:00Z"/>
        </w:trPr>
        <w:tc>
          <w:tcPr>
            <w:tcW w:w="992" w:type="dxa"/>
            <w:vMerge w:val="restart"/>
            <w:tcBorders>
              <w:top w:val="single" w:sz="4" w:space="0" w:color="000000"/>
            </w:tcBorders>
            <w:shd w:val="clear" w:color="auto" w:fill="auto"/>
          </w:tcPr>
          <w:p w14:paraId="279FB954" w14:textId="728BD764" w:rsidR="00114F30" w:rsidRDefault="00502B0B" w:rsidP="00C81E5B">
            <w:pPr>
              <w:pStyle w:val="TableParagraph"/>
              <w:ind w:left="267" w:right="202"/>
              <w:jc w:val="both"/>
              <w:rPr>
                <w:ins w:id="337" w:author="Avv. Guido Lenza" w:date="2022-02-25T07:43:00Z"/>
                <w:rFonts w:ascii="Palatino" w:hAnsi="Palatino"/>
                <w:b/>
                <w:sz w:val="20"/>
              </w:rPr>
            </w:pPr>
            <w:r w:rsidRPr="00C81E5B">
              <w:rPr>
                <w:rFonts w:ascii="Palatino" w:hAnsi="Palatino"/>
                <w:b/>
                <w:sz w:val="20"/>
              </w:rPr>
              <w:t>4.</w:t>
            </w:r>
          </w:p>
        </w:tc>
        <w:tc>
          <w:tcPr>
            <w:tcW w:w="6662" w:type="dxa"/>
            <w:gridSpan w:val="4"/>
            <w:tcBorders>
              <w:top w:val="single" w:sz="4" w:space="0" w:color="000000"/>
              <w:bottom w:val="single" w:sz="4" w:space="0" w:color="000000"/>
            </w:tcBorders>
            <w:shd w:val="clear" w:color="auto" w:fill="auto"/>
          </w:tcPr>
          <w:p w14:paraId="06A5468A" w14:textId="2CD8A562" w:rsidR="00114F30" w:rsidRPr="00C81E5B" w:rsidRDefault="00502B0B">
            <w:pPr>
              <w:pStyle w:val="TableParagraph"/>
              <w:spacing w:before="0" w:line="241" w:lineRule="exact"/>
              <w:jc w:val="both"/>
              <w:rPr>
                <w:ins w:id="338" w:author="Avv. Guido Lenza" w:date="2022-02-25T07:43:00Z"/>
                <w:rFonts w:ascii="Palatino" w:hAnsi="Palatino"/>
                <w:sz w:val="20"/>
                <w:lang w:val="it-IT"/>
                <w:rPrChange w:id="339" w:author="Avv. Guido Lenza" w:date="2022-02-25T07:45:00Z">
                  <w:rPr>
                    <w:ins w:id="340" w:author="Avv. Guido Lenza" w:date="2022-02-25T07:43:00Z"/>
                    <w:rFonts w:ascii="Palatino" w:hAnsi="Palatino"/>
                    <w:b/>
                    <w:sz w:val="20"/>
                  </w:rPr>
                </w:rPrChange>
              </w:rPr>
              <w:pPrChange w:id="341" w:author="Unknown" w:date="2022-02-25T07:45:00Z">
                <w:pPr>
                  <w:pStyle w:val="TableParagraph"/>
                  <w:ind w:left="267" w:right="202"/>
                  <w:jc w:val="left"/>
                </w:pPr>
              </w:pPrChange>
            </w:pPr>
            <w:r w:rsidRPr="00C81E5B">
              <w:rPr>
                <w:rFonts w:ascii="Calibri" w:hAnsi="Calibri" w:cs="Calibri"/>
                <w:sz w:val="20"/>
              </w:rPr>
              <w:t>﻿</w:t>
            </w:r>
            <w:r w:rsidR="00E40DCB">
              <w:rPr>
                <w:rFonts w:ascii="Palatino" w:hAnsi="Palatino"/>
                <w:b/>
                <w:bCs/>
                <w:sz w:val="20"/>
                <w:lang w:val="it-IT"/>
              </w:rPr>
              <w:t xml:space="preserve">Gestione </w:t>
            </w:r>
            <w:r w:rsidR="00A50FD4">
              <w:rPr>
                <w:rFonts w:ascii="Palatino" w:hAnsi="Palatino"/>
                <w:b/>
                <w:bCs/>
                <w:sz w:val="20"/>
                <w:lang w:val="it-IT"/>
              </w:rPr>
              <w:t>dell’opera per il periodo successivo al collaudo e/o alla consegna anticipata</w:t>
            </w:r>
          </w:p>
        </w:tc>
        <w:tc>
          <w:tcPr>
            <w:tcW w:w="1276" w:type="dxa"/>
            <w:vMerge w:val="restart"/>
            <w:shd w:val="clear" w:color="auto" w:fill="auto"/>
          </w:tcPr>
          <w:p w14:paraId="0D8FDF1F" w14:textId="75D870A4" w:rsidR="00114F30" w:rsidRPr="00C81E5B" w:rsidRDefault="00A50FD4" w:rsidP="00A50FD4">
            <w:pPr>
              <w:pStyle w:val="TableParagraph"/>
              <w:spacing w:before="0"/>
              <w:rPr>
                <w:ins w:id="342" w:author="Avv. Guido Lenza" w:date="2022-02-25T07:43:00Z"/>
                <w:rFonts w:ascii="Palatino" w:hAnsi="Palatino"/>
                <w:b/>
                <w:sz w:val="20"/>
                <w:lang w:val="it-IT"/>
              </w:rPr>
            </w:pPr>
            <w:r>
              <w:rPr>
                <w:rFonts w:ascii="Palatino" w:hAnsi="Palatino"/>
                <w:b/>
                <w:bCs/>
                <w:sz w:val="20"/>
                <w:lang w:val="it-IT"/>
              </w:rPr>
              <w:t>10</w:t>
            </w:r>
          </w:p>
        </w:tc>
      </w:tr>
      <w:tr w:rsidR="00114F30" w:rsidRPr="002776BD" w14:paraId="0FD2A6D4" w14:textId="77777777" w:rsidTr="00D76974">
        <w:trPr>
          <w:trHeight w:val="177"/>
          <w:ins w:id="343" w:author="Avv. Guido Lenza" w:date="2022-02-25T07:44:00Z"/>
        </w:trPr>
        <w:tc>
          <w:tcPr>
            <w:tcW w:w="992" w:type="dxa"/>
            <w:vMerge/>
            <w:shd w:val="clear" w:color="auto" w:fill="auto"/>
          </w:tcPr>
          <w:p w14:paraId="485927F4" w14:textId="77777777" w:rsidR="00114F30" w:rsidRPr="00C81E5B" w:rsidRDefault="00114F30" w:rsidP="00C81E5B">
            <w:pPr>
              <w:pStyle w:val="TableParagraph"/>
              <w:ind w:left="267" w:right="202"/>
              <w:jc w:val="both"/>
              <w:rPr>
                <w:ins w:id="344" w:author="Avv. Guido Lenza" w:date="2022-02-25T07:44:00Z"/>
                <w:rFonts w:ascii="Palatino" w:hAnsi="Palatino"/>
                <w:b/>
                <w:sz w:val="20"/>
                <w:lang w:val="it-IT"/>
              </w:rPr>
            </w:pPr>
          </w:p>
        </w:tc>
        <w:tc>
          <w:tcPr>
            <w:tcW w:w="5670" w:type="dxa"/>
            <w:gridSpan w:val="2"/>
            <w:tcBorders>
              <w:top w:val="single" w:sz="4" w:space="0" w:color="000000"/>
              <w:bottom w:val="single" w:sz="4" w:space="0" w:color="000000"/>
            </w:tcBorders>
            <w:shd w:val="clear" w:color="auto" w:fill="auto"/>
          </w:tcPr>
          <w:p w14:paraId="5E882223" w14:textId="77777777" w:rsidR="00502B0B" w:rsidRPr="00C81E5B" w:rsidRDefault="00502B0B" w:rsidP="00C81E5B">
            <w:pPr>
              <w:pStyle w:val="TableParagraph"/>
              <w:spacing w:line="245" w:lineRule="exact"/>
              <w:jc w:val="both"/>
              <w:rPr>
                <w:rFonts w:ascii="Palatino" w:hAnsi="Palatino"/>
                <w:sz w:val="20"/>
              </w:rPr>
            </w:pPr>
            <w:proofErr w:type="spellStart"/>
            <w:ins w:id="345" w:author="Avv. Guido Lenza" w:date="2022-02-25T07:45:00Z">
              <w:r w:rsidRPr="00C81E5B">
                <w:rPr>
                  <w:rFonts w:ascii="Palatino" w:hAnsi="Palatino"/>
                  <w:sz w:val="20"/>
                </w:rPr>
                <w:t>Offerta</w:t>
              </w:r>
              <w:proofErr w:type="spellEnd"/>
              <w:r w:rsidRPr="00C81E5B">
                <w:rPr>
                  <w:rFonts w:ascii="Palatino" w:hAnsi="Palatino"/>
                  <w:sz w:val="20"/>
                </w:rPr>
                <w:t xml:space="preserve"> di 1 anno</w:t>
              </w:r>
            </w:ins>
          </w:p>
        </w:tc>
        <w:tc>
          <w:tcPr>
            <w:tcW w:w="992" w:type="dxa"/>
            <w:gridSpan w:val="2"/>
            <w:tcBorders>
              <w:top w:val="single" w:sz="4" w:space="0" w:color="000000"/>
              <w:bottom w:val="single" w:sz="4" w:space="0" w:color="000000"/>
            </w:tcBorders>
            <w:shd w:val="clear" w:color="auto" w:fill="auto"/>
          </w:tcPr>
          <w:p w14:paraId="1F5E9748" w14:textId="650CCD8F" w:rsidR="00114F30" w:rsidRPr="00C81E5B" w:rsidRDefault="00A50FD4">
            <w:pPr>
              <w:pStyle w:val="TableParagraph"/>
              <w:spacing w:line="245" w:lineRule="exact"/>
              <w:rPr>
                <w:ins w:id="346" w:author="Avv. Guido Lenza" w:date="2022-02-25T07:44:00Z"/>
                <w:rFonts w:ascii="Palatino" w:hAnsi="Palatino"/>
                <w:b/>
                <w:sz w:val="20"/>
              </w:rPr>
              <w:pPrChange w:id="347" w:author="Unknown" w:date="2022-02-25T07:46:00Z">
                <w:pPr>
                  <w:pStyle w:val="TableParagraph"/>
                  <w:ind w:left="267" w:right="202"/>
                  <w:jc w:val="left"/>
                </w:pPr>
              </w:pPrChange>
            </w:pPr>
            <w:r>
              <w:rPr>
                <w:rFonts w:ascii="Palatino" w:hAnsi="Palatino"/>
                <w:b/>
                <w:bCs/>
                <w:sz w:val="20"/>
              </w:rPr>
              <w:t>2</w:t>
            </w:r>
          </w:p>
        </w:tc>
        <w:tc>
          <w:tcPr>
            <w:tcW w:w="1276" w:type="dxa"/>
            <w:vMerge/>
            <w:shd w:val="clear" w:color="auto" w:fill="auto"/>
          </w:tcPr>
          <w:p w14:paraId="0ADE5E41" w14:textId="77777777" w:rsidR="00114F30" w:rsidRPr="00C81E5B" w:rsidRDefault="00114F30" w:rsidP="00C81E5B">
            <w:pPr>
              <w:pStyle w:val="TableParagraph"/>
              <w:spacing w:before="0"/>
              <w:jc w:val="both"/>
              <w:rPr>
                <w:ins w:id="348" w:author="Avv. Guido Lenza" w:date="2022-02-25T07:44:00Z"/>
                <w:rFonts w:ascii="Palatino" w:hAnsi="Palatino"/>
                <w:b/>
                <w:sz w:val="20"/>
              </w:rPr>
            </w:pPr>
          </w:p>
        </w:tc>
      </w:tr>
      <w:tr w:rsidR="00114F30" w:rsidRPr="002776BD" w14:paraId="1ABE917A" w14:textId="77777777" w:rsidTr="00D76974">
        <w:trPr>
          <w:trHeight w:val="194"/>
          <w:ins w:id="349" w:author="Avv. Guido Lenza" w:date="2022-02-25T07:44:00Z"/>
        </w:trPr>
        <w:tc>
          <w:tcPr>
            <w:tcW w:w="992" w:type="dxa"/>
            <w:vMerge/>
            <w:shd w:val="clear" w:color="auto" w:fill="auto"/>
          </w:tcPr>
          <w:p w14:paraId="67A29662" w14:textId="77777777" w:rsidR="00114F30" w:rsidRDefault="00114F30" w:rsidP="00C81E5B">
            <w:pPr>
              <w:pStyle w:val="TableParagraph"/>
              <w:ind w:left="267" w:right="202"/>
              <w:jc w:val="both"/>
              <w:rPr>
                <w:ins w:id="350" w:author="Avv. Guido Lenza" w:date="2022-02-25T07:44:00Z"/>
                <w:rFonts w:ascii="Palatino" w:hAnsi="Palatino"/>
                <w:b/>
                <w:sz w:val="20"/>
              </w:rPr>
            </w:pPr>
          </w:p>
        </w:tc>
        <w:tc>
          <w:tcPr>
            <w:tcW w:w="5670" w:type="dxa"/>
            <w:gridSpan w:val="2"/>
            <w:tcBorders>
              <w:top w:val="single" w:sz="4" w:space="0" w:color="000000"/>
              <w:bottom w:val="single" w:sz="4" w:space="0" w:color="000000"/>
            </w:tcBorders>
            <w:shd w:val="clear" w:color="auto" w:fill="auto"/>
          </w:tcPr>
          <w:p w14:paraId="57F66D0C" w14:textId="77777777" w:rsidR="00A0301E" w:rsidRPr="00C81E5B" w:rsidRDefault="00A0301E" w:rsidP="00C81E5B">
            <w:pPr>
              <w:pStyle w:val="TableParagraph"/>
              <w:ind w:right="202"/>
              <w:jc w:val="both"/>
              <w:rPr>
                <w:rFonts w:ascii="Palatino" w:hAnsi="Palatino"/>
                <w:sz w:val="20"/>
              </w:rPr>
            </w:pPr>
            <w:proofErr w:type="spellStart"/>
            <w:ins w:id="351" w:author="Avv. Guido Lenza" w:date="2022-02-25T07:45:00Z">
              <w:r w:rsidRPr="00C81E5B">
                <w:rPr>
                  <w:rFonts w:ascii="Palatino" w:hAnsi="Palatino"/>
                  <w:sz w:val="20"/>
                </w:rPr>
                <w:t>Offerta</w:t>
              </w:r>
              <w:proofErr w:type="spellEnd"/>
              <w:r w:rsidRPr="00C81E5B">
                <w:rPr>
                  <w:rFonts w:ascii="Palatino" w:hAnsi="Palatino"/>
                  <w:sz w:val="20"/>
                </w:rPr>
                <w:t xml:space="preserve"> di 2 anni</w:t>
              </w:r>
            </w:ins>
          </w:p>
        </w:tc>
        <w:tc>
          <w:tcPr>
            <w:tcW w:w="992" w:type="dxa"/>
            <w:gridSpan w:val="2"/>
            <w:tcBorders>
              <w:top w:val="single" w:sz="4" w:space="0" w:color="000000"/>
              <w:bottom w:val="single" w:sz="4" w:space="0" w:color="000000"/>
            </w:tcBorders>
            <w:shd w:val="clear" w:color="auto" w:fill="auto"/>
          </w:tcPr>
          <w:p w14:paraId="63702C87" w14:textId="1E901969" w:rsidR="00114F30" w:rsidRPr="00114F30" w:rsidRDefault="00A50FD4" w:rsidP="00A50FD4">
            <w:pPr>
              <w:pStyle w:val="TableParagraph"/>
              <w:ind w:right="202"/>
              <w:rPr>
                <w:ins w:id="352" w:author="Avv. Guido Lenza" w:date="2022-02-25T07:44:00Z"/>
                <w:rFonts w:ascii="Palatino" w:hAnsi="Palatino"/>
                <w:b/>
                <w:sz w:val="20"/>
              </w:rPr>
            </w:pPr>
            <w:r>
              <w:rPr>
                <w:rFonts w:ascii="Palatino" w:hAnsi="Palatino"/>
                <w:b/>
                <w:bCs/>
                <w:sz w:val="20"/>
              </w:rPr>
              <w:t xml:space="preserve">    4</w:t>
            </w:r>
          </w:p>
        </w:tc>
        <w:tc>
          <w:tcPr>
            <w:tcW w:w="1276" w:type="dxa"/>
            <w:vMerge/>
            <w:shd w:val="clear" w:color="auto" w:fill="auto"/>
          </w:tcPr>
          <w:p w14:paraId="61692BB4" w14:textId="77777777" w:rsidR="00114F30" w:rsidRPr="00C81E5B" w:rsidRDefault="00114F30" w:rsidP="00C81E5B">
            <w:pPr>
              <w:pStyle w:val="TableParagraph"/>
              <w:spacing w:before="0"/>
              <w:jc w:val="both"/>
              <w:rPr>
                <w:ins w:id="353" w:author="Avv. Guido Lenza" w:date="2022-02-25T07:44:00Z"/>
                <w:rFonts w:ascii="Palatino" w:hAnsi="Palatino"/>
                <w:b/>
                <w:sz w:val="20"/>
              </w:rPr>
            </w:pPr>
          </w:p>
        </w:tc>
      </w:tr>
      <w:tr w:rsidR="00114F30" w:rsidRPr="002776BD" w14:paraId="3CD2028A" w14:textId="77777777" w:rsidTr="00D76974">
        <w:trPr>
          <w:trHeight w:val="113"/>
          <w:ins w:id="354" w:author="Avv. Guido Lenza" w:date="2022-02-25T07:45:00Z"/>
        </w:trPr>
        <w:tc>
          <w:tcPr>
            <w:tcW w:w="992" w:type="dxa"/>
            <w:vMerge/>
            <w:shd w:val="clear" w:color="auto" w:fill="auto"/>
          </w:tcPr>
          <w:p w14:paraId="5D5D12C5" w14:textId="77777777" w:rsidR="00114F30" w:rsidRDefault="00114F30" w:rsidP="00C81E5B">
            <w:pPr>
              <w:pStyle w:val="TableParagraph"/>
              <w:ind w:left="267" w:right="202"/>
              <w:jc w:val="both"/>
              <w:rPr>
                <w:ins w:id="355" w:author="Avv. Guido Lenza" w:date="2022-02-25T07:45:00Z"/>
                <w:rFonts w:ascii="Palatino" w:hAnsi="Palatino"/>
                <w:b/>
                <w:sz w:val="20"/>
              </w:rPr>
            </w:pPr>
          </w:p>
        </w:tc>
        <w:tc>
          <w:tcPr>
            <w:tcW w:w="5670" w:type="dxa"/>
            <w:gridSpan w:val="2"/>
            <w:tcBorders>
              <w:top w:val="single" w:sz="4" w:space="0" w:color="000000"/>
              <w:bottom w:val="single" w:sz="4" w:space="0" w:color="000000"/>
            </w:tcBorders>
            <w:shd w:val="clear" w:color="auto" w:fill="auto"/>
          </w:tcPr>
          <w:p w14:paraId="4CCDA78B" w14:textId="77777777" w:rsidR="00A0301E" w:rsidRPr="00C81E5B" w:rsidRDefault="00A0301E" w:rsidP="00C81E5B">
            <w:pPr>
              <w:pStyle w:val="TableParagraph"/>
              <w:spacing w:line="245" w:lineRule="exact"/>
              <w:jc w:val="both"/>
              <w:rPr>
                <w:rFonts w:ascii="Palatino" w:hAnsi="Palatino"/>
                <w:sz w:val="20"/>
              </w:rPr>
            </w:pPr>
            <w:proofErr w:type="spellStart"/>
            <w:ins w:id="356" w:author="Avv. Guido Lenza" w:date="2022-02-25T07:45:00Z">
              <w:r w:rsidRPr="00C81E5B">
                <w:rPr>
                  <w:rFonts w:ascii="Palatino" w:hAnsi="Palatino"/>
                  <w:sz w:val="20"/>
                </w:rPr>
                <w:t>Offerta</w:t>
              </w:r>
              <w:proofErr w:type="spellEnd"/>
              <w:r w:rsidRPr="00C81E5B">
                <w:rPr>
                  <w:rFonts w:ascii="Palatino" w:hAnsi="Palatino"/>
                  <w:sz w:val="20"/>
                </w:rPr>
                <w:t xml:space="preserve"> di 3 anni</w:t>
              </w:r>
            </w:ins>
          </w:p>
        </w:tc>
        <w:tc>
          <w:tcPr>
            <w:tcW w:w="992" w:type="dxa"/>
            <w:gridSpan w:val="2"/>
            <w:tcBorders>
              <w:top w:val="single" w:sz="4" w:space="0" w:color="000000"/>
              <w:bottom w:val="single" w:sz="4" w:space="0" w:color="000000"/>
            </w:tcBorders>
            <w:shd w:val="clear" w:color="auto" w:fill="auto"/>
          </w:tcPr>
          <w:p w14:paraId="56A5F7CA" w14:textId="60A64B89" w:rsidR="00114F30" w:rsidRPr="00114F30" w:rsidRDefault="00A50FD4" w:rsidP="00A50FD4">
            <w:pPr>
              <w:pStyle w:val="TableParagraph"/>
              <w:ind w:right="202"/>
              <w:rPr>
                <w:ins w:id="357" w:author="Avv. Guido Lenza" w:date="2022-02-25T07:45:00Z"/>
                <w:rFonts w:ascii="Palatino" w:hAnsi="Palatino"/>
                <w:b/>
                <w:sz w:val="20"/>
              </w:rPr>
            </w:pPr>
            <w:r>
              <w:rPr>
                <w:rFonts w:ascii="Palatino" w:hAnsi="Palatino"/>
                <w:b/>
                <w:bCs/>
                <w:sz w:val="20"/>
              </w:rPr>
              <w:t xml:space="preserve">    6</w:t>
            </w:r>
          </w:p>
        </w:tc>
        <w:tc>
          <w:tcPr>
            <w:tcW w:w="1276" w:type="dxa"/>
            <w:vMerge/>
            <w:shd w:val="clear" w:color="auto" w:fill="auto"/>
          </w:tcPr>
          <w:p w14:paraId="381FF3A0" w14:textId="77777777" w:rsidR="00114F30" w:rsidRPr="00C81E5B" w:rsidRDefault="00114F30" w:rsidP="00C81E5B">
            <w:pPr>
              <w:pStyle w:val="TableParagraph"/>
              <w:spacing w:before="0"/>
              <w:jc w:val="both"/>
              <w:rPr>
                <w:ins w:id="358" w:author="Avv. Guido Lenza" w:date="2022-02-25T07:45:00Z"/>
                <w:rFonts w:ascii="Palatino" w:hAnsi="Palatino"/>
                <w:b/>
                <w:sz w:val="20"/>
              </w:rPr>
            </w:pPr>
          </w:p>
        </w:tc>
      </w:tr>
      <w:tr w:rsidR="00114F30" w:rsidRPr="002776BD" w14:paraId="780BEC6A" w14:textId="77777777" w:rsidTr="00D76974">
        <w:trPr>
          <w:trHeight w:val="286"/>
          <w:ins w:id="359" w:author="Avv. Guido Lenza" w:date="2022-02-25T07:45:00Z"/>
        </w:trPr>
        <w:tc>
          <w:tcPr>
            <w:tcW w:w="992" w:type="dxa"/>
            <w:vMerge/>
            <w:shd w:val="clear" w:color="auto" w:fill="auto"/>
          </w:tcPr>
          <w:p w14:paraId="0E3986EF" w14:textId="77777777" w:rsidR="00114F30" w:rsidRDefault="00114F30" w:rsidP="00C81E5B">
            <w:pPr>
              <w:pStyle w:val="TableParagraph"/>
              <w:ind w:left="267" w:right="202"/>
              <w:jc w:val="both"/>
              <w:rPr>
                <w:ins w:id="360" w:author="Avv. Guido Lenza" w:date="2022-02-25T07:45:00Z"/>
                <w:rFonts w:ascii="Palatino" w:hAnsi="Palatino"/>
                <w:b/>
                <w:sz w:val="20"/>
              </w:rPr>
            </w:pPr>
          </w:p>
        </w:tc>
        <w:tc>
          <w:tcPr>
            <w:tcW w:w="5670" w:type="dxa"/>
            <w:gridSpan w:val="2"/>
            <w:tcBorders>
              <w:top w:val="single" w:sz="4" w:space="0" w:color="000000"/>
              <w:bottom w:val="single" w:sz="4" w:space="0" w:color="000000"/>
            </w:tcBorders>
            <w:shd w:val="clear" w:color="auto" w:fill="auto"/>
          </w:tcPr>
          <w:p w14:paraId="4DF2FB4A" w14:textId="794EF673" w:rsidR="00A0301E" w:rsidRPr="00C81E5B" w:rsidRDefault="00A0301E" w:rsidP="00C81E5B">
            <w:pPr>
              <w:pStyle w:val="TableParagraph"/>
              <w:ind w:right="202"/>
              <w:jc w:val="both"/>
              <w:rPr>
                <w:rFonts w:ascii="Palatino" w:hAnsi="Palatino"/>
                <w:sz w:val="20"/>
              </w:rPr>
            </w:pPr>
            <w:proofErr w:type="spellStart"/>
            <w:ins w:id="361" w:author="Avv. Guido Lenza" w:date="2022-02-25T07:45:00Z">
              <w:r w:rsidRPr="00C81E5B">
                <w:rPr>
                  <w:rFonts w:ascii="Palatino" w:hAnsi="Palatino"/>
                  <w:sz w:val="20"/>
                </w:rPr>
                <w:t>Offerta</w:t>
              </w:r>
              <w:proofErr w:type="spellEnd"/>
              <w:r w:rsidRPr="00C81E5B">
                <w:rPr>
                  <w:rFonts w:ascii="Palatino" w:hAnsi="Palatino"/>
                  <w:sz w:val="20"/>
                </w:rPr>
                <w:t xml:space="preserve"> di 4 anni</w:t>
              </w:r>
            </w:ins>
          </w:p>
        </w:tc>
        <w:tc>
          <w:tcPr>
            <w:tcW w:w="992" w:type="dxa"/>
            <w:gridSpan w:val="2"/>
            <w:tcBorders>
              <w:top w:val="single" w:sz="4" w:space="0" w:color="000000"/>
              <w:bottom w:val="single" w:sz="4" w:space="0" w:color="000000"/>
            </w:tcBorders>
            <w:shd w:val="clear" w:color="auto" w:fill="auto"/>
          </w:tcPr>
          <w:p w14:paraId="4FFA440F" w14:textId="5559B2CA" w:rsidR="00114F30" w:rsidRPr="00114F30" w:rsidRDefault="00A50FD4" w:rsidP="00A50FD4">
            <w:pPr>
              <w:pStyle w:val="TableParagraph"/>
              <w:ind w:right="202"/>
              <w:rPr>
                <w:ins w:id="362" w:author="Avv. Guido Lenza" w:date="2022-02-25T07:45:00Z"/>
                <w:rFonts w:ascii="Palatino" w:hAnsi="Palatino"/>
                <w:b/>
                <w:sz w:val="20"/>
              </w:rPr>
            </w:pPr>
            <w:r>
              <w:rPr>
                <w:rFonts w:ascii="Palatino" w:hAnsi="Palatino"/>
                <w:b/>
                <w:bCs/>
                <w:sz w:val="20"/>
              </w:rPr>
              <w:t xml:space="preserve">    8</w:t>
            </w:r>
          </w:p>
        </w:tc>
        <w:tc>
          <w:tcPr>
            <w:tcW w:w="1276" w:type="dxa"/>
            <w:vMerge/>
            <w:shd w:val="clear" w:color="auto" w:fill="auto"/>
          </w:tcPr>
          <w:p w14:paraId="4F11C6FE" w14:textId="77777777" w:rsidR="00114F30" w:rsidRPr="00C81E5B" w:rsidRDefault="00114F30" w:rsidP="00C81E5B">
            <w:pPr>
              <w:pStyle w:val="TableParagraph"/>
              <w:spacing w:before="0"/>
              <w:jc w:val="both"/>
              <w:rPr>
                <w:ins w:id="363" w:author="Avv. Guido Lenza" w:date="2022-02-25T07:45:00Z"/>
                <w:rFonts w:ascii="Palatino" w:hAnsi="Palatino"/>
                <w:b/>
                <w:sz w:val="20"/>
              </w:rPr>
            </w:pPr>
          </w:p>
        </w:tc>
      </w:tr>
      <w:tr w:rsidR="00D2273C" w:rsidRPr="002776BD" w14:paraId="6AF76DC4" w14:textId="77777777" w:rsidTr="00A0301E">
        <w:trPr>
          <w:trHeight w:val="450"/>
          <w:ins w:id="364" w:author="Avv. Guido Lenza" w:date="2022-02-25T07:55:00Z"/>
        </w:trPr>
        <w:tc>
          <w:tcPr>
            <w:tcW w:w="992" w:type="dxa"/>
            <w:vMerge/>
            <w:tcBorders>
              <w:bottom w:val="single" w:sz="4" w:space="0" w:color="000000"/>
            </w:tcBorders>
            <w:shd w:val="clear" w:color="auto" w:fill="auto"/>
          </w:tcPr>
          <w:p w14:paraId="392F1526" w14:textId="77777777" w:rsidR="00D2273C" w:rsidRDefault="00D2273C" w:rsidP="00C81E5B">
            <w:pPr>
              <w:pStyle w:val="TableParagraph"/>
              <w:ind w:left="267" w:right="202"/>
              <w:jc w:val="both"/>
              <w:rPr>
                <w:ins w:id="365" w:author="Avv. Guido Lenza" w:date="2022-02-25T07:55:00Z"/>
                <w:rFonts w:ascii="Palatino" w:hAnsi="Palatino"/>
                <w:b/>
                <w:sz w:val="20"/>
              </w:rPr>
            </w:pPr>
          </w:p>
        </w:tc>
        <w:tc>
          <w:tcPr>
            <w:tcW w:w="5670" w:type="dxa"/>
            <w:gridSpan w:val="2"/>
            <w:tcBorders>
              <w:top w:val="single" w:sz="4" w:space="0" w:color="000000"/>
              <w:bottom w:val="single" w:sz="4" w:space="0" w:color="000000"/>
            </w:tcBorders>
            <w:shd w:val="clear" w:color="auto" w:fill="auto"/>
          </w:tcPr>
          <w:p w14:paraId="6BA90EBC" w14:textId="655199E7" w:rsidR="00A0301E" w:rsidRPr="00C81E5B" w:rsidRDefault="00A0301E" w:rsidP="00C81E5B">
            <w:pPr>
              <w:pStyle w:val="TableParagraph"/>
              <w:ind w:right="202"/>
              <w:jc w:val="both"/>
              <w:rPr>
                <w:rFonts w:ascii="Palatino" w:hAnsi="Palatino"/>
                <w:sz w:val="20"/>
              </w:rPr>
            </w:pPr>
            <w:proofErr w:type="spellStart"/>
            <w:ins w:id="366" w:author="Avv. Guido Lenza" w:date="2022-02-25T07:45:00Z">
              <w:r w:rsidRPr="00C81E5B">
                <w:rPr>
                  <w:rFonts w:ascii="Palatino" w:hAnsi="Palatino"/>
                  <w:sz w:val="20"/>
                </w:rPr>
                <w:t>Offerta</w:t>
              </w:r>
              <w:proofErr w:type="spellEnd"/>
              <w:r w:rsidRPr="00C81E5B">
                <w:rPr>
                  <w:rFonts w:ascii="Palatino" w:hAnsi="Palatino"/>
                  <w:sz w:val="20"/>
                </w:rPr>
                <w:t xml:space="preserve"> di 5 anni</w:t>
              </w:r>
            </w:ins>
          </w:p>
        </w:tc>
        <w:tc>
          <w:tcPr>
            <w:tcW w:w="992" w:type="dxa"/>
            <w:gridSpan w:val="2"/>
            <w:tcBorders>
              <w:top w:val="single" w:sz="4" w:space="0" w:color="000000"/>
              <w:bottom w:val="single" w:sz="4" w:space="0" w:color="000000"/>
            </w:tcBorders>
            <w:shd w:val="clear" w:color="auto" w:fill="auto"/>
          </w:tcPr>
          <w:p w14:paraId="5E4B284C" w14:textId="6B6B217D" w:rsidR="00D2273C" w:rsidRPr="00C81E5B" w:rsidRDefault="00A50FD4" w:rsidP="00A50FD4">
            <w:pPr>
              <w:pStyle w:val="TableParagraph"/>
              <w:ind w:right="202"/>
              <w:rPr>
                <w:ins w:id="367" w:author="Avv. Guido Lenza" w:date="2022-02-25T07:55:00Z"/>
                <w:rFonts w:ascii="Palatino" w:hAnsi="Palatino"/>
                <w:b/>
                <w:sz w:val="20"/>
              </w:rPr>
            </w:pPr>
            <w:r>
              <w:rPr>
                <w:rFonts w:ascii="Palatino" w:hAnsi="Palatino"/>
                <w:b/>
                <w:bCs/>
                <w:sz w:val="20"/>
              </w:rPr>
              <w:t xml:space="preserve"> 10</w:t>
            </w:r>
          </w:p>
        </w:tc>
        <w:tc>
          <w:tcPr>
            <w:tcW w:w="1276" w:type="dxa"/>
            <w:vMerge/>
            <w:shd w:val="clear" w:color="auto" w:fill="auto"/>
          </w:tcPr>
          <w:p w14:paraId="0455CF1E" w14:textId="77777777" w:rsidR="00D2273C" w:rsidRPr="00C81E5B" w:rsidRDefault="00D2273C" w:rsidP="00C81E5B">
            <w:pPr>
              <w:pStyle w:val="TableParagraph"/>
              <w:spacing w:before="0"/>
              <w:jc w:val="both"/>
              <w:rPr>
                <w:ins w:id="368" w:author="Avv. Guido Lenza" w:date="2022-02-25T07:55:00Z"/>
                <w:rFonts w:ascii="Palatino" w:hAnsi="Palatino"/>
                <w:b/>
                <w:sz w:val="20"/>
              </w:rPr>
            </w:pPr>
          </w:p>
        </w:tc>
      </w:tr>
      <w:tr w:rsidR="00D2273C" w:rsidRPr="002776BD" w14:paraId="1649B667" w14:textId="77777777" w:rsidTr="00962940">
        <w:trPr>
          <w:trHeight w:val="121"/>
          <w:ins w:id="369" w:author="Avv. Guido Lenza" w:date="2022-02-25T07:55:00Z"/>
        </w:trPr>
        <w:tc>
          <w:tcPr>
            <w:tcW w:w="992" w:type="dxa"/>
            <w:tcBorders>
              <w:top w:val="single" w:sz="4" w:space="0" w:color="000000"/>
              <w:bottom w:val="single" w:sz="4" w:space="0" w:color="000000"/>
            </w:tcBorders>
            <w:shd w:val="clear" w:color="auto" w:fill="auto"/>
          </w:tcPr>
          <w:p w14:paraId="3D4C78CC" w14:textId="51D0F7FE" w:rsidR="00D2273C" w:rsidRDefault="00502B0B" w:rsidP="00C81E5B">
            <w:pPr>
              <w:pStyle w:val="TableParagraph"/>
              <w:ind w:left="267" w:right="202"/>
              <w:jc w:val="both"/>
              <w:rPr>
                <w:ins w:id="370" w:author="Avv. Guido Lenza" w:date="2022-02-25T07:55:00Z"/>
                <w:rFonts w:ascii="Palatino" w:hAnsi="Palatino"/>
                <w:b/>
                <w:sz w:val="20"/>
              </w:rPr>
            </w:pPr>
            <w:r w:rsidRPr="00C81E5B">
              <w:rPr>
                <w:rFonts w:ascii="Palatino" w:hAnsi="Palatino"/>
                <w:b/>
                <w:sz w:val="20"/>
              </w:rPr>
              <w:t>5.</w:t>
            </w:r>
          </w:p>
        </w:tc>
        <w:tc>
          <w:tcPr>
            <w:tcW w:w="6662" w:type="dxa"/>
            <w:gridSpan w:val="4"/>
            <w:tcBorders>
              <w:top w:val="single" w:sz="4" w:space="0" w:color="000000"/>
            </w:tcBorders>
            <w:shd w:val="clear" w:color="auto" w:fill="auto"/>
          </w:tcPr>
          <w:p w14:paraId="39C30213" w14:textId="252ACFD6" w:rsidR="00D2273C" w:rsidRPr="00C81E5B" w:rsidRDefault="00502B0B" w:rsidP="00C81E5B">
            <w:pPr>
              <w:pStyle w:val="TableParagraph"/>
              <w:ind w:right="202"/>
              <w:jc w:val="both"/>
              <w:rPr>
                <w:ins w:id="371" w:author="Avv. Guido Lenza" w:date="2022-02-25T07:55:00Z"/>
                <w:rFonts w:ascii="Palatino" w:hAnsi="Palatino"/>
                <w:b/>
                <w:sz w:val="20"/>
              </w:rPr>
            </w:pPr>
            <w:proofErr w:type="spellStart"/>
            <w:r w:rsidRPr="00C81E5B">
              <w:rPr>
                <w:rFonts w:ascii="Palatino" w:hAnsi="Palatino"/>
                <w:b/>
                <w:bCs/>
                <w:sz w:val="20"/>
              </w:rPr>
              <w:t>Offerta</w:t>
            </w:r>
            <w:proofErr w:type="spellEnd"/>
            <w:r w:rsidRPr="00C81E5B">
              <w:rPr>
                <w:rFonts w:ascii="Palatino" w:hAnsi="Palatino"/>
                <w:b/>
                <w:bCs/>
                <w:sz w:val="20"/>
              </w:rPr>
              <w:t xml:space="preserve"> Prezzo</w:t>
            </w:r>
          </w:p>
        </w:tc>
        <w:tc>
          <w:tcPr>
            <w:tcW w:w="1276" w:type="dxa"/>
            <w:shd w:val="clear" w:color="auto" w:fill="auto"/>
          </w:tcPr>
          <w:p w14:paraId="09337630" w14:textId="359A16CE" w:rsidR="00D2273C" w:rsidRPr="00C81E5B" w:rsidRDefault="00502B0B" w:rsidP="00A50FD4">
            <w:pPr>
              <w:pStyle w:val="TableParagraph"/>
              <w:spacing w:before="0"/>
              <w:rPr>
                <w:ins w:id="372" w:author="Avv. Guido Lenza" w:date="2022-02-25T07:55:00Z"/>
                <w:rFonts w:ascii="Palatino" w:hAnsi="Palatino"/>
                <w:b/>
                <w:sz w:val="20"/>
              </w:rPr>
            </w:pPr>
            <w:r w:rsidRPr="00C81E5B">
              <w:rPr>
                <w:rFonts w:ascii="Palatino" w:hAnsi="Palatino"/>
                <w:b/>
                <w:bCs/>
                <w:sz w:val="20"/>
              </w:rPr>
              <w:t>1</w:t>
            </w:r>
            <w:r w:rsidR="00A50FD4">
              <w:rPr>
                <w:rFonts w:ascii="Palatino" w:hAnsi="Palatino"/>
                <w:b/>
                <w:bCs/>
                <w:sz w:val="20"/>
              </w:rPr>
              <w:t>3</w:t>
            </w:r>
          </w:p>
        </w:tc>
      </w:tr>
      <w:tr w:rsidR="00502B0B" w:rsidRPr="00C81E5B" w14:paraId="6A01F382" w14:textId="77777777" w:rsidTr="00962940">
        <w:trPr>
          <w:trHeight w:val="121"/>
          <w:ins w:id="373" w:author="Avv. Guido Lenza" w:date="2022-02-25T07:55:00Z"/>
        </w:trPr>
        <w:tc>
          <w:tcPr>
            <w:tcW w:w="992" w:type="dxa"/>
            <w:tcBorders>
              <w:top w:val="single" w:sz="4" w:space="0" w:color="000000"/>
              <w:bottom w:val="single" w:sz="4" w:space="0" w:color="000000"/>
            </w:tcBorders>
            <w:shd w:val="clear" w:color="auto" w:fill="auto"/>
          </w:tcPr>
          <w:p w14:paraId="2940AEF6" w14:textId="57E71923" w:rsidR="00502B0B" w:rsidRPr="00C81E5B" w:rsidRDefault="00502B0B" w:rsidP="00C81E5B">
            <w:pPr>
              <w:pStyle w:val="TableParagraph"/>
              <w:ind w:left="267" w:right="202"/>
              <w:jc w:val="both"/>
              <w:rPr>
                <w:ins w:id="374" w:author="Avv. Guido Lenza" w:date="2022-02-25T07:55:00Z"/>
                <w:rFonts w:ascii="Palatino" w:hAnsi="Palatino"/>
                <w:b/>
                <w:sz w:val="20"/>
              </w:rPr>
            </w:pPr>
            <w:r w:rsidRPr="00C81E5B">
              <w:rPr>
                <w:rFonts w:ascii="Palatino" w:hAnsi="Palatino"/>
                <w:b/>
                <w:sz w:val="20"/>
              </w:rPr>
              <w:t>6.</w:t>
            </w:r>
          </w:p>
        </w:tc>
        <w:tc>
          <w:tcPr>
            <w:tcW w:w="6662" w:type="dxa"/>
            <w:gridSpan w:val="4"/>
            <w:tcBorders>
              <w:bottom w:val="single" w:sz="4" w:space="0" w:color="000000"/>
            </w:tcBorders>
            <w:shd w:val="clear" w:color="auto" w:fill="auto"/>
          </w:tcPr>
          <w:p w14:paraId="3184E02B" w14:textId="255166BC" w:rsidR="00502B0B" w:rsidRPr="00C81E5B" w:rsidRDefault="00502B0B" w:rsidP="00C81E5B">
            <w:pPr>
              <w:pStyle w:val="TableParagraph"/>
              <w:ind w:right="202"/>
              <w:jc w:val="both"/>
              <w:rPr>
                <w:ins w:id="375" w:author="Avv. Guido Lenza" w:date="2022-02-25T07:55:00Z"/>
                <w:rFonts w:ascii="Palatino" w:hAnsi="Palatino"/>
                <w:b/>
                <w:bCs/>
                <w:sz w:val="20"/>
              </w:rPr>
            </w:pPr>
            <w:proofErr w:type="spellStart"/>
            <w:r w:rsidRPr="00C81E5B">
              <w:rPr>
                <w:rFonts w:ascii="Palatino" w:hAnsi="Palatino"/>
                <w:b/>
                <w:bCs/>
                <w:sz w:val="20"/>
              </w:rPr>
              <w:t>Offerta</w:t>
            </w:r>
            <w:proofErr w:type="spellEnd"/>
            <w:r w:rsidRPr="00C81E5B">
              <w:rPr>
                <w:rFonts w:ascii="Palatino" w:hAnsi="Palatino"/>
                <w:b/>
                <w:bCs/>
                <w:sz w:val="20"/>
              </w:rPr>
              <w:t xml:space="preserve"> </w:t>
            </w:r>
            <w:r w:rsidR="00B53F54">
              <w:rPr>
                <w:rFonts w:ascii="Palatino" w:hAnsi="Palatino"/>
                <w:b/>
                <w:bCs/>
                <w:sz w:val="20"/>
              </w:rPr>
              <w:t>T</w:t>
            </w:r>
            <w:r w:rsidRPr="00C81E5B">
              <w:rPr>
                <w:rFonts w:ascii="Palatino" w:hAnsi="Palatino"/>
                <w:b/>
                <w:bCs/>
                <w:sz w:val="20"/>
              </w:rPr>
              <w:t>empo</w:t>
            </w:r>
          </w:p>
        </w:tc>
        <w:tc>
          <w:tcPr>
            <w:tcW w:w="1276" w:type="dxa"/>
            <w:shd w:val="clear" w:color="auto" w:fill="auto"/>
          </w:tcPr>
          <w:p w14:paraId="5198B26D" w14:textId="3824CCF2" w:rsidR="00502B0B" w:rsidRPr="00C81E5B" w:rsidRDefault="00A50FD4" w:rsidP="00A50FD4">
            <w:pPr>
              <w:pStyle w:val="TableParagraph"/>
              <w:spacing w:before="0"/>
              <w:rPr>
                <w:ins w:id="376" w:author="Avv. Guido Lenza" w:date="2022-02-25T07:55:00Z"/>
                <w:rFonts w:ascii="Palatino" w:hAnsi="Palatino"/>
                <w:b/>
                <w:bCs/>
                <w:sz w:val="20"/>
              </w:rPr>
            </w:pPr>
            <w:r>
              <w:rPr>
                <w:rFonts w:ascii="Palatino" w:hAnsi="Palatino"/>
                <w:b/>
                <w:bCs/>
                <w:sz w:val="20"/>
              </w:rPr>
              <w:t>2</w:t>
            </w:r>
          </w:p>
        </w:tc>
      </w:tr>
      <w:tr w:rsidR="00D2273C" w:rsidRPr="002776BD" w14:paraId="1245F882" w14:textId="77777777" w:rsidTr="00F97498">
        <w:trPr>
          <w:trHeight w:val="450"/>
          <w:ins w:id="377" w:author="Avv. Guido Lenza" w:date="2022-02-25T07:55:00Z"/>
        </w:trPr>
        <w:tc>
          <w:tcPr>
            <w:tcW w:w="8930" w:type="dxa"/>
            <w:gridSpan w:val="6"/>
            <w:tcBorders>
              <w:top w:val="single" w:sz="4" w:space="0" w:color="000000"/>
              <w:bottom w:val="single" w:sz="4" w:space="0" w:color="000000"/>
            </w:tcBorders>
            <w:shd w:val="clear" w:color="auto" w:fill="auto"/>
          </w:tcPr>
          <w:p w14:paraId="2039FCA2" w14:textId="6D12ABFB" w:rsidR="00F97498" w:rsidRPr="00C81E5B" w:rsidRDefault="007D2122" w:rsidP="00C81E5B">
            <w:pPr>
              <w:pStyle w:val="TableParagraph"/>
              <w:spacing w:line="245" w:lineRule="exact"/>
              <w:ind w:right="3718"/>
              <w:jc w:val="both"/>
              <w:rPr>
                <w:rFonts w:ascii="Palatino" w:hAnsi="Palatino"/>
                <w:b/>
                <w:sz w:val="20"/>
                <w:lang w:val="it-IT"/>
              </w:rPr>
            </w:pPr>
            <w:r w:rsidRPr="00C81E5B">
              <w:rPr>
                <w:rFonts w:ascii="Palatino" w:hAnsi="Palatino"/>
                <w:b/>
                <w:sz w:val="20"/>
                <w:lang w:val="it-IT"/>
              </w:rPr>
              <w:t xml:space="preserve">                                                        </w:t>
            </w:r>
            <w:ins w:id="378" w:author="Avv. Guido Lenza" w:date="2022-02-25T07:55:00Z">
              <w:r w:rsidR="00D2273C" w:rsidRPr="00C81E5B">
                <w:rPr>
                  <w:rFonts w:ascii="Palatino" w:hAnsi="Palatino"/>
                  <w:b/>
                  <w:sz w:val="20"/>
                  <w:lang w:val="it-IT"/>
                </w:rPr>
                <w:t>QUADRO</w:t>
              </w:r>
            </w:ins>
            <w:r w:rsidRPr="00C81E5B">
              <w:rPr>
                <w:rFonts w:ascii="Palatino" w:hAnsi="Palatino"/>
                <w:b/>
                <w:sz w:val="20"/>
                <w:lang w:val="it-IT"/>
              </w:rPr>
              <w:t xml:space="preserve"> </w:t>
            </w:r>
            <w:ins w:id="379" w:author="Avv. Guido Lenza" w:date="2022-02-25T07:55:00Z">
              <w:r w:rsidR="00D2273C" w:rsidRPr="00C81E5B">
                <w:rPr>
                  <w:rFonts w:ascii="Palatino" w:hAnsi="Palatino"/>
                  <w:b/>
                  <w:sz w:val="20"/>
                  <w:lang w:val="it-IT"/>
                </w:rPr>
                <w:t>ESPLICATIVO</w:t>
              </w:r>
            </w:ins>
          </w:p>
          <w:p w14:paraId="7C6FA4DA" w14:textId="77777777" w:rsidR="00D76974" w:rsidRPr="00C81E5B" w:rsidRDefault="00D76974" w:rsidP="00C81E5B">
            <w:pPr>
              <w:pStyle w:val="TableParagraph"/>
              <w:spacing w:line="245" w:lineRule="exact"/>
              <w:ind w:right="3718"/>
              <w:jc w:val="both"/>
              <w:rPr>
                <w:rFonts w:ascii="Palatino" w:hAnsi="Palatino"/>
                <w:b/>
                <w:sz w:val="20"/>
                <w:lang w:val="it-IT"/>
              </w:rPr>
            </w:pPr>
          </w:p>
          <w:p w14:paraId="41028455" w14:textId="60360D21" w:rsidR="00F97498" w:rsidRPr="00C81E5B" w:rsidRDefault="00F97498" w:rsidP="00C81E5B">
            <w:pPr>
              <w:pStyle w:val="Titolo2"/>
              <w:jc w:val="both"/>
              <w:outlineLvl w:val="1"/>
              <w:rPr>
                <w:ins w:id="380" w:author="Avv. Guido Lenza" w:date="2022-02-25T07:55:00Z"/>
                <w:rFonts w:ascii="Palatino" w:hAnsi="Palatino"/>
                <w:lang w:val="it-IT"/>
              </w:rPr>
            </w:pPr>
            <w:bookmarkStart w:id="381" w:name="_Toc99557254"/>
            <w:r w:rsidRPr="00C81E5B">
              <w:rPr>
                <w:rFonts w:ascii="Palatino" w:hAnsi="Palatino"/>
                <w:lang w:val="it-IT"/>
              </w:rPr>
              <w:t>I. Disciplina</w:t>
            </w:r>
            <w:r w:rsidR="005A23A9" w:rsidRPr="00C81E5B">
              <w:rPr>
                <w:rFonts w:ascii="Palatino" w:hAnsi="Palatino"/>
                <w:lang w:val="it-IT"/>
              </w:rPr>
              <w:t xml:space="preserve"> degli elementi </w:t>
            </w:r>
            <w:r w:rsidRPr="00C81E5B">
              <w:rPr>
                <w:rFonts w:ascii="Palatino" w:hAnsi="Palatino"/>
                <w:lang w:val="it-IT"/>
              </w:rPr>
              <w:t>quantitativi</w:t>
            </w:r>
            <w:bookmarkEnd w:id="381"/>
          </w:p>
          <w:p w14:paraId="6CB0CE42" w14:textId="6ABD9F1D" w:rsidR="00D2273C" w:rsidRPr="00C81E5B" w:rsidRDefault="00D2273C" w:rsidP="00D2273C">
            <w:pPr>
              <w:pStyle w:val="TableParagraph"/>
              <w:spacing w:before="0" w:line="244" w:lineRule="exact"/>
              <w:ind w:left="249"/>
              <w:jc w:val="both"/>
              <w:rPr>
                <w:rFonts w:ascii="Palatino" w:hAnsi="Palatino"/>
                <w:b/>
                <w:sz w:val="20"/>
                <w:lang w:val="it-IT"/>
              </w:rPr>
            </w:pPr>
            <w:ins w:id="382" w:author="Avv. Guido Lenza" w:date="2022-02-25T07:55:00Z">
              <w:r w:rsidRPr="00C81E5B">
                <w:rPr>
                  <w:rFonts w:ascii="Palatino" w:hAnsi="Palatino"/>
                  <w:b/>
                  <w:sz w:val="20"/>
                  <w:u w:val="single"/>
                  <w:lang w:val="it-IT"/>
                </w:rPr>
                <w:t>1. Qualità Funzionale (</w:t>
              </w:r>
            </w:ins>
            <w:r w:rsidR="00A50FD4">
              <w:rPr>
                <w:rFonts w:ascii="Palatino" w:hAnsi="Palatino"/>
                <w:b/>
                <w:sz w:val="20"/>
                <w:u w:val="single"/>
                <w:lang w:val="it-IT"/>
              </w:rPr>
              <w:t>60</w:t>
            </w:r>
            <w:ins w:id="383" w:author="Avv. Guido Lenza" w:date="2022-02-25T07:55:00Z">
              <w:r w:rsidRPr="00C81E5B">
                <w:rPr>
                  <w:rFonts w:ascii="Palatino" w:hAnsi="Palatino"/>
                  <w:b/>
                  <w:sz w:val="20"/>
                  <w:u w:val="single"/>
                  <w:lang w:val="it-IT"/>
                </w:rPr>
                <w:t xml:space="preserve"> Punti)</w:t>
              </w:r>
            </w:ins>
          </w:p>
          <w:p w14:paraId="011E7662" w14:textId="77777777" w:rsidR="00A50FD4" w:rsidRPr="00A50FD4" w:rsidRDefault="00A50FD4" w:rsidP="00A50FD4">
            <w:pPr>
              <w:pStyle w:val="TableParagraph"/>
              <w:numPr>
                <w:ilvl w:val="0"/>
                <w:numId w:val="275"/>
              </w:numPr>
              <w:spacing w:line="244" w:lineRule="exact"/>
              <w:jc w:val="both"/>
              <w:rPr>
                <w:rFonts w:ascii="Palatino" w:hAnsi="Palatino"/>
                <w:i/>
                <w:sz w:val="20"/>
                <w:lang w:val="it-IT"/>
              </w:rPr>
            </w:pPr>
            <w:r>
              <w:rPr>
                <w:rFonts w:ascii="Palatino" w:hAnsi="Palatino"/>
                <w:i/>
                <w:sz w:val="20"/>
                <w:lang w:val="it-IT"/>
              </w:rPr>
              <w:t xml:space="preserve"> </w:t>
            </w:r>
            <w:r w:rsidRPr="00A50FD4">
              <w:rPr>
                <w:rFonts w:ascii="Palatino" w:hAnsi="Palatino"/>
                <w:i/>
                <w:sz w:val="20"/>
                <w:lang w:val="it-IT"/>
              </w:rPr>
              <w:t>sub-elemento 1.a: Miglioramento qualità delle tubazioni (</w:t>
            </w:r>
            <w:r w:rsidRPr="00A50FD4">
              <w:rPr>
                <w:rFonts w:ascii="Palatino" w:hAnsi="Palatino"/>
                <w:b/>
                <w:bCs/>
                <w:i/>
                <w:sz w:val="20"/>
                <w:lang w:val="it-IT"/>
              </w:rPr>
              <w:t>20 Punti</w:t>
            </w:r>
            <w:r w:rsidRPr="00A50FD4">
              <w:rPr>
                <w:rFonts w:ascii="Palatino" w:hAnsi="Palatino"/>
                <w:i/>
                <w:sz w:val="20"/>
                <w:lang w:val="it-IT"/>
              </w:rPr>
              <w:t>)</w:t>
            </w:r>
          </w:p>
          <w:p w14:paraId="08B03205" w14:textId="77777777" w:rsidR="00A50FD4" w:rsidRPr="00A50FD4" w:rsidRDefault="00A50FD4" w:rsidP="00A50FD4">
            <w:pPr>
              <w:pStyle w:val="TableParagraph"/>
              <w:spacing w:line="244" w:lineRule="exact"/>
              <w:ind w:left="609"/>
              <w:jc w:val="both"/>
              <w:rPr>
                <w:rFonts w:ascii="Palatino" w:hAnsi="Palatino"/>
                <w:iCs/>
                <w:sz w:val="20"/>
                <w:lang w:val="it-IT"/>
              </w:rPr>
            </w:pPr>
            <w:r w:rsidRPr="00A50FD4">
              <w:rPr>
                <w:rFonts w:ascii="Palatino" w:hAnsi="Palatino"/>
                <w:iCs/>
                <w:sz w:val="20"/>
                <w:lang w:val="it-IT"/>
              </w:rPr>
              <w:t>la più apprezzabile proposta migliorativa delle tubazioni previste dal progetto posto a base di gara volta ad incrementare la durabilità dell’opera. La proposta non dovrà variare la tipologia di materiale delle tubazioni (escluso il rivestimento) prevista in progetto.</w:t>
            </w:r>
          </w:p>
          <w:p w14:paraId="5DD339F1" w14:textId="6A7BA7EE" w:rsidR="00D2273C" w:rsidRPr="00C81E5B" w:rsidRDefault="00D2273C" w:rsidP="00A50FD4">
            <w:pPr>
              <w:pStyle w:val="TableParagraph"/>
              <w:spacing w:before="0" w:line="244" w:lineRule="exact"/>
              <w:ind w:left="609"/>
              <w:jc w:val="both"/>
              <w:rPr>
                <w:rFonts w:ascii="Palatino" w:hAnsi="Palatino"/>
                <w:b/>
                <w:sz w:val="20"/>
                <w:lang w:val="it-IT"/>
              </w:rPr>
            </w:pPr>
          </w:p>
          <w:p w14:paraId="09696B82" w14:textId="77777777" w:rsidR="00A50FD4" w:rsidRPr="00A50FD4" w:rsidRDefault="00A50FD4" w:rsidP="00A50FD4">
            <w:pPr>
              <w:pStyle w:val="TableParagraph"/>
              <w:numPr>
                <w:ilvl w:val="0"/>
                <w:numId w:val="275"/>
              </w:numPr>
              <w:spacing w:line="244" w:lineRule="exact"/>
              <w:jc w:val="both"/>
              <w:rPr>
                <w:rFonts w:ascii="Palatino" w:hAnsi="Palatino"/>
                <w:i/>
                <w:sz w:val="20"/>
                <w:lang w:val="it-IT"/>
              </w:rPr>
            </w:pPr>
            <w:r w:rsidRPr="00A50FD4">
              <w:rPr>
                <w:rFonts w:ascii="Palatino" w:hAnsi="Palatino"/>
                <w:i/>
                <w:sz w:val="20"/>
                <w:lang w:val="it-IT"/>
              </w:rPr>
              <w:t xml:space="preserve">sub-elemento 1.b: Miglioramento qualità delle apparecchiature idrauliche </w:t>
            </w:r>
            <w:r w:rsidRPr="00A50FD4">
              <w:rPr>
                <w:rFonts w:ascii="Palatino" w:hAnsi="Palatino"/>
                <w:b/>
                <w:bCs/>
                <w:i/>
                <w:sz w:val="20"/>
                <w:lang w:val="it-IT"/>
              </w:rPr>
              <w:t>(20 Punti</w:t>
            </w:r>
            <w:r w:rsidRPr="00A50FD4">
              <w:rPr>
                <w:rFonts w:ascii="Palatino" w:hAnsi="Palatino"/>
                <w:i/>
                <w:sz w:val="20"/>
                <w:lang w:val="it-IT"/>
              </w:rPr>
              <w:t>)</w:t>
            </w:r>
          </w:p>
          <w:p w14:paraId="2C4E05C3" w14:textId="77777777" w:rsidR="00A50FD4" w:rsidRPr="00A50FD4" w:rsidRDefault="00A50FD4" w:rsidP="00A50FD4">
            <w:pPr>
              <w:pStyle w:val="TableParagraph"/>
              <w:spacing w:line="244" w:lineRule="exact"/>
              <w:ind w:left="609"/>
              <w:jc w:val="both"/>
              <w:rPr>
                <w:rFonts w:ascii="Palatino" w:hAnsi="Palatino"/>
                <w:iCs/>
                <w:sz w:val="20"/>
                <w:lang w:val="it-IT"/>
              </w:rPr>
            </w:pPr>
            <w:r w:rsidRPr="00A50FD4">
              <w:rPr>
                <w:rFonts w:ascii="Palatino" w:hAnsi="Palatino"/>
                <w:iCs/>
                <w:sz w:val="20"/>
                <w:lang w:val="it-IT"/>
              </w:rPr>
              <w:t>la più apprezzabile proposta migliorativa delle apparecchiature idrauliche previste in progetto volta a migliorare la durabilità, la qualità dell’esercizio, affidabilità delle rilevazioni e controllo dei risultati nella contabilizzazione dei volumi erogati anche ai fini del bilancio idrico dell’impianto. La proposta non dovrà variare la tipologia di apparecchiature di consegna prevista in progetto.</w:t>
            </w:r>
          </w:p>
          <w:p w14:paraId="292C9CF5" w14:textId="77777777" w:rsidR="00A50FD4" w:rsidRPr="00C81E5B" w:rsidRDefault="00A50FD4" w:rsidP="00A50FD4">
            <w:pPr>
              <w:pStyle w:val="TableParagraph"/>
              <w:spacing w:before="0" w:line="244" w:lineRule="exact"/>
              <w:ind w:left="609"/>
              <w:jc w:val="both"/>
              <w:rPr>
                <w:rFonts w:ascii="Palatino" w:hAnsi="Palatino"/>
                <w:b/>
                <w:sz w:val="20"/>
                <w:lang w:val="it-IT"/>
              </w:rPr>
            </w:pPr>
          </w:p>
          <w:p w14:paraId="473E270B" w14:textId="77777777" w:rsidR="00A50FD4" w:rsidRPr="00A50FD4" w:rsidRDefault="00A50FD4" w:rsidP="00A50FD4">
            <w:pPr>
              <w:pStyle w:val="TableParagraph"/>
              <w:numPr>
                <w:ilvl w:val="0"/>
                <w:numId w:val="275"/>
              </w:numPr>
              <w:spacing w:line="244" w:lineRule="exact"/>
              <w:jc w:val="both"/>
              <w:rPr>
                <w:rFonts w:ascii="Palatino" w:hAnsi="Palatino"/>
                <w:i/>
                <w:sz w:val="20"/>
                <w:lang w:val="it-IT"/>
              </w:rPr>
            </w:pPr>
            <w:r w:rsidRPr="00A50FD4">
              <w:rPr>
                <w:rFonts w:ascii="Palatino" w:hAnsi="Palatino"/>
                <w:i/>
                <w:sz w:val="20"/>
                <w:lang w:val="it-IT"/>
              </w:rPr>
              <w:t>sub elemento 1.c: Miglioramento qualità delle centraline di protezione catodica (</w:t>
            </w:r>
            <w:r w:rsidRPr="00A50FD4">
              <w:rPr>
                <w:rFonts w:ascii="Palatino" w:hAnsi="Palatino"/>
                <w:b/>
                <w:bCs/>
                <w:i/>
                <w:sz w:val="20"/>
                <w:lang w:val="it-IT"/>
              </w:rPr>
              <w:t>20 Punti</w:t>
            </w:r>
            <w:r w:rsidRPr="00A50FD4">
              <w:rPr>
                <w:rFonts w:ascii="Palatino" w:hAnsi="Palatino"/>
                <w:i/>
                <w:sz w:val="20"/>
                <w:lang w:val="it-IT"/>
              </w:rPr>
              <w:t>)</w:t>
            </w:r>
          </w:p>
          <w:p w14:paraId="4C273689" w14:textId="713DE1C2" w:rsidR="00A50FD4" w:rsidRDefault="00A50FD4" w:rsidP="00A50FD4">
            <w:pPr>
              <w:pStyle w:val="TableParagraph"/>
              <w:spacing w:before="0" w:line="244" w:lineRule="exact"/>
              <w:ind w:left="609"/>
              <w:jc w:val="both"/>
              <w:rPr>
                <w:rFonts w:ascii="Palatino" w:hAnsi="Palatino"/>
                <w:iCs/>
                <w:sz w:val="20"/>
                <w:lang w:val="it-IT"/>
              </w:rPr>
            </w:pPr>
            <w:r w:rsidRPr="00A50FD4">
              <w:rPr>
                <w:rFonts w:ascii="Palatino" w:hAnsi="Palatino"/>
                <w:iCs/>
                <w:sz w:val="20"/>
                <w:lang w:val="it-IT"/>
              </w:rPr>
              <w:t>la più apprezzabile proposta migliorativa delle centraline di protezione catodica volta ad incrementare la qualità dell’esercizio e la durabilità dell’opera nonché a minimizzare i costi e gli interventi di manutenzione.</w:t>
            </w:r>
          </w:p>
          <w:p w14:paraId="402B4474" w14:textId="77777777" w:rsidR="00A50FD4" w:rsidRDefault="00A50FD4" w:rsidP="00A50FD4">
            <w:pPr>
              <w:pStyle w:val="TableParagraph"/>
              <w:spacing w:line="244" w:lineRule="exact"/>
              <w:ind w:left="609"/>
              <w:jc w:val="both"/>
              <w:rPr>
                <w:rFonts w:ascii="Palatino" w:hAnsi="Palatino"/>
                <w:b/>
                <w:bCs/>
                <w:iCs/>
                <w:sz w:val="20"/>
                <w:lang w:val="it-IT"/>
              </w:rPr>
            </w:pPr>
          </w:p>
          <w:p w14:paraId="200C4A14" w14:textId="5F11926D" w:rsidR="00A50FD4" w:rsidRPr="00A50FD4" w:rsidRDefault="00A50FD4" w:rsidP="00A50FD4">
            <w:pPr>
              <w:pStyle w:val="TableParagraph"/>
              <w:spacing w:line="244" w:lineRule="exact"/>
              <w:ind w:left="609"/>
              <w:jc w:val="both"/>
              <w:rPr>
                <w:rFonts w:ascii="Palatino" w:hAnsi="Palatino"/>
                <w:b/>
                <w:bCs/>
                <w:iCs/>
                <w:sz w:val="20"/>
                <w:u w:val="single"/>
                <w:lang w:val="it-IT"/>
              </w:rPr>
            </w:pPr>
            <w:r w:rsidRPr="00A50FD4">
              <w:rPr>
                <w:rFonts w:ascii="Palatino" w:hAnsi="Palatino"/>
                <w:b/>
                <w:bCs/>
                <w:iCs/>
                <w:sz w:val="20"/>
                <w:u w:val="single"/>
                <w:lang w:val="it-IT"/>
              </w:rPr>
              <w:t>2.  Inserimento ambientale delle opere previste e rinaturalizzazione delle aree oggetto dei lavori (10 Punti)</w:t>
            </w:r>
          </w:p>
          <w:p w14:paraId="1282A12F" w14:textId="7E2B23BC" w:rsidR="00A50FD4" w:rsidRPr="00A50FD4" w:rsidRDefault="00A50FD4" w:rsidP="00A50FD4">
            <w:pPr>
              <w:pStyle w:val="TableParagraph"/>
              <w:numPr>
                <w:ilvl w:val="0"/>
                <w:numId w:val="305"/>
              </w:numPr>
              <w:spacing w:line="244" w:lineRule="exact"/>
              <w:jc w:val="both"/>
              <w:rPr>
                <w:rFonts w:ascii="Palatino" w:hAnsi="Palatino"/>
                <w:iCs/>
                <w:sz w:val="20"/>
                <w:lang w:val="it-IT"/>
              </w:rPr>
            </w:pPr>
            <w:r w:rsidRPr="00A50FD4">
              <w:rPr>
                <w:rFonts w:ascii="Palatino" w:hAnsi="Palatino"/>
                <w:iCs/>
                <w:sz w:val="20"/>
                <w:lang w:val="it-IT"/>
              </w:rPr>
              <w:t>la più apprezzabile proposta migliorativa per la mitigazione paesaggistica ed ambientale delle opere previste, per la minimizzazione dei disagi ai terreni interessati dai lavori, per il ripristino dello stato dei luoghi interessati dai lavori.</w:t>
            </w:r>
          </w:p>
          <w:p w14:paraId="386E393A" w14:textId="77777777" w:rsidR="00A50FD4" w:rsidRPr="00A50FD4" w:rsidRDefault="00A50FD4" w:rsidP="00A50FD4">
            <w:pPr>
              <w:pStyle w:val="TableParagraph"/>
              <w:spacing w:line="244" w:lineRule="exact"/>
              <w:ind w:left="609"/>
              <w:jc w:val="both"/>
              <w:rPr>
                <w:rFonts w:ascii="Palatino" w:hAnsi="Palatino"/>
                <w:iCs/>
                <w:sz w:val="20"/>
                <w:lang w:val="it-IT"/>
              </w:rPr>
            </w:pPr>
          </w:p>
          <w:p w14:paraId="779645E7" w14:textId="0C19276B" w:rsidR="00A50FD4" w:rsidRPr="00A50FD4" w:rsidRDefault="00A50FD4" w:rsidP="00A50FD4">
            <w:pPr>
              <w:pStyle w:val="TableParagraph"/>
              <w:spacing w:line="244" w:lineRule="exact"/>
              <w:ind w:left="609"/>
              <w:jc w:val="both"/>
              <w:rPr>
                <w:rFonts w:ascii="Palatino" w:hAnsi="Palatino"/>
                <w:b/>
                <w:bCs/>
                <w:iCs/>
                <w:sz w:val="20"/>
                <w:u w:val="single"/>
                <w:lang w:val="it-IT"/>
              </w:rPr>
            </w:pPr>
            <w:r w:rsidRPr="00A50FD4">
              <w:rPr>
                <w:rFonts w:ascii="Palatino" w:hAnsi="Palatino"/>
                <w:b/>
                <w:bCs/>
                <w:iCs/>
                <w:sz w:val="20"/>
                <w:u w:val="single"/>
                <w:lang w:val="it-IT"/>
              </w:rPr>
              <w:t>3. Organizzazione di cantiere (5 Punti)</w:t>
            </w:r>
          </w:p>
          <w:p w14:paraId="5B0494F8" w14:textId="642245D0" w:rsidR="00A50FD4" w:rsidRPr="00A50FD4" w:rsidRDefault="00A50FD4" w:rsidP="00A50FD4">
            <w:pPr>
              <w:pStyle w:val="TableParagraph"/>
              <w:numPr>
                <w:ilvl w:val="0"/>
                <w:numId w:val="305"/>
              </w:numPr>
              <w:spacing w:line="244" w:lineRule="exact"/>
              <w:jc w:val="both"/>
              <w:rPr>
                <w:rFonts w:ascii="Palatino" w:hAnsi="Palatino"/>
                <w:iCs/>
                <w:sz w:val="20"/>
                <w:lang w:val="it-IT"/>
              </w:rPr>
            </w:pPr>
            <w:r w:rsidRPr="00A50FD4">
              <w:rPr>
                <w:rFonts w:ascii="Palatino" w:hAnsi="Palatino"/>
                <w:iCs/>
                <w:sz w:val="20"/>
                <w:lang w:val="it-IT"/>
              </w:rPr>
              <w:t>la più apprezzabile proposta migliorativa dell’organizzazione delle lavorazioni, con particolare riguardo alla gestione ottimizzata delle movimentazioni - da, per e - all’interno del cantiere per la minimizzazione delle potenziali interferenze con l’esercizio irriguo dell’impianto esistente, le colture in atto nei terreni interessati dai lavori, la viabilità locale, i centri abitati ed il contesto ambientale circostante anche per l’ottemperanza delle prescrizioni degli Enti preposti al rilascio dei pareri/assensi/autorizzazioni e/o nulla osta riguardo ai lavori da realizzare.</w:t>
            </w:r>
          </w:p>
          <w:p w14:paraId="59D3D738" w14:textId="77777777" w:rsidR="00A50FD4" w:rsidRPr="00A50FD4" w:rsidRDefault="00A50FD4" w:rsidP="00A50FD4">
            <w:pPr>
              <w:pStyle w:val="TableParagraph"/>
              <w:spacing w:line="244" w:lineRule="exact"/>
              <w:ind w:left="609"/>
              <w:jc w:val="both"/>
              <w:rPr>
                <w:rFonts w:ascii="Palatino" w:hAnsi="Palatino"/>
                <w:iCs/>
                <w:sz w:val="20"/>
                <w:lang w:val="it-IT"/>
              </w:rPr>
            </w:pPr>
          </w:p>
          <w:p w14:paraId="2EF4531D" w14:textId="77777777" w:rsidR="00A50FD4" w:rsidRPr="00A50FD4" w:rsidRDefault="00A50FD4" w:rsidP="00A50FD4">
            <w:pPr>
              <w:pStyle w:val="TableParagraph"/>
              <w:spacing w:line="244" w:lineRule="exact"/>
              <w:ind w:left="609"/>
              <w:jc w:val="both"/>
              <w:rPr>
                <w:rFonts w:ascii="Palatino" w:hAnsi="Palatino"/>
                <w:b/>
                <w:bCs/>
                <w:iCs/>
                <w:sz w:val="20"/>
                <w:u w:val="single"/>
                <w:lang w:val="it-IT"/>
              </w:rPr>
            </w:pPr>
            <w:r w:rsidRPr="00A50FD4">
              <w:rPr>
                <w:rFonts w:ascii="Palatino" w:hAnsi="Palatino"/>
                <w:b/>
                <w:bCs/>
                <w:iCs/>
                <w:sz w:val="20"/>
                <w:u w:val="single"/>
                <w:lang w:val="it-IT"/>
              </w:rPr>
              <w:t>Precisazioni:</w:t>
            </w:r>
          </w:p>
          <w:p w14:paraId="6ADA0F6A" w14:textId="77777777" w:rsidR="00A50FD4" w:rsidRDefault="00A50FD4" w:rsidP="00A50FD4">
            <w:pPr>
              <w:pStyle w:val="TableParagraph"/>
              <w:spacing w:line="244" w:lineRule="exact"/>
              <w:ind w:left="609"/>
              <w:jc w:val="both"/>
              <w:rPr>
                <w:rFonts w:ascii="Palatino" w:hAnsi="Palatino"/>
                <w:iCs/>
                <w:sz w:val="20"/>
                <w:lang w:val="it-IT"/>
              </w:rPr>
            </w:pPr>
            <w:r w:rsidRPr="00A50FD4">
              <w:rPr>
                <w:rFonts w:ascii="Palatino" w:hAnsi="Palatino"/>
                <w:iCs/>
                <w:sz w:val="20"/>
                <w:lang w:val="it-IT"/>
              </w:rPr>
              <w:t>a.</w:t>
            </w:r>
            <w:r>
              <w:rPr>
                <w:rFonts w:ascii="Palatino" w:hAnsi="Palatino"/>
                <w:iCs/>
                <w:sz w:val="20"/>
                <w:lang w:val="it-IT"/>
              </w:rPr>
              <w:t xml:space="preserve"> </w:t>
            </w:r>
            <w:r w:rsidRPr="00A50FD4">
              <w:rPr>
                <w:rFonts w:ascii="Palatino" w:hAnsi="Palatino"/>
                <w:iCs/>
                <w:sz w:val="20"/>
                <w:lang w:val="it-IT"/>
              </w:rPr>
              <w:t>le proposte migliorative di cui ai precitati punti 1-2-3 non dovranno essere in contrasto con:</w:t>
            </w:r>
          </w:p>
          <w:p w14:paraId="6E10E0D6" w14:textId="77777777" w:rsidR="00A50FD4" w:rsidRDefault="00A50FD4" w:rsidP="00A50FD4">
            <w:pPr>
              <w:pStyle w:val="TableParagraph"/>
              <w:numPr>
                <w:ilvl w:val="0"/>
                <w:numId w:val="305"/>
              </w:numPr>
              <w:spacing w:line="244" w:lineRule="exact"/>
              <w:jc w:val="both"/>
              <w:rPr>
                <w:rFonts w:ascii="Palatino" w:hAnsi="Palatino"/>
                <w:iCs/>
                <w:sz w:val="20"/>
                <w:lang w:val="it-IT"/>
              </w:rPr>
            </w:pPr>
            <w:r w:rsidRPr="00A50FD4">
              <w:rPr>
                <w:rFonts w:ascii="Palatino" w:hAnsi="Palatino"/>
                <w:iCs/>
                <w:sz w:val="20"/>
                <w:lang w:val="it-IT"/>
              </w:rPr>
              <w:t>tutto quanto contenuto nel decreto di finanziamento e nella documentazione connessa;</w:t>
            </w:r>
          </w:p>
          <w:p w14:paraId="6B05CF5C" w14:textId="77777777" w:rsidR="00A50FD4" w:rsidRDefault="00A50FD4" w:rsidP="00A50FD4">
            <w:pPr>
              <w:pStyle w:val="TableParagraph"/>
              <w:numPr>
                <w:ilvl w:val="0"/>
                <w:numId w:val="305"/>
              </w:numPr>
              <w:spacing w:line="244" w:lineRule="exact"/>
              <w:jc w:val="both"/>
              <w:rPr>
                <w:rFonts w:ascii="Palatino" w:hAnsi="Palatino"/>
                <w:iCs/>
                <w:sz w:val="20"/>
                <w:lang w:val="it-IT"/>
              </w:rPr>
            </w:pPr>
            <w:r w:rsidRPr="00A50FD4">
              <w:rPr>
                <w:rFonts w:ascii="Palatino" w:hAnsi="Palatino"/>
                <w:iCs/>
                <w:sz w:val="20"/>
                <w:lang w:val="it-IT"/>
              </w:rPr>
              <w:t>le autorizzazioni, i nulla osta e gli assensi, comunque denominati, già acquisiti dalla Stazione Appaltante ed allegati al progetto esecutivo;</w:t>
            </w:r>
          </w:p>
          <w:p w14:paraId="522EE22E" w14:textId="575A7602" w:rsidR="00A50FD4" w:rsidRPr="00A50FD4" w:rsidRDefault="00A50FD4" w:rsidP="00A50FD4">
            <w:pPr>
              <w:pStyle w:val="TableParagraph"/>
              <w:numPr>
                <w:ilvl w:val="0"/>
                <w:numId w:val="305"/>
              </w:numPr>
              <w:spacing w:line="244" w:lineRule="exact"/>
              <w:jc w:val="both"/>
              <w:rPr>
                <w:rFonts w:ascii="Palatino" w:hAnsi="Palatino"/>
                <w:iCs/>
                <w:sz w:val="20"/>
                <w:lang w:val="it-IT"/>
              </w:rPr>
            </w:pPr>
            <w:r w:rsidRPr="00A50FD4">
              <w:rPr>
                <w:rFonts w:ascii="Palatino" w:hAnsi="Palatino"/>
                <w:iCs/>
                <w:sz w:val="20"/>
                <w:lang w:val="it-IT"/>
              </w:rPr>
              <w:t>gli strumenti di pianificazione urbanistica, territoriale o paesaggistica o con altri vincoli inderogabili</w:t>
            </w:r>
            <w:r w:rsidR="00B53F54">
              <w:rPr>
                <w:rFonts w:ascii="Palatino" w:hAnsi="Palatino"/>
                <w:iCs/>
                <w:sz w:val="20"/>
                <w:lang w:val="it-IT"/>
              </w:rPr>
              <w:t>.</w:t>
            </w:r>
          </w:p>
          <w:p w14:paraId="6284EB4A" w14:textId="6084F9A8" w:rsidR="002754E0" w:rsidRDefault="00A50FD4" w:rsidP="00A50FD4">
            <w:pPr>
              <w:pStyle w:val="TableParagraph"/>
              <w:spacing w:line="244" w:lineRule="exact"/>
              <w:ind w:left="609"/>
              <w:jc w:val="both"/>
              <w:rPr>
                <w:rFonts w:ascii="Palatino" w:hAnsi="Palatino"/>
                <w:iCs/>
                <w:sz w:val="20"/>
                <w:lang w:val="it-IT"/>
              </w:rPr>
            </w:pPr>
            <w:r w:rsidRPr="00A50FD4">
              <w:rPr>
                <w:rFonts w:ascii="Palatino" w:hAnsi="Palatino"/>
                <w:b/>
                <w:bCs/>
                <w:iCs/>
                <w:sz w:val="20"/>
                <w:lang w:val="it-IT"/>
              </w:rPr>
              <w:t>b.</w:t>
            </w:r>
            <w:r>
              <w:rPr>
                <w:rFonts w:ascii="Palatino" w:hAnsi="Palatino"/>
                <w:iCs/>
                <w:sz w:val="20"/>
                <w:lang w:val="it-IT"/>
              </w:rPr>
              <w:t xml:space="preserve"> </w:t>
            </w:r>
            <w:r w:rsidRPr="00A50FD4">
              <w:rPr>
                <w:rFonts w:ascii="Palatino" w:hAnsi="Palatino"/>
                <w:iCs/>
                <w:sz w:val="20"/>
                <w:lang w:val="it-IT"/>
              </w:rPr>
              <w:t>le proposte e/o porzioni di proposta in contrasto con il presente paragrafo non verranno prese in considerazione dalla Commissione in sede di attribuzione dei punteggi.</w:t>
            </w:r>
          </w:p>
          <w:p w14:paraId="686A86F5" w14:textId="77777777" w:rsidR="002754E0" w:rsidRPr="00A50FD4" w:rsidRDefault="002754E0" w:rsidP="00A50FD4">
            <w:pPr>
              <w:pStyle w:val="TableParagraph"/>
              <w:spacing w:line="244" w:lineRule="exact"/>
              <w:ind w:left="609"/>
              <w:jc w:val="both"/>
              <w:rPr>
                <w:rFonts w:ascii="Palatino" w:hAnsi="Palatino"/>
                <w:iCs/>
                <w:sz w:val="20"/>
                <w:lang w:val="it-IT"/>
              </w:rPr>
            </w:pPr>
          </w:p>
          <w:p w14:paraId="7A0B487D" w14:textId="77777777" w:rsidR="00A50FD4" w:rsidRPr="00A50FD4" w:rsidRDefault="00A50FD4" w:rsidP="00A50FD4">
            <w:pPr>
              <w:pStyle w:val="TableParagraph"/>
              <w:spacing w:line="244" w:lineRule="exact"/>
              <w:ind w:left="609"/>
              <w:jc w:val="both"/>
              <w:rPr>
                <w:rFonts w:ascii="Palatino" w:hAnsi="Palatino"/>
                <w:b/>
                <w:bCs/>
                <w:iCs/>
                <w:sz w:val="20"/>
                <w:lang w:val="it-IT"/>
              </w:rPr>
            </w:pPr>
            <w:r w:rsidRPr="00A50FD4">
              <w:rPr>
                <w:rFonts w:ascii="Palatino" w:hAnsi="Palatino"/>
                <w:b/>
                <w:bCs/>
                <w:iCs/>
                <w:sz w:val="20"/>
                <w:lang w:val="it-IT"/>
              </w:rPr>
              <w:t>ELEMENTI QUANTITATIVI</w:t>
            </w:r>
          </w:p>
          <w:p w14:paraId="1DE8CD5C" w14:textId="77777777" w:rsidR="00A50FD4" w:rsidRPr="00A50FD4" w:rsidRDefault="00A50FD4" w:rsidP="00A50FD4">
            <w:pPr>
              <w:pStyle w:val="TableParagraph"/>
              <w:spacing w:line="244" w:lineRule="exact"/>
              <w:ind w:left="609"/>
              <w:jc w:val="both"/>
              <w:rPr>
                <w:rFonts w:ascii="Palatino" w:hAnsi="Palatino"/>
                <w:iCs/>
                <w:sz w:val="20"/>
                <w:lang w:val="it-IT"/>
              </w:rPr>
            </w:pPr>
          </w:p>
          <w:p w14:paraId="071B1645" w14:textId="5E86B1C4" w:rsidR="00A50FD4" w:rsidRPr="00A50FD4" w:rsidRDefault="00A50FD4" w:rsidP="00A50FD4">
            <w:pPr>
              <w:pStyle w:val="TableParagraph"/>
              <w:spacing w:line="244" w:lineRule="exact"/>
              <w:ind w:left="609"/>
              <w:jc w:val="both"/>
              <w:rPr>
                <w:rFonts w:ascii="Palatino" w:hAnsi="Palatino"/>
                <w:b/>
                <w:bCs/>
                <w:iCs/>
                <w:sz w:val="20"/>
                <w:u w:val="single"/>
                <w:lang w:val="it-IT"/>
              </w:rPr>
            </w:pPr>
            <w:r w:rsidRPr="00A50FD4">
              <w:rPr>
                <w:rFonts w:ascii="Palatino" w:hAnsi="Palatino"/>
                <w:b/>
                <w:bCs/>
                <w:iCs/>
                <w:sz w:val="20"/>
                <w:u w:val="single"/>
                <w:lang w:val="it-IT"/>
              </w:rPr>
              <w:t xml:space="preserve">4. </w:t>
            </w:r>
            <w:r w:rsidR="00E40DCB">
              <w:rPr>
                <w:rFonts w:ascii="Palatino" w:hAnsi="Palatino"/>
                <w:b/>
                <w:bCs/>
                <w:iCs/>
                <w:sz w:val="20"/>
                <w:u w:val="single"/>
                <w:lang w:val="it-IT"/>
              </w:rPr>
              <w:t>Gestione</w:t>
            </w:r>
            <w:r w:rsidR="00E40DCB" w:rsidRPr="00A50FD4">
              <w:rPr>
                <w:rFonts w:ascii="Palatino" w:hAnsi="Palatino"/>
                <w:b/>
                <w:bCs/>
                <w:iCs/>
                <w:sz w:val="20"/>
                <w:u w:val="single"/>
                <w:lang w:val="it-IT"/>
              </w:rPr>
              <w:t xml:space="preserve"> </w:t>
            </w:r>
            <w:r w:rsidRPr="00A50FD4">
              <w:rPr>
                <w:rFonts w:ascii="Palatino" w:hAnsi="Palatino"/>
                <w:b/>
                <w:bCs/>
                <w:iCs/>
                <w:sz w:val="20"/>
                <w:u w:val="single"/>
                <w:lang w:val="it-IT"/>
              </w:rPr>
              <w:t>dell’opera per il periodo successivo al collaudo e/o alla sua consegna anticipata (10 punti)</w:t>
            </w:r>
          </w:p>
          <w:p w14:paraId="3532125C" w14:textId="791FD931" w:rsidR="00A50FD4" w:rsidRPr="00A50FD4" w:rsidRDefault="00A50FD4" w:rsidP="00A50FD4">
            <w:pPr>
              <w:pStyle w:val="TableParagraph"/>
              <w:numPr>
                <w:ilvl w:val="0"/>
                <w:numId w:val="306"/>
              </w:numPr>
              <w:spacing w:line="244" w:lineRule="exact"/>
              <w:jc w:val="both"/>
              <w:rPr>
                <w:rFonts w:ascii="Palatino" w:hAnsi="Palatino"/>
                <w:iCs/>
                <w:sz w:val="20"/>
                <w:lang w:val="it-IT"/>
              </w:rPr>
            </w:pPr>
            <w:r w:rsidRPr="00A50FD4">
              <w:rPr>
                <w:rFonts w:ascii="Palatino" w:hAnsi="Palatino"/>
                <w:iCs/>
                <w:sz w:val="20"/>
                <w:lang w:val="it-IT"/>
              </w:rPr>
              <w:t>Offerta di prestazioni di gestione dell’opera realizzata per il periodo successivo al collaudo e/o alla consegna anticipata</w:t>
            </w:r>
            <w:r w:rsidR="00B53F54">
              <w:rPr>
                <w:rFonts w:ascii="Palatino" w:hAnsi="Palatino"/>
                <w:iCs/>
                <w:sz w:val="20"/>
                <w:lang w:val="it-IT"/>
              </w:rPr>
              <w:t xml:space="preserve"> con oneri </w:t>
            </w:r>
            <w:r w:rsidR="00BB1C79">
              <w:rPr>
                <w:rFonts w:ascii="Palatino" w:hAnsi="Palatino"/>
                <w:iCs/>
                <w:sz w:val="20"/>
                <w:lang w:val="it-IT"/>
              </w:rPr>
              <w:t xml:space="preserve">integralmente e </w:t>
            </w:r>
            <w:r w:rsidR="00B53F54">
              <w:rPr>
                <w:rFonts w:ascii="Palatino" w:hAnsi="Palatino"/>
                <w:iCs/>
                <w:sz w:val="20"/>
                <w:lang w:val="it-IT"/>
              </w:rPr>
              <w:t>ad esclusivo carico dell’aggiudicatario</w:t>
            </w:r>
            <w:r w:rsidR="002216B7">
              <w:rPr>
                <w:rFonts w:ascii="Palatino" w:hAnsi="Palatino"/>
                <w:iCs/>
                <w:sz w:val="20"/>
                <w:lang w:val="it-IT"/>
              </w:rPr>
              <w:t xml:space="preserve"> e</w:t>
            </w:r>
            <w:r w:rsidR="00BB1C79">
              <w:rPr>
                <w:rFonts w:ascii="Palatino" w:hAnsi="Palatino"/>
                <w:iCs/>
                <w:sz w:val="20"/>
                <w:lang w:val="it-IT"/>
              </w:rPr>
              <w:t xml:space="preserve"> secondo la disciplina riportata dall’art. 16.2 del </w:t>
            </w:r>
            <w:r w:rsidR="00BB1C79" w:rsidRPr="00A50FD4">
              <w:rPr>
                <w:rFonts w:ascii="Palatino" w:hAnsi="Palatino"/>
                <w:iCs/>
                <w:sz w:val="20"/>
                <w:lang w:val="it-IT"/>
              </w:rPr>
              <w:t>C</w:t>
            </w:r>
            <w:r w:rsidR="00BB1C79">
              <w:rPr>
                <w:rFonts w:ascii="Palatino" w:hAnsi="Palatino"/>
                <w:iCs/>
                <w:sz w:val="20"/>
                <w:lang w:val="it-IT"/>
              </w:rPr>
              <w:t xml:space="preserve">apitolato </w:t>
            </w:r>
            <w:r w:rsidR="00BB1C79" w:rsidRPr="00A50FD4">
              <w:rPr>
                <w:rFonts w:ascii="Palatino" w:hAnsi="Palatino"/>
                <w:iCs/>
                <w:sz w:val="20"/>
                <w:lang w:val="it-IT"/>
              </w:rPr>
              <w:t>S</w:t>
            </w:r>
            <w:r w:rsidR="00BB1C79">
              <w:rPr>
                <w:rFonts w:ascii="Palatino" w:hAnsi="Palatino"/>
                <w:iCs/>
                <w:sz w:val="20"/>
                <w:lang w:val="it-IT"/>
              </w:rPr>
              <w:t>peciale di appalto e le modalità di cui agli elaborati N1a – N1b – N1c del progetto esecutivo a base di gara. P</w:t>
            </w:r>
            <w:r w:rsidRPr="00A50FD4">
              <w:rPr>
                <w:rFonts w:ascii="Palatino" w:hAnsi="Palatino"/>
                <w:iCs/>
                <w:sz w:val="20"/>
                <w:lang w:val="it-IT"/>
              </w:rPr>
              <w:t xml:space="preserve">arametro da esprimere in anni, con incrementi di 1 anno fino ad un massimo di 5 anni. </w:t>
            </w:r>
            <w:r w:rsidR="00BB1C79">
              <w:rPr>
                <w:rFonts w:ascii="Palatino" w:hAnsi="Palatino"/>
                <w:iCs/>
                <w:sz w:val="20"/>
                <w:lang w:val="it-IT"/>
              </w:rPr>
              <w:t xml:space="preserve"> </w:t>
            </w:r>
          </w:p>
          <w:p w14:paraId="5CF71D3A" w14:textId="77777777" w:rsidR="00A50FD4" w:rsidRPr="00A50FD4" w:rsidRDefault="00A50FD4" w:rsidP="00A50FD4">
            <w:pPr>
              <w:pStyle w:val="TableParagraph"/>
              <w:spacing w:line="244" w:lineRule="exact"/>
              <w:ind w:left="609"/>
              <w:jc w:val="both"/>
              <w:rPr>
                <w:rFonts w:ascii="Palatino" w:hAnsi="Palatino"/>
                <w:iCs/>
                <w:sz w:val="20"/>
                <w:lang w:val="it-IT"/>
              </w:rPr>
            </w:pPr>
          </w:p>
          <w:p w14:paraId="0F2910B1" w14:textId="1B887892" w:rsidR="00A50FD4" w:rsidRPr="00A50FD4" w:rsidRDefault="00A50FD4" w:rsidP="00A50FD4">
            <w:pPr>
              <w:pStyle w:val="TableParagraph"/>
              <w:spacing w:line="244" w:lineRule="exact"/>
              <w:ind w:left="609"/>
              <w:jc w:val="both"/>
              <w:rPr>
                <w:rFonts w:ascii="Palatino" w:hAnsi="Palatino"/>
                <w:b/>
                <w:bCs/>
                <w:iCs/>
                <w:sz w:val="20"/>
                <w:u w:val="single"/>
                <w:lang w:val="it-IT"/>
              </w:rPr>
            </w:pPr>
            <w:r w:rsidRPr="00A50FD4">
              <w:rPr>
                <w:rFonts w:ascii="Palatino" w:hAnsi="Palatino"/>
                <w:b/>
                <w:bCs/>
                <w:iCs/>
                <w:sz w:val="20"/>
                <w:u w:val="single"/>
                <w:lang w:val="it-IT"/>
              </w:rPr>
              <w:t>5. Offerta prezzo (13 punti)</w:t>
            </w:r>
          </w:p>
          <w:p w14:paraId="357208E1" w14:textId="3D4B9142" w:rsidR="00A50FD4" w:rsidRPr="00A50FD4" w:rsidRDefault="00A50FD4" w:rsidP="00A50FD4">
            <w:pPr>
              <w:pStyle w:val="TableParagraph"/>
              <w:numPr>
                <w:ilvl w:val="0"/>
                <w:numId w:val="306"/>
              </w:numPr>
              <w:spacing w:line="244" w:lineRule="exact"/>
              <w:jc w:val="both"/>
              <w:rPr>
                <w:rFonts w:ascii="Palatino" w:hAnsi="Palatino"/>
                <w:iCs/>
                <w:sz w:val="20"/>
                <w:lang w:val="it-IT"/>
              </w:rPr>
            </w:pPr>
            <w:r w:rsidRPr="00A50FD4">
              <w:rPr>
                <w:rFonts w:ascii="Palatino" w:hAnsi="Palatino"/>
                <w:iCs/>
                <w:sz w:val="20"/>
                <w:lang w:val="it-IT"/>
              </w:rPr>
              <w:t>Minor prezzo rispetto all’importo a base di gara</w:t>
            </w:r>
            <w:r w:rsidR="00BB1C79">
              <w:rPr>
                <w:rFonts w:ascii="Palatino" w:hAnsi="Palatino"/>
                <w:iCs/>
                <w:sz w:val="20"/>
                <w:lang w:val="it-IT"/>
              </w:rPr>
              <w:t xml:space="preserve"> espresso in ribasso percentuale.</w:t>
            </w:r>
          </w:p>
          <w:p w14:paraId="72CB6A84" w14:textId="77777777" w:rsidR="00A50FD4" w:rsidRPr="00A50FD4" w:rsidRDefault="00A50FD4" w:rsidP="00A50FD4">
            <w:pPr>
              <w:pStyle w:val="TableParagraph"/>
              <w:spacing w:line="244" w:lineRule="exact"/>
              <w:ind w:left="609"/>
              <w:jc w:val="both"/>
              <w:rPr>
                <w:rFonts w:ascii="Palatino" w:hAnsi="Palatino"/>
                <w:iCs/>
                <w:sz w:val="20"/>
                <w:lang w:val="it-IT"/>
              </w:rPr>
            </w:pPr>
          </w:p>
          <w:p w14:paraId="00C22E70" w14:textId="3A66C98C" w:rsidR="00A50FD4" w:rsidRPr="00A50FD4" w:rsidRDefault="00A50FD4" w:rsidP="00A50FD4">
            <w:pPr>
              <w:pStyle w:val="TableParagraph"/>
              <w:spacing w:line="244" w:lineRule="exact"/>
              <w:ind w:left="609"/>
              <w:jc w:val="both"/>
              <w:rPr>
                <w:rFonts w:ascii="Palatino" w:hAnsi="Palatino"/>
                <w:b/>
                <w:bCs/>
                <w:iCs/>
                <w:sz w:val="20"/>
                <w:u w:val="single"/>
                <w:lang w:val="it-IT"/>
              </w:rPr>
            </w:pPr>
            <w:r w:rsidRPr="00A50FD4">
              <w:rPr>
                <w:rFonts w:ascii="Palatino" w:hAnsi="Palatino"/>
                <w:b/>
                <w:bCs/>
                <w:iCs/>
                <w:sz w:val="20"/>
                <w:u w:val="single"/>
                <w:lang w:val="it-IT"/>
              </w:rPr>
              <w:t>6. Offerta tempo (2 punti)</w:t>
            </w:r>
          </w:p>
          <w:p w14:paraId="5CA41603" w14:textId="6CE5B658" w:rsidR="002754E0" w:rsidRDefault="00A50FD4" w:rsidP="002754E0">
            <w:pPr>
              <w:pStyle w:val="TableParagraph"/>
              <w:numPr>
                <w:ilvl w:val="0"/>
                <w:numId w:val="306"/>
              </w:numPr>
              <w:spacing w:before="0" w:line="244" w:lineRule="exact"/>
              <w:jc w:val="both"/>
              <w:rPr>
                <w:rFonts w:ascii="Palatino" w:hAnsi="Palatino"/>
                <w:iCs/>
                <w:sz w:val="20"/>
                <w:lang w:val="it-IT"/>
              </w:rPr>
            </w:pPr>
            <w:r w:rsidRPr="00A50FD4">
              <w:rPr>
                <w:rFonts w:ascii="Palatino" w:hAnsi="Palatino"/>
                <w:iCs/>
                <w:sz w:val="20"/>
                <w:lang w:val="it-IT"/>
              </w:rPr>
              <w:t>Minor tempo rispetto a quello a base di gara</w:t>
            </w:r>
            <w:r w:rsidR="00BB1C79">
              <w:rPr>
                <w:rFonts w:ascii="Palatino" w:hAnsi="Palatino"/>
                <w:iCs/>
                <w:sz w:val="20"/>
                <w:lang w:val="it-IT"/>
              </w:rPr>
              <w:t xml:space="preserve"> espresso in giorni</w:t>
            </w:r>
            <w:r w:rsidRPr="00A50FD4">
              <w:rPr>
                <w:rFonts w:ascii="Palatino" w:hAnsi="Palatino"/>
                <w:iCs/>
                <w:sz w:val="20"/>
                <w:lang w:val="it-IT"/>
              </w:rPr>
              <w:t>; si precisa che, ai fini dell’attribuzione dei punteggi, è fissata una soglia massima di ribasso di 120 giorni rispetto a quello a base di gara.</w:t>
            </w:r>
          </w:p>
          <w:p w14:paraId="5B98295D" w14:textId="77777777" w:rsidR="002754E0" w:rsidRPr="00246912" w:rsidRDefault="002754E0" w:rsidP="002754E0">
            <w:pPr>
              <w:pStyle w:val="Titolo2"/>
              <w:jc w:val="both"/>
              <w:outlineLvl w:val="1"/>
              <w:rPr>
                <w:rFonts w:ascii="Palatino" w:hAnsi="Palatino"/>
                <w:lang w:val="it-IT"/>
              </w:rPr>
            </w:pPr>
            <w:bookmarkStart w:id="384" w:name="_Toc99557255"/>
            <w:r w:rsidRPr="00246912">
              <w:rPr>
                <w:rFonts w:ascii="Palatino" w:hAnsi="Palatino"/>
                <w:lang w:val="it-IT"/>
              </w:rPr>
              <w:t>III. Modalità di valutazione degli elementi qualitativi</w:t>
            </w:r>
            <w:bookmarkEnd w:id="384"/>
            <w:r w:rsidRPr="00246912">
              <w:rPr>
                <w:rFonts w:ascii="Palatino" w:hAnsi="Palatino"/>
                <w:lang w:val="it-IT"/>
              </w:rPr>
              <w:t xml:space="preserve"> </w:t>
            </w:r>
          </w:p>
          <w:p w14:paraId="7777BE18" w14:textId="77777777" w:rsidR="002754E0" w:rsidRPr="00246912" w:rsidRDefault="002754E0" w:rsidP="002754E0">
            <w:pPr>
              <w:jc w:val="both"/>
              <w:rPr>
                <w:rFonts w:ascii="Palatino" w:hAnsi="Palatino"/>
                <w:lang w:val="it-IT"/>
              </w:rPr>
            </w:pPr>
            <w:r w:rsidRPr="00246912">
              <w:rPr>
                <w:rFonts w:ascii="Palatino" w:hAnsi="Palatino"/>
                <w:lang w:val="it-IT"/>
              </w:rPr>
              <w:t xml:space="preserve">La valutazione degli </w:t>
            </w:r>
            <w:r w:rsidRPr="00246912">
              <w:rPr>
                <w:rFonts w:ascii="Palatino" w:hAnsi="Palatino"/>
                <w:b/>
                <w:lang w:val="it-IT"/>
              </w:rPr>
              <w:t>elementi qualitativi</w:t>
            </w:r>
            <w:r w:rsidRPr="00246912">
              <w:rPr>
                <w:rFonts w:ascii="Palatino" w:hAnsi="Palatino"/>
                <w:lang w:val="it-IT"/>
              </w:rPr>
              <w:t xml:space="preserve"> dell’</w:t>
            </w:r>
            <w:r w:rsidRPr="00246912">
              <w:rPr>
                <w:rFonts w:ascii="Palatino" w:hAnsi="Palatino"/>
                <w:b/>
                <w:lang w:val="it-IT"/>
              </w:rPr>
              <w:t xml:space="preserve">offerta tecnica </w:t>
            </w:r>
            <w:r w:rsidRPr="00246912">
              <w:rPr>
                <w:rFonts w:ascii="Palatino" w:hAnsi="Palatino"/>
                <w:lang w:val="it-IT"/>
              </w:rPr>
              <w:t>è effettuata, come segue:</w:t>
            </w:r>
          </w:p>
          <w:p w14:paraId="47C4970E" w14:textId="77777777" w:rsidR="002754E0" w:rsidRPr="00246912" w:rsidRDefault="002754E0" w:rsidP="002754E0">
            <w:pPr>
              <w:pStyle w:val="Paragrafoelenco"/>
              <w:numPr>
                <w:ilvl w:val="0"/>
                <w:numId w:val="279"/>
              </w:numPr>
              <w:jc w:val="both"/>
              <w:rPr>
                <w:rFonts w:ascii="Palatino" w:hAnsi="Palatino"/>
                <w:b/>
                <w:bCs/>
                <w:lang w:val="it-IT"/>
              </w:rPr>
            </w:pPr>
            <w:r w:rsidRPr="00246912">
              <w:rPr>
                <w:rFonts w:ascii="Palatino" w:hAnsi="Palatino"/>
                <w:lang w:val="it-IT"/>
              </w:rPr>
              <w:t xml:space="preserve">la valutazione avviene </w:t>
            </w:r>
            <w:r w:rsidRPr="00246912">
              <w:rPr>
                <w:rFonts w:ascii="Palatino" w:hAnsi="Palatino"/>
                <w:bCs/>
                <w:lang w:val="it-IT"/>
              </w:rPr>
              <w:t>distintamente per ciascuno degli elementi e sub-elementi di valutazione di tipo qualitativo</w:t>
            </w:r>
            <w:ins w:id="385" w:author="Utente di Microsoft Office" w:date="2020-01-27T13:20:00Z">
              <w:r w:rsidRPr="00246912">
                <w:rPr>
                  <w:rFonts w:ascii="Palatino" w:hAnsi="Palatino"/>
                  <w:bCs/>
                  <w:lang w:val="it-IT"/>
                </w:rPr>
                <w:t xml:space="preserve"> e discrezionale</w:t>
              </w:r>
            </w:ins>
            <w:del w:id="386" w:author="Utente di Microsoft Office" w:date="2020-01-27T13:20:00Z">
              <w:r w:rsidRPr="00246912">
                <w:rPr>
                  <w:rFonts w:ascii="Palatino" w:hAnsi="Palatino"/>
                  <w:bCs/>
                  <w:lang w:val="it-IT"/>
                </w:rPr>
                <w:delText xml:space="preserve"> </w:delText>
              </w:r>
              <w:r w:rsidRPr="00246912">
                <w:rPr>
                  <w:rFonts w:ascii="Palatino" w:hAnsi="Palatino"/>
                  <w:bCs/>
                  <w:strike/>
                  <w:color w:val="FF0000"/>
                  <w:lang w:val="it-IT"/>
                </w:rPr>
                <w:delText>e discrezionale</w:delText>
              </w:r>
            </w:del>
            <w:r w:rsidRPr="00246912">
              <w:rPr>
                <w:rFonts w:ascii="Palatino" w:hAnsi="Palatino"/>
                <w:bCs/>
                <w:lang w:val="it-IT"/>
              </w:rPr>
              <w:t xml:space="preserve"> dei quali è composta,</w:t>
            </w:r>
            <w:r w:rsidRPr="00246912">
              <w:rPr>
                <w:rFonts w:ascii="Palatino" w:hAnsi="Palatino"/>
                <w:lang w:val="it-IT"/>
              </w:rPr>
              <w:t xml:space="preserve"> </w:t>
            </w:r>
            <w:r w:rsidRPr="00246912">
              <w:rPr>
                <w:rFonts w:ascii="Palatino" w:hAnsi="Palatino"/>
                <w:bCs/>
                <w:lang w:val="it-IT"/>
              </w:rPr>
              <w:t xml:space="preserve">in base alla documentazione contenuta nella </w:t>
            </w:r>
            <w:r w:rsidRPr="00246912">
              <w:rPr>
                <w:rFonts w:ascii="Palatino" w:hAnsi="Palatino"/>
                <w:b/>
                <w:lang w:val="it-IT"/>
              </w:rPr>
              <w:t xml:space="preserve">Busta Telematica </w:t>
            </w:r>
            <w:r w:rsidRPr="00246912">
              <w:rPr>
                <w:rFonts w:ascii="Palatino" w:hAnsi="Palatino"/>
                <w:lang w:val="it-IT"/>
              </w:rPr>
              <w:t>riservata all’offerta tecnica</w:t>
            </w:r>
            <w:r w:rsidRPr="00246912">
              <w:rPr>
                <w:rFonts w:ascii="Palatino" w:hAnsi="Palatino"/>
                <w:bCs/>
                <w:lang w:val="it-IT"/>
              </w:rPr>
              <w:t xml:space="preserve">; salvo che non comporti l’esclusione, gli aspetti qualitativi delle </w:t>
            </w:r>
            <w:r w:rsidRPr="00246912">
              <w:rPr>
                <w:rFonts w:ascii="Palatino" w:hAnsi="Palatino"/>
                <w:b/>
                <w:bCs/>
                <w:lang w:val="it-IT"/>
              </w:rPr>
              <w:t>offerte tecniche</w:t>
            </w:r>
            <w:r w:rsidRPr="00246912">
              <w:rPr>
                <w:rFonts w:ascii="Palatino" w:hAnsi="Palatino"/>
                <w:bCs/>
                <w:lang w:val="it-IT"/>
              </w:rPr>
              <w:t xml:space="preserve"> che non hanno attinenza con gli elementi di valutazione di cui al presente paragrafo, non concorrono all’attribuzione di vantaggi in termini di punteggio a prescindere dal loro valore intrinseco;</w:t>
            </w:r>
          </w:p>
          <w:p w14:paraId="5BE3C322" w14:textId="77777777" w:rsidR="002754E0" w:rsidRPr="00246912" w:rsidRDefault="002754E0" w:rsidP="002754E0">
            <w:pPr>
              <w:pStyle w:val="Paragrafoelenco"/>
              <w:ind w:left="360"/>
              <w:jc w:val="both"/>
              <w:rPr>
                <w:rFonts w:ascii="Palatino" w:hAnsi="Palatino"/>
                <w:b/>
                <w:bCs/>
                <w:lang w:val="it-IT"/>
              </w:rPr>
            </w:pPr>
          </w:p>
          <w:p w14:paraId="4BC1E164" w14:textId="77777777" w:rsidR="002754E0" w:rsidRPr="00C81E5B" w:rsidRDefault="002754E0" w:rsidP="002754E0">
            <w:pPr>
              <w:pStyle w:val="Paragrafoelenco"/>
              <w:numPr>
                <w:ilvl w:val="0"/>
                <w:numId w:val="279"/>
              </w:numPr>
              <w:jc w:val="both"/>
              <w:rPr>
                <w:rFonts w:ascii="Palatino" w:hAnsi="Palatino"/>
                <w:b/>
                <w:bCs/>
                <w:lang w:val="it-IT"/>
              </w:rPr>
            </w:pPr>
            <w:r w:rsidRPr="00C81E5B">
              <w:rPr>
                <w:rFonts w:ascii="Palatino" w:hAnsi="Palatino"/>
                <w:bCs/>
                <w:lang w:val="it-IT"/>
              </w:rPr>
              <w:t>a ciascun elemento e/o sub-elemento di valutazione,</w:t>
            </w:r>
            <w:r w:rsidRPr="00C81E5B">
              <w:rPr>
                <w:rFonts w:ascii="Palatino" w:hAnsi="Palatino"/>
                <w:lang w:val="it-IT"/>
              </w:rPr>
              <w:t xml:space="preserve"> </w:t>
            </w:r>
            <w:r w:rsidRPr="00C81E5B">
              <w:rPr>
                <w:rFonts w:ascii="Palatino" w:hAnsi="Palatino"/>
                <w:bCs/>
                <w:lang w:val="it-IT"/>
              </w:rPr>
              <w:t>è attribuito a discrezione di ciascun commissario un coefficiente, compreso tra 0 (zero) e 1 (uno), secondo la seguente scala di valori (con possibilità attribuzione di coefficienti intermedi in caso di giudizi intermedi):</w:t>
            </w:r>
          </w:p>
          <w:p w14:paraId="67F0A4B3" w14:textId="77777777" w:rsidR="002754E0" w:rsidRPr="00C81E5B" w:rsidRDefault="002754E0" w:rsidP="002754E0">
            <w:pPr>
              <w:jc w:val="both"/>
              <w:rPr>
                <w:rFonts w:ascii="Palatino" w:hAnsi="Palatino"/>
                <w:lang w:val="it-IT"/>
              </w:rPr>
            </w:pPr>
          </w:p>
          <w:p w14:paraId="15EB4C09" w14:textId="77777777" w:rsidR="002754E0" w:rsidRPr="00C81E5B" w:rsidRDefault="002754E0" w:rsidP="002754E0">
            <w:pPr>
              <w:jc w:val="center"/>
              <w:rPr>
                <w:rFonts w:ascii="Palatino" w:hAnsi="Palatino"/>
                <w:lang w:val="it-IT"/>
              </w:rPr>
            </w:pPr>
            <w:r w:rsidRPr="00C81E5B">
              <w:rPr>
                <w:rFonts w:ascii="Palatino" w:hAnsi="Palatino"/>
                <w:noProof/>
              </w:rPr>
              <w:drawing>
                <wp:inline distT="0" distB="0" distL="0" distR="0" wp14:anchorId="66D37621" wp14:editId="5967C39A">
                  <wp:extent cx="5248705" cy="1106230"/>
                  <wp:effectExtent l="0" t="0" r="0" b="0"/>
                  <wp:docPr id="6" name="Immagine 6"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avol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74043" cy="1111570"/>
                          </a:xfrm>
                          <a:prstGeom prst="rect">
                            <a:avLst/>
                          </a:prstGeom>
                        </pic:spPr>
                      </pic:pic>
                    </a:graphicData>
                  </a:graphic>
                </wp:inline>
              </w:drawing>
            </w:r>
          </w:p>
          <w:p w14:paraId="7ED0A30C" w14:textId="77777777" w:rsidR="002754E0" w:rsidRPr="00C81E5B" w:rsidRDefault="002754E0" w:rsidP="002754E0">
            <w:pPr>
              <w:jc w:val="both"/>
              <w:rPr>
                <w:rFonts w:ascii="Palatino" w:hAnsi="Palatino"/>
                <w:lang w:val="it-IT"/>
              </w:rPr>
            </w:pPr>
          </w:p>
          <w:p w14:paraId="250C02E4" w14:textId="77777777" w:rsidR="002754E0" w:rsidRPr="00246912" w:rsidRDefault="002754E0" w:rsidP="002754E0">
            <w:pPr>
              <w:pStyle w:val="Paragrafoelenco"/>
              <w:numPr>
                <w:ilvl w:val="0"/>
                <w:numId w:val="279"/>
              </w:numPr>
              <w:jc w:val="both"/>
              <w:rPr>
                <w:rFonts w:ascii="Palatino" w:hAnsi="Palatino"/>
                <w:lang w:val="it-IT"/>
              </w:rPr>
            </w:pPr>
            <w:r w:rsidRPr="00246912">
              <w:rPr>
                <w:rFonts w:ascii="Palatino" w:hAnsi="Palatino"/>
                <w:lang w:val="it-IT"/>
              </w:rPr>
              <w:t>per ciascun elemento e/o sub-elemento di valutazione è effettuata la media dei coefficienti attribuiti da ciascun commissario ed è individuato il relativo coefficiente, riportando ad 1 (uno) la media di valore più elevato e proporzionando a tale media di valore più elevato, le medie delle altre offerte, secondo la formula:</w:t>
            </w:r>
          </w:p>
          <w:p w14:paraId="58D79E4C" w14:textId="77777777" w:rsidR="002754E0" w:rsidRPr="00C81E5B" w:rsidRDefault="002754E0" w:rsidP="002754E0">
            <w:pPr>
              <w:pStyle w:val="Paragrafoelenco"/>
              <w:ind w:left="360"/>
              <w:jc w:val="both"/>
              <w:rPr>
                <w:rFonts w:ascii="Palatino" w:hAnsi="Palatino"/>
              </w:rPr>
            </w:pPr>
            <w:r w:rsidRPr="00C81E5B">
              <w:rPr>
                <w:rFonts w:ascii="Palatino" w:hAnsi="Palatino"/>
                <w:noProof/>
              </w:rPr>
              <w:drawing>
                <wp:inline distT="0" distB="0" distL="0" distR="0" wp14:anchorId="7CC7CF32" wp14:editId="1864B2B8">
                  <wp:extent cx="5330477" cy="1174856"/>
                  <wp:effectExtent l="0" t="0" r="3810" b="6350"/>
                  <wp:docPr id="7"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10;&#10;Descrizione generata automaticament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14217" cy="1193313"/>
                          </a:xfrm>
                          <a:prstGeom prst="rect">
                            <a:avLst/>
                          </a:prstGeom>
                        </pic:spPr>
                      </pic:pic>
                    </a:graphicData>
                  </a:graphic>
                </wp:inline>
              </w:drawing>
            </w:r>
          </w:p>
          <w:p w14:paraId="62E0AFA9" w14:textId="77777777" w:rsidR="002754E0" w:rsidRPr="00246912" w:rsidRDefault="002754E0" w:rsidP="002754E0">
            <w:pPr>
              <w:pStyle w:val="Paragrafoelenco"/>
              <w:numPr>
                <w:ilvl w:val="0"/>
                <w:numId w:val="279"/>
              </w:numPr>
              <w:jc w:val="both"/>
              <w:rPr>
                <w:rFonts w:ascii="Palatino" w:hAnsi="Palatino"/>
                <w:lang w:val="it-IT"/>
              </w:rPr>
            </w:pPr>
            <w:r w:rsidRPr="00246912">
              <w:rPr>
                <w:rFonts w:ascii="Palatino" w:hAnsi="Palatino"/>
                <w:lang w:val="it-IT"/>
              </w:rPr>
              <w:t xml:space="preserve">a ciascun elemento e/o </w:t>
            </w:r>
            <w:r w:rsidRPr="00D23DD2">
              <w:rPr>
                <w:rFonts w:ascii="Palatino" w:hAnsi="Palatino" w:cs="Times New Roman"/>
                <w:sz w:val="24"/>
                <w:szCs w:val="24"/>
                <w:lang w:val="it-IT"/>
                <w:rPrChange w:id="387" w:author="Ernesto Narbone" w:date="2022-05-12T09:49:00Z">
                  <w:rPr>
                    <w:rFonts w:ascii="Arial" w:hAnsi="Arial" w:cs="Arial"/>
                    <w:b/>
                    <w:bCs/>
                    <w:i/>
                    <w:sz w:val="20"/>
                    <w:szCs w:val="20"/>
                  </w:rPr>
                </w:rPrChange>
              </w:rPr>
              <w:t>sub-elemento</w:t>
            </w:r>
            <w:r w:rsidRPr="00246912">
              <w:rPr>
                <w:rFonts w:ascii="Palatino" w:hAnsi="Palatino"/>
                <w:lang w:val="it-IT"/>
              </w:rPr>
              <w:t xml:space="preserve"> di valutazione è assegnato un punteggio (cosiddetto </w:t>
            </w:r>
            <w:r w:rsidRPr="00246912">
              <w:rPr>
                <w:rFonts w:ascii="Palatino" w:hAnsi="Palatino"/>
                <w:b/>
                <w:i/>
                <w:lang w:val="it-IT"/>
              </w:rPr>
              <w:t>indice di valutazione</w:t>
            </w:r>
            <w:r w:rsidRPr="00246912">
              <w:rPr>
                <w:rFonts w:ascii="Palatino" w:hAnsi="Palatino"/>
                <w:lang w:val="it-IT"/>
              </w:rPr>
              <w:t>) costituito dal prodotto del coefficiente calcolato ai sensi del precedente punto, per il corrispondente peso previsto dalla tabella di cui al presente articolo;</w:t>
            </w:r>
          </w:p>
          <w:p w14:paraId="60BFCF5E" w14:textId="77777777" w:rsidR="002754E0" w:rsidRPr="00246912" w:rsidRDefault="002754E0" w:rsidP="002754E0">
            <w:pPr>
              <w:pStyle w:val="Paragrafoelenco"/>
              <w:ind w:left="360"/>
              <w:jc w:val="both"/>
              <w:rPr>
                <w:rFonts w:ascii="Palatino" w:hAnsi="Palatino"/>
                <w:lang w:val="it-IT"/>
              </w:rPr>
            </w:pPr>
          </w:p>
          <w:p w14:paraId="39833558" w14:textId="77777777" w:rsidR="002754E0" w:rsidRPr="00C81E5B" w:rsidRDefault="002754E0" w:rsidP="002754E0">
            <w:pPr>
              <w:pStyle w:val="Paragrafoelenco"/>
              <w:numPr>
                <w:ilvl w:val="0"/>
                <w:numId w:val="279"/>
              </w:numPr>
              <w:jc w:val="both"/>
              <w:rPr>
                <w:rFonts w:ascii="Palatino" w:hAnsi="Palatino"/>
                <w:u w:val="single"/>
              </w:rPr>
            </w:pPr>
            <w:proofErr w:type="spellStart"/>
            <w:r w:rsidRPr="00C81E5B">
              <w:rPr>
                <w:rFonts w:ascii="Palatino" w:hAnsi="Palatino"/>
                <w:b/>
                <w:u w:val="single"/>
              </w:rPr>
              <w:t>riparametrazione</w:t>
            </w:r>
            <w:proofErr w:type="spellEnd"/>
            <w:r w:rsidRPr="00C81E5B">
              <w:rPr>
                <w:rFonts w:ascii="Palatino" w:hAnsi="Palatino"/>
                <w:b/>
                <w:u w:val="single"/>
              </w:rPr>
              <w:t>:</w:t>
            </w:r>
            <w:r w:rsidRPr="00C81E5B">
              <w:rPr>
                <w:rFonts w:ascii="Palatino" w:hAnsi="Palatino"/>
                <w:u w:val="single"/>
              </w:rPr>
              <w:t xml:space="preserve"> </w:t>
            </w:r>
          </w:p>
          <w:p w14:paraId="79A255E5" w14:textId="55ABDC35" w:rsidR="002754E0" w:rsidRPr="00C81E5B" w:rsidRDefault="002754E0" w:rsidP="002754E0">
            <w:pPr>
              <w:pStyle w:val="Paragrafoelenco"/>
              <w:numPr>
                <w:ilvl w:val="0"/>
                <w:numId w:val="277"/>
              </w:numPr>
              <w:jc w:val="both"/>
              <w:rPr>
                <w:rFonts w:ascii="Palatino" w:hAnsi="Palatino"/>
                <w:lang w:val="it-IT"/>
              </w:rPr>
            </w:pPr>
            <w:r w:rsidRPr="00C81E5B">
              <w:rPr>
                <w:rFonts w:ascii="Palatino" w:hAnsi="Palatino"/>
                <w:lang w:val="it-IT"/>
              </w:rPr>
              <w:t xml:space="preserve">se nessun concorrente consegue il massimo punteggio previsto dal presente disciplinare per il solo elemento </w:t>
            </w:r>
            <w:r w:rsidRPr="00C81E5B">
              <w:rPr>
                <w:rFonts w:ascii="Palatino" w:hAnsi="Palatino"/>
                <w:b/>
                <w:lang w:val="it-IT"/>
              </w:rPr>
              <w:t>qualità funzionale</w:t>
            </w:r>
            <w:r w:rsidRPr="00C81E5B">
              <w:rPr>
                <w:rFonts w:ascii="Palatino" w:hAnsi="Palatino"/>
                <w:lang w:val="it-IT"/>
              </w:rPr>
              <w:t xml:space="preserve"> (</w:t>
            </w:r>
            <w:r w:rsidR="002973B1">
              <w:rPr>
                <w:rFonts w:ascii="Palatino" w:hAnsi="Palatino"/>
                <w:b/>
                <w:lang w:val="it-IT"/>
              </w:rPr>
              <w:t>60</w:t>
            </w:r>
            <w:r w:rsidRPr="00C81E5B">
              <w:rPr>
                <w:rFonts w:ascii="Palatino" w:hAnsi="Palatino"/>
                <w:b/>
                <w:lang w:val="it-IT"/>
              </w:rPr>
              <w:t xml:space="preserve"> punti)</w:t>
            </w:r>
            <w:r w:rsidRPr="00C81E5B">
              <w:rPr>
                <w:rFonts w:ascii="Palatino" w:hAnsi="Palatino"/>
                <w:lang w:val="it-IT"/>
              </w:rPr>
              <w:t xml:space="preserve"> è effettuata la riparametrazione dei punteggi conseguiti dai relativi </w:t>
            </w:r>
            <w:r w:rsidRPr="00D23DD2">
              <w:rPr>
                <w:rFonts w:ascii="Palatino" w:hAnsi="Palatino" w:cs="Times New Roman"/>
                <w:sz w:val="24"/>
                <w:szCs w:val="24"/>
                <w:lang w:val="it-IT"/>
                <w:rPrChange w:id="388" w:author="Ernesto Narbone" w:date="2022-05-12T09:49:00Z">
                  <w:rPr>
                    <w:rFonts w:ascii="Arial" w:hAnsi="Arial" w:cs="Arial"/>
                    <w:bCs/>
                    <w:i/>
                    <w:sz w:val="20"/>
                    <w:szCs w:val="20"/>
                  </w:rPr>
                </w:rPrChange>
              </w:rPr>
              <w:t>sub-elementi</w:t>
            </w:r>
            <w:r w:rsidRPr="00C81E5B">
              <w:rPr>
                <w:rFonts w:ascii="Palatino" w:hAnsi="Palatino"/>
                <w:i/>
                <w:lang w:val="it-IT"/>
              </w:rPr>
              <w:t xml:space="preserve">; </w:t>
            </w:r>
            <w:r w:rsidRPr="00C81E5B">
              <w:rPr>
                <w:rFonts w:ascii="Palatino" w:hAnsi="Palatino"/>
                <w:lang w:val="it-IT"/>
              </w:rPr>
              <w:t>ciò al fine di equilibrare il rapporto ponderale tra tale elemento e gli altri due elementi componenti l’offerta tecnica (</w:t>
            </w:r>
            <w:r w:rsidRPr="00C81E5B">
              <w:rPr>
                <w:rFonts w:ascii="Palatino" w:hAnsi="Palatino"/>
                <w:i/>
                <w:lang w:val="it-IT"/>
              </w:rPr>
              <w:t>Inserimento ambientale - Organizzazione di cantiere</w:t>
            </w:r>
            <w:r w:rsidRPr="00C81E5B">
              <w:rPr>
                <w:rFonts w:ascii="Palatino" w:hAnsi="Palatino"/>
                <w:lang w:val="it-IT"/>
              </w:rPr>
              <w:t xml:space="preserve">); pertanto, verranno assegnati </w:t>
            </w:r>
            <w:r w:rsidR="002973B1">
              <w:rPr>
                <w:rFonts w:ascii="Palatino" w:hAnsi="Palatino"/>
                <w:b/>
                <w:lang w:val="it-IT"/>
              </w:rPr>
              <w:t>60</w:t>
            </w:r>
            <w:r w:rsidRPr="00C81E5B">
              <w:rPr>
                <w:rFonts w:ascii="Palatino" w:hAnsi="Palatino"/>
                <w:b/>
                <w:lang w:val="it-IT"/>
              </w:rPr>
              <w:t xml:space="preserve"> punti</w:t>
            </w:r>
            <w:r w:rsidRPr="00C81E5B">
              <w:rPr>
                <w:rFonts w:ascii="Palatino" w:hAnsi="Palatino"/>
                <w:lang w:val="it-IT"/>
              </w:rPr>
              <w:t xml:space="preserve"> per la </w:t>
            </w:r>
            <w:r w:rsidRPr="00C81E5B">
              <w:rPr>
                <w:rFonts w:ascii="Palatino" w:hAnsi="Palatino"/>
                <w:b/>
                <w:lang w:val="it-IT"/>
              </w:rPr>
              <w:t>qualità funzionale</w:t>
            </w:r>
            <w:r w:rsidRPr="00C81E5B">
              <w:rPr>
                <w:rFonts w:ascii="Palatino" w:hAnsi="Palatino"/>
                <w:lang w:val="it-IT"/>
              </w:rPr>
              <w:t xml:space="preserve"> all’offerta  che avrà  ottenuto il massimo punteggio quale somma dei punteggi dei singoli sub-elementi (</w:t>
            </w:r>
            <w:r w:rsidR="002973B1">
              <w:rPr>
                <w:rFonts w:ascii="Palatino" w:hAnsi="Palatino"/>
                <w:i/>
                <w:lang w:val="it-IT"/>
              </w:rPr>
              <w:t>Tubazioni – Centraline - Apparecchiature</w:t>
            </w:r>
            <w:r w:rsidRPr="00C81E5B">
              <w:rPr>
                <w:rFonts w:ascii="Palatino" w:hAnsi="Palatino"/>
                <w:lang w:val="it-IT"/>
              </w:rPr>
              <w:t>) e alle altre offerte un punteggio proporzionale decrescente;</w:t>
            </w:r>
          </w:p>
          <w:p w14:paraId="63C625BB" w14:textId="77777777" w:rsidR="002754E0" w:rsidRPr="00C81E5B" w:rsidRDefault="002754E0" w:rsidP="002754E0">
            <w:pPr>
              <w:pStyle w:val="Paragrafoelenco"/>
              <w:ind w:left="720"/>
              <w:jc w:val="both"/>
              <w:rPr>
                <w:rFonts w:ascii="Palatino" w:hAnsi="Palatino"/>
                <w:lang w:val="it-IT"/>
              </w:rPr>
            </w:pPr>
          </w:p>
          <w:p w14:paraId="43A2545F" w14:textId="77777777" w:rsidR="002754E0" w:rsidRPr="00C81E5B" w:rsidRDefault="002754E0" w:rsidP="002754E0">
            <w:pPr>
              <w:pStyle w:val="Paragrafoelenco"/>
              <w:numPr>
                <w:ilvl w:val="0"/>
                <w:numId w:val="277"/>
              </w:numPr>
              <w:jc w:val="both"/>
              <w:rPr>
                <w:rFonts w:ascii="Palatino" w:hAnsi="Palatino"/>
                <w:lang w:val="it-IT"/>
              </w:rPr>
            </w:pPr>
            <w:r w:rsidRPr="00C81E5B">
              <w:rPr>
                <w:rFonts w:ascii="Palatino" w:hAnsi="Palatino"/>
                <w:lang w:val="it-IT"/>
              </w:rPr>
              <w:t xml:space="preserve">la sommatoria dei punteggi attribuiti ai tre elementi componenti la parte qualitativa dell’offerta (Qualità funzionale; Inserimento ambientale; Organizzazione di cantiere) non verrà ulteriormente riparametrata (non ci sarà, cioè, la </w:t>
            </w:r>
            <w:r w:rsidRPr="00C81E5B">
              <w:rPr>
                <w:rFonts w:ascii="Palatino" w:hAnsi="Palatino"/>
                <w:i/>
                <w:lang w:val="it-IT"/>
              </w:rPr>
              <w:t xml:space="preserve">cd. </w:t>
            </w:r>
            <w:r w:rsidRPr="00C81E5B">
              <w:rPr>
                <w:rFonts w:ascii="Palatino" w:hAnsi="Palatino"/>
                <w:i/>
              </w:rPr>
              <w:t>“</w:t>
            </w:r>
            <w:proofErr w:type="gramStart"/>
            <w:r w:rsidRPr="00C81E5B">
              <w:rPr>
                <w:rFonts w:ascii="Palatino" w:hAnsi="Palatino"/>
                <w:i/>
              </w:rPr>
              <w:t>doppia</w:t>
            </w:r>
            <w:proofErr w:type="gramEnd"/>
            <w:r w:rsidRPr="00C81E5B">
              <w:rPr>
                <w:rFonts w:ascii="Palatino" w:hAnsi="Palatino"/>
                <w:i/>
              </w:rPr>
              <w:t xml:space="preserve"> </w:t>
            </w:r>
            <w:proofErr w:type="spellStart"/>
            <w:r w:rsidRPr="00C81E5B">
              <w:rPr>
                <w:rFonts w:ascii="Palatino" w:hAnsi="Palatino"/>
                <w:i/>
              </w:rPr>
              <w:t>riparametrazione</w:t>
            </w:r>
            <w:proofErr w:type="spellEnd"/>
            <w:r w:rsidRPr="00C81E5B">
              <w:rPr>
                <w:rFonts w:ascii="Palatino" w:hAnsi="Palatino"/>
              </w:rPr>
              <w:t>”);</w:t>
            </w:r>
          </w:p>
          <w:p w14:paraId="458B8765" w14:textId="77777777" w:rsidR="002754E0" w:rsidRPr="00C81E5B" w:rsidRDefault="002754E0" w:rsidP="002754E0">
            <w:pPr>
              <w:pStyle w:val="Paragrafoelenco"/>
              <w:ind w:left="720"/>
              <w:jc w:val="both"/>
              <w:rPr>
                <w:rFonts w:ascii="Palatino" w:hAnsi="Palatino"/>
                <w:lang w:val="it-IT"/>
              </w:rPr>
            </w:pPr>
          </w:p>
          <w:p w14:paraId="14D60117" w14:textId="77777777" w:rsidR="002754E0" w:rsidRPr="00C81E5B" w:rsidRDefault="002754E0" w:rsidP="002754E0">
            <w:pPr>
              <w:pStyle w:val="Paragrafoelenco"/>
              <w:numPr>
                <w:ilvl w:val="0"/>
                <w:numId w:val="277"/>
              </w:numPr>
              <w:jc w:val="both"/>
              <w:rPr>
                <w:rFonts w:ascii="Palatino" w:hAnsi="Palatino"/>
                <w:lang w:val="it-IT"/>
              </w:rPr>
            </w:pPr>
            <w:r w:rsidRPr="00C81E5B">
              <w:rPr>
                <w:rFonts w:ascii="Palatino" w:hAnsi="Palatino"/>
                <w:lang w:val="it-IT"/>
              </w:rPr>
              <w:t xml:space="preserve">la riparametrazione dei punteggi per la parte dell’offerta tecnica relativa alla </w:t>
            </w:r>
            <w:r w:rsidRPr="00C81E5B">
              <w:rPr>
                <w:rFonts w:ascii="Palatino" w:hAnsi="Palatino"/>
                <w:b/>
                <w:lang w:val="it-IT"/>
              </w:rPr>
              <w:t>Qualità funzionale</w:t>
            </w:r>
            <w:r w:rsidRPr="00C81E5B">
              <w:rPr>
                <w:rFonts w:ascii="Palatino" w:hAnsi="Palatino"/>
                <w:lang w:val="it-IT"/>
              </w:rPr>
              <w:t xml:space="preserve"> non influisce sulla individuazione delle offerte anormalmente basse (C.d.S., Sez. </w:t>
            </w:r>
            <w:r w:rsidRPr="00246912">
              <w:rPr>
                <w:rFonts w:ascii="Palatino" w:hAnsi="Palatino"/>
                <w:lang w:val="it-IT"/>
              </w:rPr>
              <w:t xml:space="preserve">III, 01.08.2016 n. 3455; Tar Veneto, Venezia, Sez. I, 09.02.2018, n. 145; T.A.R. Lombardia, Milano, sez. III, 12.11. </w:t>
            </w:r>
            <w:r w:rsidRPr="006E3EFC">
              <w:rPr>
                <w:rFonts w:ascii="Palatino" w:hAnsi="Palatino"/>
              </w:rPr>
              <w:t>2015, n. 2391);</w:t>
            </w:r>
          </w:p>
          <w:p w14:paraId="70F48933" w14:textId="77777777" w:rsidR="002754E0" w:rsidRPr="00C81E5B" w:rsidRDefault="002754E0" w:rsidP="002754E0">
            <w:pPr>
              <w:pStyle w:val="Paragrafoelenco"/>
              <w:ind w:left="720"/>
              <w:jc w:val="both"/>
              <w:rPr>
                <w:rFonts w:ascii="Palatino" w:hAnsi="Palatino"/>
                <w:lang w:val="it-IT"/>
              </w:rPr>
            </w:pPr>
          </w:p>
          <w:p w14:paraId="70404C0E" w14:textId="77777777" w:rsidR="002754E0" w:rsidRPr="00C81E5B" w:rsidRDefault="002754E0" w:rsidP="002754E0">
            <w:pPr>
              <w:pStyle w:val="Paragrafoelenco"/>
              <w:numPr>
                <w:ilvl w:val="0"/>
                <w:numId w:val="277"/>
              </w:numPr>
              <w:jc w:val="both"/>
              <w:rPr>
                <w:rFonts w:ascii="Palatino" w:hAnsi="Palatino"/>
                <w:lang w:val="it-IT"/>
              </w:rPr>
            </w:pPr>
            <w:r w:rsidRPr="00C81E5B">
              <w:rPr>
                <w:rFonts w:ascii="Palatino" w:hAnsi="Palatino"/>
                <w:lang w:val="it-IT"/>
              </w:rPr>
              <w:t xml:space="preserve">sono ammessi alla fase di verifica degli </w:t>
            </w:r>
            <w:r w:rsidRPr="00C81E5B">
              <w:rPr>
                <w:rFonts w:ascii="Palatino" w:hAnsi="Palatino"/>
                <w:b/>
                <w:lang w:val="it-IT"/>
              </w:rPr>
              <w:t xml:space="preserve">elementi quantitativi </w:t>
            </w:r>
            <w:r w:rsidRPr="00C81E5B">
              <w:rPr>
                <w:rFonts w:ascii="Palatino" w:hAnsi="Palatino"/>
                <w:lang w:val="it-IT"/>
              </w:rPr>
              <w:t xml:space="preserve">tutti i concorrenti rimasti in gara senza che sia imposto il raggiungimento di un punteggio minimo complessivo; </w:t>
            </w:r>
            <w:proofErr w:type="gramStart"/>
            <w:r w:rsidRPr="00C81E5B">
              <w:rPr>
                <w:rFonts w:ascii="Palatino" w:hAnsi="Palatino"/>
                <w:lang w:val="it-IT"/>
              </w:rPr>
              <w:t>pertanto</w:t>
            </w:r>
            <w:proofErr w:type="gramEnd"/>
            <w:r w:rsidRPr="00C81E5B">
              <w:rPr>
                <w:rFonts w:ascii="Palatino" w:hAnsi="Palatino"/>
                <w:lang w:val="it-IT"/>
              </w:rPr>
              <w:t xml:space="preserve"> la Stazione appaltante non applica alcuna soglia di sbarramento.</w:t>
            </w:r>
          </w:p>
          <w:p w14:paraId="6DB2AFE4" w14:textId="77777777" w:rsidR="002754E0" w:rsidRPr="00246912" w:rsidRDefault="002754E0" w:rsidP="002754E0">
            <w:pPr>
              <w:pStyle w:val="Titolo2"/>
              <w:jc w:val="both"/>
              <w:outlineLvl w:val="1"/>
              <w:rPr>
                <w:rFonts w:ascii="Palatino" w:hAnsi="Palatino"/>
                <w:lang w:val="it-IT"/>
              </w:rPr>
            </w:pPr>
          </w:p>
          <w:p w14:paraId="7B12B2F0" w14:textId="77777777" w:rsidR="002754E0" w:rsidRPr="00246912" w:rsidRDefault="002754E0" w:rsidP="002754E0">
            <w:pPr>
              <w:pStyle w:val="Titolo2"/>
              <w:jc w:val="both"/>
              <w:outlineLvl w:val="1"/>
              <w:rPr>
                <w:rFonts w:ascii="Palatino" w:hAnsi="Palatino"/>
                <w:lang w:val="it-IT"/>
              </w:rPr>
            </w:pPr>
            <w:bookmarkStart w:id="389" w:name="_Toc99557256"/>
            <w:r w:rsidRPr="00246912">
              <w:rPr>
                <w:rFonts w:ascii="Palatino" w:hAnsi="Palatino"/>
                <w:lang w:val="it-IT"/>
              </w:rPr>
              <w:t xml:space="preserve">IV. Modalità di attribuzione dei punteggi per gli elementi quantitativi (gestione – prezzo – </w:t>
            </w:r>
            <w:r w:rsidRPr="00246912">
              <w:rPr>
                <w:rFonts w:ascii="Palatino" w:hAnsi="Palatino"/>
                <w:lang w:val="it-IT"/>
              </w:rPr>
              <w:lastRenderedPageBreak/>
              <w:t>tempo)</w:t>
            </w:r>
            <w:bookmarkEnd w:id="389"/>
          </w:p>
          <w:p w14:paraId="17679DCC" w14:textId="77777777" w:rsidR="002754E0" w:rsidRPr="00246912" w:rsidRDefault="002754E0" w:rsidP="002754E0">
            <w:pPr>
              <w:pStyle w:val="Titolo2"/>
              <w:jc w:val="both"/>
              <w:outlineLvl w:val="1"/>
              <w:rPr>
                <w:rFonts w:ascii="Palatino" w:hAnsi="Palatino"/>
                <w:lang w:val="it-IT"/>
              </w:rPr>
            </w:pPr>
          </w:p>
          <w:p w14:paraId="7D1D5147" w14:textId="77777777" w:rsidR="002754E0" w:rsidRPr="00C81E5B" w:rsidRDefault="002754E0" w:rsidP="002754E0">
            <w:pPr>
              <w:jc w:val="both"/>
              <w:rPr>
                <w:rFonts w:ascii="Palatino" w:hAnsi="Palatino"/>
                <w:lang w:val="it-IT"/>
              </w:rPr>
            </w:pPr>
            <w:r w:rsidRPr="00C81E5B">
              <w:rPr>
                <w:rFonts w:ascii="Palatino" w:hAnsi="Palatino"/>
                <w:b/>
                <w:bCs/>
                <w:lang w:val="it-IT"/>
              </w:rPr>
              <w:t>Gestione dell’opera per il periodo successivo al collaudo e/o alla sua consegna anticipata</w:t>
            </w:r>
            <w:r w:rsidRPr="00C81E5B">
              <w:rPr>
                <w:rFonts w:ascii="Palatino" w:hAnsi="Palatino"/>
                <w:lang w:val="it-IT"/>
              </w:rPr>
              <w:t xml:space="preserve">: </w:t>
            </w:r>
          </w:p>
          <w:p w14:paraId="68C41D82" w14:textId="77777777" w:rsidR="002754E0" w:rsidRPr="00C81E5B" w:rsidRDefault="002754E0" w:rsidP="002754E0">
            <w:pPr>
              <w:pStyle w:val="Paragrafoelenco"/>
              <w:numPr>
                <w:ilvl w:val="0"/>
                <w:numId w:val="281"/>
              </w:numPr>
              <w:jc w:val="both"/>
              <w:rPr>
                <w:rFonts w:ascii="Palatino" w:hAnsi="Palatino"/>
                <w:lang w:val="it-IT"/>
              </w:rPr>
            </w:pPr>
            <w:r w:rsidRPr="00C81E5B">
              <w:rPr>
                <w:rFonts w:ascii="Palatino" w:hAnsi="Palatino"/>
                <w:lang w:val="it-IT"/>
              </w:rPr>
              <w:t>la Commissione verificherà l’estensione del periodo di manutenzione offerto e procederà all’attribuzione dei corrispondenti punteggi riportati nella tabella punteggi (metodo ON/OFF) di cui al presente paragrafo;</w:t>
            </w:r>
          </w:p>
          <w:p w14:paraId="46ACE2DC" w14:textId="77777777" w:rsidR="002754E0" w:rsidRPr="00C81E5B" w:rsidRDefault="002754E0" w:rsidP="002754E0">
            <w:pPr>
              <w:jc w:val="both"/>
              <w:rPr>
                <w:rFonts w:ascii="Palatino" w:hAnsi="Palatino"/>
                <w:lang w:val="it-IT"/>
              </w:rPr>
            </w:pPr>
          </w:p>
          <w:p w14:paraId="7187FB91" w14:textId="77777777" w:rsidR="002754E0" w:rsidRPr="00C81E5B" w:rsidRDefault="002754E0" w:rsidP="002754E0">
            <w:pPr>
              <w:jc w:val="both"/>
              <w:rPr>
                <w:rFonts w:ascii="Palatino" w:hAnsi="Palatino"/>
                <w:b/>
                <w:bCs/>
                <w:lang w:val="it-IT"/>
              </w:rPr>
            </w:pPr>
            <w:r w:rsidRPr="00C81E5B">
              <w:rPr>
                <w:rFonts w:ascii="Palatino" w:hAnsi="Palatino"/>
                <w:b/>
                <w:bCs/>
                <w:lang w:val="it-IT"/>
              </w:rPr>
              <w:t>Offerta prezzo:</w:t>
            </w:r>
          </w:p>
          <w:p w14:paraId="08CAEE3A" w14:textId="77777777" w:rsidR="002754E0" w:rsidRPr="00C81E5B" w:rsidRDefault="002754E0" w:rsidP="002754E0">
            <w:pPr>
              <w:pStyle w:val="Paragrafoelenco"/>
              <w:numPr>
                <w:ilvl w:val="0"/>
                <w:numId w:val="281"/>
              </w:numPr>
              <w:jc w:val="both"/>
              <w:rPr>
                <w:rFonts w:ascii="Palatino" w:hAnsi="Palatino"/>
                <w:lang w:val="it-IT"/>
              </w:rPr>
            </w:pPr>
            <w:r w:rsidRPr="00C81E5B">
              <w:rPr>
                <w:rFonts w:ascii="Palatino" w:hAnsi="Palatino"/>
                <w:lang w:val="it-IT"/>
              </w:rPr>
              <w:t xml:space="preserve">è costituita dal ribasso percentuale sul corrispettivo per l’esecuzione dei lavori, da rendere secondo con le modalità e alle condizioni di cui </w:t>
            </w:r>
            <w:proofErr w:type="gramStart"/>
            <w:r w:rsidRPr="00C81E5B">
              <w:rPr>
                <w:rFonts w:ascii="Palatino" w:hAnsi="Palatino"/>
                <w:lang w:val="it-IT"/>
              </w:rPr>
              <w:t>in prosieguo</w:t>
            </w:r>
            <w:proofErr w:type="gramEnd"/>
            <w:r w:rsidRPr="00C81E5B">
              <w:rPr>
                <w:rFonts w:ascii="Palatino" w:hAnsi="Palatino"/>
                <w:lang w:val="it-IT"/>
              </w:rPr>
              <w:t>; in particolare:</w:t>
            </w:r>
          </w:p>
          <w:p w14:paraId="6C21E6FB" w14:textId="77777777" w:rsidR="002754E0" w:rsidRPr="00C81E5B" w:rsidRDefault="002754E0" w:rsidP="002754E0">
            <w:pPr>
              <w:pStyle w:val="Paragrafoelenco"/>
              <w:numPr>
                <w:ilvl w:val="1"/>
                <w:numId w:val="281"/>
              </w:numPr>
              <w:jc w:val="both"/>
              <w:rPr>
                <w:rFonts w:ascii="Palatino" w:hAnsi="Palatino"/>
                <w:lang w:val="it-IT"/>
              </w:rPr>
            </w:pPr>
            <w:r w:rsidRPr="00C81E5B">
              <w:rPr>
                <w:rFonts w:ascii="Palatino" w:hAnsi="Palatino"/>
                <w:lang w:val="it-IT"/>
              </w:rPr>
              <w:t xml:space="preserve">è attribuito il coefficiente zero in assenza di ribasso; </w:t>
            </w:r>
          </w:p>
          <w:p w14:paraId="6BA72910" w14:textId="77777777" w:rsidR="002754E0" w:rsidRPr="00C81E5B" w:rsidRDefault="002754E0" w:rsidP="002754E0">
            <w:pPr>
              <w:pStyle w:val="Paragrafoelenco"/>
              <w:numPr>
                <w:ilvl w:val="1"/>
                <w:numId w:val="281"/>
              </w:numPr>
              <w:jc w:val="both"/>
              <w:rPr>
                <w:rFonts w:ascii="Palatino" w:hAnsi="Palatino"/>
                <w:lang w:val="it-IT"/>
              </w:rPr>
            </w:pPr>
            <w:r w:rsidRPr="00C81E5B">
              <w:rPr>
                <w:rFonts w:ascii="Palatino" w:hAnsi="Palatino"/>
                <w:lang w:val="it-IT"/>
              </w:rPr>
              <w:t>è attribuito il coefficiente uno al massimo ribasso (più vantaggioso per la Stazione appaltante);</w:t>
            </w:r>
          </w:p>
          <w:p w14:paraId="06DF2AA6" w14:textId="77777777" w:rsidR="002754E0" w:rsidRPr="00C81E5B" w:rsidRDefault="002754E0" w:rsidP="002754E0">
            <w:pPr>
              <w:pStyle w:val="Paragrafoelenco"/>
              <w:numPr>
                <w:ilvl w:val="1"/>
                <w:numId w:val="281"/>
              </w:numPr>
              <w:jc w:val="both"/>
              <w:rPr>
                <w:rFonts w:ascii="Palatino" w:hAnsi="Palatino"/>
                <w:lang w:val="it-IT"/>
              </w:rPr>
            </w:pPr>
            <w:r w:rsidRPr="00C81E5B">
              <w:rPr>
                <w:rFonts w:ascii="Palatino" w:hAnsi="Palatino"/>
                <w:lang w:val="it-IT"/>
              </w:rPr>
              <w:t>è attribuito il coefficiente intermedio per interpolazione lineare alle offerte intermedie;</w:t>
            </w:r>
          </w:p>
          <w:p w14:paraId="3A73E212" w14:textId="77777777" w:rsidR="002754E0" w:rsidRPr="00C81E5B" w:rsidRDefault="002754E0" w:rsidP="002754E0">
            <w:pPr>
              <w:pStyle w:val="Paragrafoelenco"/>
              <w:numPr>
                <w:ilvl w:val="1"/>
                <w:numId w:val="281"/>
              </w:numPr>
              <w:jc w:val="both"/>
              <w:rPr>
                <w:rFonts w:ascii="Palatino" w:hAnsi="Palatino"/>
                <w:lang w:val="it-IT"/>
              </w:rPr>
            </w:pPr>
            <w:r w:rsidRPr="00C81E5B">
              <w:rPr>
                <w:rFonts w:ascii="Palatino" w:hAnsi="Palatino"/>
                <w:lang w:val="it-IT"/>
              </w:rPr>
              <w:t>i coefficienti sono attribuiti applicando la seguente formula:</w:t>
            </w:r>
          </w:p>
          <w:p w14:paraId="0AB4961F" w14:textId="77777777" w:rsidR="002754E0" w:rsidRPr="00C81E5B" w:rsidRDefault="002754E0" w:rsidP="002754E0">
            <w:pPr>
              <w:jc w:val="center"/>
              <w:rPr>
                <w:rFonts w:ascii="Palatino" w:hAnsi="Palatino"/>
                <w:lang w:val="it-IT"/>
              </w:rPr>
            </w:pPr>
            <w:r w:rsidRPr="00C81E5B">
              <w:rPr>
                <w:rFonts w:ascii="Palatino" w:hAnsi="Palatino"/>
                <w:noProof/>
              </w:rPr>
              <w:drawing>
                <wp:inline distT="0" distB="0" distL="0" distR="0" wp14:anchorId="6A28F291" wp14:editId="3FEE8795">
                  <wp:extent cx="5096871" cy="826770"/>
                  <wp:effectExtent l="0" t="0" r="0" b="0"/>
                  <wp:docPr id="9" name="Immagine 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02074" cy="827614"/>
                          </a:xfrm>
                          <a:prstGeom prst="rect">
                            <a:avLst/>
                          </a:prstGeom>
                        </pic:spPr>
                      </pic:pic>
                    </a:graphicData>
                  </a:graphic>
                </wp:inline>
              </w:drawing>
            </w:r>
          </w:p>
          <w:p w14:paraId="4CEFE4F9" w14:textId="77777777" w:rsidR="002754E0" w:rsidRPr="00C81E5B" w:rsidRDefault="002754E0" w:rsidP="002754E0">
            <w:pPr>
              <w:pStyle w:val="Paragrafoelenco"/>
              <w:numPr>
                <w:ilvl w:val="0"/>
                <w:numId w:val="281"/>
              </w:numPr>
              <w:jc w:val="both"/>
              <w:rPr>
                <w:rFonts w:ascii="Palatino" w:hAnsi="Palatino"/>
                <w:lang w:val="it-IT"/>
              </w:rPr>
            </w:pPr>
            <w:r w:rsidRPr="00C81E5B">
              <w:rPr>
                <w:rFonts w:ascii="Palatino" w:hAnsi="Palatino"/>
                <w:lang w:val="it-IT"/>
              </w:rPr>
              <w:t>la mancata allegazione dell’offerta prezzo comporta l’esclusione della procedura.</w:t>
            </w:r>
          </w:p>
          <w:p w14:paraId="2A3009C3" w14:textId="77777777" w:rsidR="002754E0" w:rsidRPr="00C81E5B" w:rsidRDefault="002754E0" w:rsidP="002754E0">
            <w:pPr>
              <w:jc w:val="both"/>
              <w:rPr>
                <w:rFonts w:ascii="Palatino" w:hAnsi="Palatino"/>
                <w:lang w:val="it-IT"/>
              </w:rPr>
            </w:pPr>
          </w:p>
          <w:p w14:paraId="0FF3477F" w14:textId="77777777" w:rsidR="002754E0" w:rsidRPr="00C81E5B" w:rsidRDefault="002754E0" w:rsidP="002754E0">
            <w:pPr>
              <w:jc w:val="both"/>
              <w:rPr>
                <w:rFonts w:ascii="Palatino" w:hAnsi="Palatino"/>
                <w:b/>
                <w:bCs/>
                <w:lang w:val="it-IT"/>
              </w:rPr>
            </w:pPr>
            <w:r w:rsidRPr="00C81E5B">
              <w:rPr>
                <w:rFonts w:ascii="Palatino" w:hAnsi="Palatino"/>
                <w:b/>
                <w:bCs/>
                <w:lang w:val="it-IT"/>
              </w:rPr>
              <w:t>Offerta tempo:</w:t>
            </w:r>
          </w:p>
          <w:p w14:paraId="4908821C" w14:textId="207E6893" w:rsidR="002754E0" w:rsidRDefault="002754E0" w:rsidP="002754E0">
            <w:pPr>
              <w:pStyle w:val="Paragrafoelenco"/>
              <w:numPr>
                <w:ilvl w:val="0"/>
                <w:numId w:val="281"/>
              </w:numPr>
              <w:jc w:val="both"/>
              <w:rPr>
                <w:rFonts w:ascii="Palatino" w:hAnsi="Palatino"/>
                <w:lang w:val="it-IT"/>
              </w:rPr>
            </w:pPr>
            <w:r w:rsidRPr="00C81E5B">
              <w:rPr>
                <w:rFonts w:ascii="Palatino" w:hAnsi="Palatino"/>
                <w:lang w:val="it-IT"/>
              </w:rPr>
              <w:t xml:space="preserve">è costituita dalla riduzione - espressa in </w:t>
            </w:r>
            <w:proofErr w:type="gramStart"/>
            <w:r w:rsidRPr="00C81E5B">
              <w:rPr>
                <w:rFonts w:ascii="Palatino" w:hAnsi="Palatino"/>
                <w:lang w:val="it-IT"/>
              </w:rPr>
              <w:t>giorni  -</w:t>
            </w:r>
            <w:proofErr w:type="gramEnd"/>
            <w:r w:rsidRPr="00C81E5B">
              <w:rPr>
                <w:rFonts w:ascii="Palatino" w:hAnsi="Palatino"/>
                <w:lang w:val="it-IT"/>
              </w:rPr>
              <w:t xml:space="preserve"> sul tempo di esecuzione di</w:t>
            </w:r>
            <w:r>
              <w:rPr>
                <w:rFonts w:ascii="Palatino" w:hAnsi="Palatino"/>
                <w:lang w:val="it-IT"/>
              </w:rPr>
              <w:t xml:space="preserve"> 730 </w:t>
            </w:r>
            <w:r w:rsidRPr="00C81E5B">
              <w:rPr>
                <w:rFonts w:ascii="Palatino" w:hAnsi="Palatino"/>
                <w:lang w:val="it-IT"/>
              </w:rPr>
              <w:t xml:space="preserve"> giorni naturali e consecutivi, fino ad un massimo di 120 giorni; </w:t>
            </w:r>
          </w:p>
          <w:p w14:paraId="2C7E8BDF" w14:textId="77777777" w:rsidR="002754E0" w:rsidRPr="002754E0" w:rsidRDefault="002754E0" w:rsidP="002754E0">
            <w:pPr>
              <w:pStyle w:val="Paragrafoelenco"/>
              <w:ind w:left="360"/>
              <w:jc w:val="both"/>
              <w:rPr>
                <w:rFonts w:ascii="Palatino" w:hAnsi="Palatino"/>
                <w:lang w:val="it-IT"/>
              </w:rPr>
            </w:pPr>
          </w:p>
          <w:p w14:paraId="66743634" w14:textId="77777777" w:rsidR="002754E0" w:rsidRPr="00C81E5B" w:rsidRDefault="002754E0" w:rsidP="002754E0">
            <w:pPr>
              <w:jc w:val="both"/>
              <w:rPr>
                <w:rFonts w:ascii="Palatino" w:hAnsi="Palatino"/>
                <w:lang w:val="it-IT"/>
              </w:rPr>
            </w:pPr>
            <w:r w:rsidRPr="00C81E5B">
              <w:rPr>
                <w:rFonts w:ascii="Palatino" w:hAnsi="Palatino"/>
                <w:lang w:val="it-IT"/>
              </w:rPr>
              <w:t xml:space="preserve">in particolare: </w:t>
            </w:r>
          </w:p>
          <w:p w14:paraId="1350450E" w14:textId="77777777" w:rsidR="002754E0" w:rsidRPr="00C81E5B" w:rsidRDefault="002754E0" w:rsidP="002754E0">
            <w:pPr>
              <w:pStyle w:val="Paragrafoelenco"/>
              <w:numPr>
                <w:ilvl w:val="0"/>
                <w:numId w:val="281"/>
              </w:numPr>
              <w:jc w:val="both"/>
              <w:rPr>
                <w:rFonts w:ascii="Palatino" w:hAnsi="Palatino"/>
                <w:lang w:val="it-IT"/>
              </w:rPr>
            </w:pPr>
            <w:r w:rsidRPr="00C81E5B">
              <w:rPr>
                <w:rFonts w:ascii="Palatino" w:hAnsi="Palatino"/>
                <w:lang w:val="it-IT"/>
              </w:rPr>
              <w:t xml:space="preserve">è attribuito il coefficiente zero in assenza di riduzioni temporali (valore a base di gara); </w:t>
            </w:r>
          </w:p>
          <w:p w14:paraId="0975ED9A" w14:textId="77777777" w:rsidR="002754E0" w:rsidRDefault="002754E0" w:rsidP="002754E0">
            <w:pPr>
              <w:pStyle w:val="Paragrafoelenco"/>
              <w:numPr>
                <w:ilvl w:val="0"/>
                <w:numId w:val="281"/>
              </w:numPr>
              <w:jc w:val="both"/>
              <w:rPr>
                <w:rFonts w:ascii="Palatino" w:hAnsi="Palatino"/>
                <w:lang w:val="it-IT"/>
              </w:rPr>
            </w:pPr>
            <w:r w:rsidRPr="00C81E5B">
              <w:rPr>
                <w:rFonts w:ascii="Palatino" w:hAnsi="Palatino"/>
                <w:lang w:val="it-IT"/>
              </w:rPr>
              <w:t xml:space="preserve">è attribuito il coefficiente uno al massimo ribasso consentito </w:t>
            </w:r>
            <w:proofErr w:type="gramStart"/>
            <w:r w:rsidRPr="00C81E5B">
              <w:rPr>
                <w:rFonts w:ascii="Palatino" w:hAnsi="Palatino"/>
                <w:lang w:val="it-IT"/>
              </w:rPr>
              <w:t>di  120</w:t>
            </w:r>
            <w:proofErr w:type="gramEnd"/>
            <w:r w:rsidRPr="00C81E5B">
              <w:rPr>
                <w:rFonts w:ascii="Palatino" w:hAnsi="Palatino"/>
                <w:lang w:val="it-IT"/>
              </w:rPr>
              <w:t xml:space="preserve">  giorni (più vantaggiosa per la Stazione appaltante);</w:t>
            </w:r>
          </w:p>
          <w:p w14:paraId="0C28D350" w14:textId="77777777" w:rsidR="002754E0" w:rsidRPr="00D518DD" w:rsidRDefault="002754E0" w:rsidP="002754E0">
            <w:pPr>
              <w:pStyle w:val="Paragrafoelenco"/>
              <w:numPr>
                <w:ilvl w:val="0"/>
                <w:numId w:val="281"/>
              </w:numPr>
              <w:jc w:val="both"/>
              <w:rPr>
                <w:rFonts w:ascii="Palatino" w:hAnsi="Palatino"/>
                <w:lang w:val="it-IT"/>
              </w:rPr>
            </w:pPr>
            <w:r>
              <w:rPr>
                <w:rFonts w:ascii="Palatino" w:hAnsi="Palatino"/>
                <w:lang w:val="it-IT"/>
              </w:rPr>
              <w:t>è attribuito il coefficiente uno anche alle offerte superiori a 120 giorni, la cui eccedenza non verrà computata né ai fini di gara né in sede contrattuale</w:t>
            </w:r>
          </w:p>
          <w:p w14:paraId="153F578B" w14:textId="77777777" w:rsidR="002754E0" w:rsidRPr="00C81E5B" w:rsidRDefault="002754E0" w:rsidP="002754E0">
            <w:pPr>
              <w:pStyle w:val="Paragrafoelenco"/>
              <w:numPr>
                <w:ilvl w:val="0"/>
                <w:numId w:val="281"/>
              </w:numPr>
              <w:jc w:val="both"/>
              <w:rPr>
                <w:rFonts w:ascii="Palatino" w:hAnsi="Palatino"/>
                <w:lang w:val="it-IT"/>
              </w:rPr>
            </w:pPr>
            <w:r w:rsidRPr="00C81E5B">
              <w:rPr>
                <w:rFonts w:ascii="Palatino" w:hAnsi="Palatino"/>
                <w:lang w:val="it-IT"/>
              </w:rPr>
              <w:t>è attribuito il coefficiente intermedio per interpolazione lineare alle offerte intermedie;</w:t>
            </w:r>
          </w:p>
          <w:p w14:paraId="3A0E1ACE" w14:textId="77777777" w:rsidR="002754E0" w:rsidRPr="00C81E5B" w:rsidRDefault="002754E0" w:rsidP="002754E0">
            <w:pPr>
              <w:pStyle w:val="Paragrafoelenco"/>
              <w:numPr>
                <w:ilvl w:val="0"/>
                <w:numId w:val="281"/>
              </w:numPr>
              <w:jc w:val="both"/>
              <w:rPr>
                <w:rFonts w:ascii="Palatino" w:hAnsi="Palatino"/>
                <w:lang w:val="it-IT"/>
              </w:rPr>
            </w:pPr>
            <w:r w:rsidRPr="00C81E5B">
              <w:rPr>
                <w:rFonts w:ascii="Palatino" w:hAnsi="Palatino"/>
                <w:lang w:val="it-IT"/>
              </w:rPr>
              <w:t>i coefficienti sono attribuiti applicando la seguente formula:</w:t>
            </w:r>
          </w:p>
          <w:p w14:paraId="4A272A3A" w14:textId="77777777" w:rsidR="002754E0" w:rsidRPr="00C81E5B" w:rsidRDefault="002754E0" w:rsidP="002754E0">
            <w:pPr>
              <w:jc w:val="center"/>
              <w:rPr>
                <w:rFonts w:ascii="Palatino" w:hAnsi="Palatino"/>
                <w:lang w:val="it-IT"/>
              </w:rPr>
            </w:pPr>
            <w:r w:rsidRPr="00C81E5B">
              <w:rPr>
                <w:rFonts w:ascii="Palatino" w:hAnsi="Palatino"/>
                <w:noProof/>
              </w:rPr>
              <w:drawing>
                <wp:inline distT="0" distB="0" distL="0" distR="0" wp14:anchorId="3CD42FFA" wp14:editId="33416349">
                  <wp:extent cx="5005469" cy="911795"/>
                  <wp:effectExtent l="0" t="0" r="0" b="3175"/>
                  <wp:docPr id="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descr="Immagine che contiene testo&#10;&#10;Descrizione generata automaticament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093914" cy="927906"/>
                          </a:xfrm>
                          <a:prstGeom prst="rect">
                            <a:avLst/>
                          </a:prstGeom>
                        </pic:spPr>
                      </pic:pic>
                    </a:graphicData>
                  </a:graphic>
                </wp:inline>
              </w:drawing>
            </w:r>
          </w:p>
          <w:p w14:paraId="5B8BC14B" w14:textId="77777777" w:rsidR="002754E0" w:rsidRPr="00246912" w:rsidRDefault="002754E0" w:rsidP="002754E0">
            <w:pPr>
              <w:pStyle w:val="Paragrafoelenco"/>
              <w:numPr>
                <w:ilvl w:val="0"/>
                <w:numId w:val="285"/>
              </w:numPr>
              <w:jc w:val="both"/>
              <w:rPr>
                <w:rFonts w:ascii="Palatino" w:hAnsi="Palatino"/>
                <w:lang w:val="it-IT"/>
              </w:rPr>
            </w:pPr>
            <w:r w:rsidRPr="00246912">
              <w:rPr>
                <w:rFonts w:ascii="Palatino" w:hAnsi="Palatino"/>
                <w:lang w:val="it-IT"/>
              </w:rPr>
              <w:t>la mancata allegazione della Offerta di tempo comporta l’attribuzione del punteggio di zero per il tale criterio ponderale.</w:t>
            </w:r>
          </w:p>
          <w:p w14:paraId="1B834C5D" w14:textId="77777777" w:rsidR="002754E0" w:rsidRPr="00C81E5B" w:rsidRDefault="002754E0" w:rsidP="002754E0">
            <w:pPr>
              <w:jc w:val="both"/>
              <w:rPr>
                <w:rFonts w:ascii="Palatino" w:hAnsi="Palatino"/>
                <w:lang w:val="it-IT"/>
              </w:rPr>
            </w:pPr>
          </w:p>
          <w:p w14:paraId="171557C4" w14:textId="77777777" w:rsidR="002754E0" w:rsidRPr="00C81E5B" w:rsidRDefault="002754E0" w:rsidP="002754E0">
            <w:pPr>
              <w:pStyle w:val="Titolo2"/>
              <w:jc w:val="both"/>
              <w:outlineLvl w:val="1"/>
              <w:rPr>
                <w:rFonts w:ascii="Palatino" w:hAnsi="Palatino"/>
                <w:lang w:val="it-IT"/>
              </w:rPr>
            </w:pPr>
            <w:bookmarkStart w:id="390" w:name="_Toc99557257"/>
            <w:r w:rsidRPr="00C81E5B">
              <w:rPr>
                <w:rFonts w:ascii="Palatino" w:hAnsi="Palatino"/>
                <w:lang w:val="it-IT"/>
              </w:rPr>
              <w:t>V. Indicazioni conclusive</w:t>
            </w:r>
            <w:bookmarkEnd w:id="390"/>
          </w:p>
          <w:p w14:paraId="0325F1BB" w14:textId="77777777" w:rsidR="002754E0" w:rsidRPr="00C81E5B" w:rsidRDefault="002754E0" w:rsidP="002754E0">
            <w:pPr>
              <w:pStyle w:val="Paragrafoelenco"/>
              <w:ind w:left="360"/>
              <w:jc w:val="both"/>
              <w:rPr>
                <w:rFonts w:ascii="Palatino" w:hAnsi="Palatino" w:cs="Arial"/>
                <w:b/>
                <w:bCs/>
                <w:iCs/>
                <w:szCs w:val="20"/>
                <w:lang w:val="it-IT"/>
              </w:rPr>
            </w:pPr>
          </w:p>
          <w:p w14:paraId="61B74236" w14:textId="77777777" w:rsidR="002754E0" w:rsidRPr="00C81E5B" w:rsidRDefault="002754E0" w:rsidP="002754E0">
            <w:pPr>
              <w:pStyle w:val="Paragrafoelenco"/>
              <w:numPr>
                <w:ilvl w:val="0"/>
                <w:numId w:val="282"/>
              </w:numPr>
              <w:jc w:val="both"/>
              <w:rPr>
                <w:rFonts w:ascii="Palatino" w:hAnsi="Palatino" w:cs="Arial"/>
                <w:b/>
                <w:bCs/>
                <w:iCs/>
                <w:szCs w:val="20"/>
                <w:lang w:val="it-IT"/>
              </w:rPr>
            </w:pPr>
            <w:r w:rsidRPr="00C81E5B">
              <w:rPr>
                <w:rFonts w:ascii="Palatino" w:hAnsi="Palatino" w:cs="Arial"/>
                <w:bCs/>
                <w:iCs/>
                <w:szCs w:val="20"/>
                <w:lang w:val="it-IT"/>
              </w:rPr>
              <w:t>Non sono ammesse - a pena espressa di esclusione - non sanabile con soccorso istruttorio offerte in aumento rispetto al prezzo posto a base di gara.</w:t>
            </w:r>
          </w:p>
          <w:p w14:paraId="4E74030F" w14:textId="77777777" w:rsidR="002754E0" w:rsidRPr="00C81E5B" w:rsidRDefault="002754E0" w:rsidP="002754E0">
            <w:pPr>
              <w:pStyle w:val="Paragrafoelenco"/>
              <w:ind w:left="360"/>
              <w:jc w:val="both"/>
              <w:rPr>
                <w:rFonts w:ascii="Palatino" w:hAnsi="Palatino" w:cs="Arial"/>
                <w:b/>
                <w:bCs/>
                <w:iCs/>
                <w:szCs w:val="20"/>
                <w:lang w:val="it-IT"/>
              </w:rPr>
            </w:pPr>
          </w:p>
          <w:p w14:paraId="53A64771" w14:textId="77777777" w:rsidR="002754E0" w:rsidRPr="00C81E5B" w:rsidRDefault="002754E0" w:rsidP="002754E0">
            <w:pPr>
              <w:pStyle w:val="Paragrafoelenco"/>
              <w:numPr>
                <w:ilvl w:val="0"/>
                <w:numId w:val="282"/>
              </w:numPr>
              <w:jc w:val="both"/>
              <w:rPr>
                <w:rFonts w:ascii="Palatino" w:hAnsi="Palatino" w:cs="Arial"/>
                <w:b/>
                <w:bCs/>
                <w:iCs/>
                <w:szCs w:val="20"/>
                <w:lang w:val="it-IT"/>
              </w:rPr>
            </w:pPr>
            <w:r w:rsidRPr="00C81E5B">
              <w:rPr>
                <w:rFonts w:ascii="Palatino" w:hAnsi="Palatino" w:cs="Arial"/>
                <w:bCs/>
                <w:iCs/>
                <w:szCs w:val="20"/>
                <w:lang w:val="it-IT"/>
              </w:rPr>
              <w:t xml:space="preserve">Le offerte anomale saranno individuate mediante l’applicazione dei criteri previsti dall’art. 97 comma </w:t>
            </w:r>
            <w:ins w:id="391" w:author="Avv. Guido Lenza" w:date="2022-02-24T23:24:00Z">
              <w:r w:rsidRPr="00C81E5B">
                <w:rPr>
                  <w:rFonts w:ascii="Palatino" w:hAnsi="Palatino" w:cs="Arial"/>
                  <w:bCs/>
                  <w:iCs/>
                  <w:szCs w:val="20"/>
                  <w:lang w:val="it-IT"/>
                </w:rPr>
                <w:t>3</w:t>
              </w:r>
            </w:ins>
            <w:r w:rsidRPr="00C81E5B">
              <w:rPr>
                <w:rFonts w:ascii="Palatino" w:hAnsi="Palatino" w:cs="Arial"/>
                <w:bCs/>
                <w:iCs/>
                <w:szCs w:val="20"/>
                <w:lang w:val="it-IT"/>
              </w:rPr>
              <w:t xml:space="preserve"> </w:t>
            </w:r>
            <w:ins w:id="392" w:author="Avv. Guido Lenza" w:date="2022-02-24T23:24:00Z">
              <w:r w:rsidRPr="00C81E5B">
                <w:rPr>
                  <w:rFonts w:ascii="Palatino" w:hAnsi="Palatino" w:cs="Arial"/>
                  <w:bCs/>
                  <w:iCs/>
                  <w:szCs w:val="20"/>
                  <w:lang w:val="it-IT"/>
                </w:rPr>
                <w:t xml:space="preserve"> </w:t>
              </w:r>
            </w:ins>
            <w:del w:id="393" w:author="Avv. Guido Lenza" w:date="2022-02-24T23:24:00Z">
              <w:r w:rsidRPr="00C81E5B" w:rsidDel="006C5E4E">
                <w:rPr>
                  <w:rFonts w:ascii="Palatino" w:hAnsi="Palatino" w:cs="Arial"/>
                  <w:bCs/>
                  <w:iCs/>
                  <w:szCs w:val="20"/>
                  <w:lang w:val="it-IT"/>
                </w:rPr>
                <w:delText xml:space="preserve">2, 2 bis 2 2 ter </w:delText>
              </w:r>
            </w:del>
            <w:r w:rsidRPr="00C81E5B">
              <w:rPr>
                <w:rFonts w:ascii="Palatino" w:hAnsi="Palatino" w:cs="Arial"/>
                <w:bCs/>
                <w:iCs/>
                <w:szCs w:val="20"/>
                <w:lang w:val="it-IT"/>
              </w:rPr>
              <w:t xml:space="preserve">del D. Lgs. 50/2016 al ricorrere delle condizioni ivi previste o, comunque, in ogni caso in cui la complessiva offerta, in base ad elementi specifici, appaia anormalmente </w:t>
            </w:r>
            <w:r w:rsidRPr="00C81E5B">
              <w:rPr>
                <w:rFonts w:ascii="Palatino" w:hAnsi="Palatino" w:cs="Arial"/>
                <w:bCs/>
                <w:iCs/>
                <w:szCs w:val="20"/>
                <w:lang w:val="it-IT"/>
              </w:rPr>
              <w:lastRenderedPageBreak/>
              <w:t>bassa.</w:t>
            </w:r>
          </w:p>
          <w:p w14:paraId="2D0F9098" w14:textId="77777777" w:rsidR="002754E0" w:rsidRPr="00C81E5B" w:rsidRDefault="002754E0" w:rsidP="002754E0">
            <w:pPr>
              <w:pStyle w:val="Paragrafoelenco"/>
              <w:ind w:left="360"/>
              <w:jc w:val="both"/>
              <w:rPr>
                <w:rFonts w:ascii="Palatino" w:hAnsi="Palatino" w:cs="Arial"/>
                <w:b/>
                <w:bCs/>
                <w:iCs/>
                <w:szCs w:val="20"/>
                <w:lang w:val="it-IT"/>
              </w:rPr>
            </w:pPr>
          </w:p>
          <w:p w14:paraId="492AE931" w14:textId="77777777" w:rsidR="002754E0" w:rsidRPr="00C81E5B" w:rsidRDefault="002754E0" w:rsidP="002754E0">
            <w:pPr>
              <w:pStyle w:val="Paragrafoelenco"/>
              <w:numPr>
                <w:ilvl w:val="0"/>
                <w:numId w:val="282"/>
              </w:numPr>
              <w:jc w:val="both"/>
              <w:rPr>
                <w:rFonts w:ascii="Palatino" w:hAnsi="Palatino" w:cs="Arial"/>
                <w:b/>
                <w:bCs/>
                <w:iCs/>
                <w:szCs w:val="20"/>
                <w:lang w:val="it-IT"/>
              </w:rPr>
            </w:pPr>
            <w:r w:rsidRPr="00C81E5B">
              <w:rPr>
                <w:rFonts w:ascii="Palatino" w:hAnsi="Palatino" w:cs="Arial"/>
                <w:bCs/>
                <w:iCs/>
                <w:szCs w:val="20"/>
                <w:lang w:val="it-IT"/>
              </w:rPr>
              <w:t xml:space="preserve">Nei confronti dell’aggiudicatario si procederà in ogni caso alla verifica della congruità dei costi della manodopera, ai sensi dell’art. 95 comma 9 del D. Lgs. 50/2016. </w:t>
            </w:r>
            <w:r w:rsidRPr="00C81E5B">
              <w:rPr>
                <w:rFonts w:ascii="Palatino" w:hAnsi="Palatino" w:cs="Arial"/>
                <w:b/>
                <w:bCs/>
                <w:iCs/>
                <w:szCs w:val="20"/>
                <w:lang w:val="it-IT"/>
              </w:rPr>
              <w:t xml:space="preserve"> </w:t>
            </w:r>
          </w:p>
          <w:p w14:paraId="720DB0D6" w14:textId="59596959" w:rsidR="00D2273C" w:rsidRPr="00023FBB" w:rsidRDefault="00D2273C" w:rsidP="00C81E5B">
            <w:pPr>
              <w:pStyle w:val="Paragrafoelenco"/>
              <w:ind w:left="720" w:right="249"/>
              <w:jc w:val="both"/>
              <w:rPr>
                <w:ins w:id="394" w:author="Avv. Guido Lenza" w:date="2022-02-25T07:55:00Z"/>
                <w:rFonts w:ascii="Palatino" w:hAnsi="Palatino"/>
                <w:sz w:val="20"/>
                <w:lang w:val="it-IT"/>
              </w:rPr>
            </w:pPr>
          </w:p>
        </w:tc>
      </w:tr>
    </w:tbl>
    <w:p w14:paraId="359491EC" w14:textId="113EA01B" w:rsidR="007A44B2" w:rsidRPr="00C81E5B" w:rsidDel="006C5E4E" w:rsidRDefault="00237CA6" w:rsidP="00C81E5B">
      <w:pPr>
        <w:pStyle w:val="Paragrafoelenco"/>
        <w:numPr>
          <w:ilvl w:val="0"/>
          <w:numId w:val="114"/>
        </w:numPr>
        <w:jc w:val="both"/>
        <w:rPr>
          <w:del w:id="395" w:author="Avv. Guido Lenza" w:date="2022-02-24T23:28:00Z"/>
          <w:rFonts w:ascii="Palatino" w:hAnsi="Palatino" w:cs="Arial"/>
          <w:b/>
          <w:szCs w:val="20"/>
        </w:rPr>
      </w:pPr>
      <w:del w:id="396" w:author="Avv. Guido Lenza" w:date="2022-02-25T07:31:00Z">
        <w:r w:rsidRPr="00C81E5B" w:rsidDel="00FD31EA">
          <w:rPr>
            <w:rFonts w:ascii="Palatino" w:hAnsi="Palatino" w:cs="Arial"/>
            <w:szCs w:val="20"/>
          </w:rPr>
          <w:lastRenderedPageBreak/>
          <w:delText xml:space="preserve">, </w:delText>
        </w:r>
        <w:r w:rsidRPr="00C81E5B" w:rsidDel="00B80535">
          <w:rPr>
            <w:rFonts w:ascii="Palatino" w:hAnsi="Palatino" w:cs="Arial"/>
            <w:szCs w:val="20"/>
          </w:rPr>
          <w:delText>priva</w:delText>
        </w:r>
      </w:del>
      <w:del w:id="397" w:author="Avv. Guido Lenza" w:date="2022-02-25T07:32:00Z">
        <w:r w:rsidRPr="00C81E5B" w:rsidDel="00B80535">
          <w:rPr>
            <w:rFonts w:ascii="Palatino" w:hAnsi="Palatino" w:cs="Arial"/>
            <w:szCs w:val="20"/>
          </w:rPr>
          <w:delText xml:space="preserve"> di carattere tra</w:delText>
        </w:r>
        <w:r w:rsidR="000D4D9C" w:rsidRPr="00C81E5B" w:rsidDel="00B80535">
          <w:rPr>
            <w:rFonts w:ascii="Palatino" w:hAnsi="Palatino" w:cs="Arial"/>
            <w:szCs w:val="20"/>
          </w:rPr>
          <w:delText xml:space="preserve">nsfrontaliero e </w:delText>
        </w:r>
        <w:r w:rsidR="00882352" w:rsidRPr="00C81E5B" w:rsidDel="00B80535">
          <w:rPr>
            <w:rFonts w:ascii="Palatino" w:hAnsi="Palatino" w:cs="Arial"/>
            <w:szCs w:val="20"/>
          </w:rPr>
          <w:delText xml:space="preserve"> svolta con modalità accelerate.</w:delText>
        </w:r>
      </w:del>
      <w:ins w:id="398" w:author="Avv. Guido Lenza" w:date="2022-02-25T07:32:00Z">
        <w:r w:rsidR="00B80535" w:rsidRPr="00C81E5B">
          <w:rPr>
            <w:rFonts w:ascii="Palatino" w:hAnsi="Palatino" w:cs="Arial"/>
            <w:szCs w:val="20"/>
          </w:rPr>
          <w:t xml:space="preserve"> </w:t>
        </w:r>
      </w:ins>
      <w:del w:id="399" w:author="Avv. Guido Lenza" w:date="2022-02-24T23:28:00Z">
        <w:r w:rsidR="00D115C7" w:rsidRPr="00C81E5B" w:rsidDel="006C5E4E">
          <w:rPr>
            <w:rFonts w:ascii="Palatino" w:hAnsi="Palatino" w:cs="Arial"/>
            <w:szCs w:val="20"/>
          </w:rPr>
          <w:delText xml:space="preserve">Non si procederà alla </w:delText>
        </w:r>
        <w:r w:rsidR="003B68FF" w:rsidRPr="00C81E5B" w:rsidDel="006C5E4E">
          <w:rPr>
            <w:rFonts w:ascii="Palatino" w:hAnsi="Palatino" w:cs="Arial"/>
            <w:szCs w:val="20"/>
          </w:rPr>
          <w:delText xml:space="preserve">esclusione automatica di cui al comma che precede </w:delText>
        </w:r>
      </w:del>
      <w:del w:id="400" w:author="Avv. Guido Lenza" w:date="2022-02-24T23:26:00Z">
        <w:r w:rsidR="003B68FF" w:rsidRPr="00C81E5B" w:rsidDel="006C5E4E">
          <w:rPr>
            <w:rFonts w:ascii="Palatino" w:hAnsi="Palatino" w:cs="Arial"/>
            <w:szCs w:val="20"/>
          </w:rPr>
          <w:delText>non trova applicazione</w:delText>
        </w:r>
      </w:del>
      <w:del w:id="401" w:author="Avv. Guido Lenza" w:date="2022-02-24T23:28:00Z">
        <w:r w:rsidR="003B68FF" w:rsidRPr="00C81E5B" w:rsidDel="006C5E4E">
          <w:rPr>
            <w:rFonts w:ascii="Palatino" w:hAnsi="Palatino" w:cs="Arial"/>
            <w:szCs w:val="20"/>
          </w:rPr>
          <w:delText xml:space="preserve"> qualora il numero delle offerte ammesse </w:delText>
        </w:r>
        <w:r w:rsidR="00624E23" w:rsidRPr="00C81E5B" w:rsidDel="006C5E4E">
          <w:rPr>
            <w:rFonts w:ascii="Palatino" w:hAnsi="Palatino" w:cs="Arial"/>
            <w:szCs w:val="20"/>
          </w:rPr>
          <w:delText xml:space="preserve">all’esito dei controlli a campione di cui al successivo </w:delText>
        </w:r>
        <w:r w:rsidR="00624E23" w:rsidRPr="00C81E5B" w:rsidDel="006C5E4E">
          <w:rPr>
            <w:rFonts w:ascii="Palatino" w:hAnsi="Palatino" w:cs="Arial"/>
            <w:szCs w:val="20"/>
            <w:highlight w:val="yellow"/>
          </w:rPr>
          <w:delText>art. ____________</w:delText>
        </w:r>
        <w:r w:rsidR="009F7CED" w:rsidRPr="00C81E5B" w:rsidDel="006C5E4E">
          <w:rPr>
            <w:rFonts w:ascii="Palatino" w:hAnsi="Palatino" w:cs="Arial"/>
            <w:szCs w:val="20"/>
          </w:rPr>
          <w:delText xml:space="preserve"> </w:delText>
        </w:r>
        <w:r w:rsidR="003B68FF" w:rsidRPr="00C81E5B" w:rsidDel="006C5E4E">
          <w:rPr>
            <w:rFonts w:ascii="Palatino" w:hAnsi="Palatino" w:cs="Arial"/>
            <w:szCs w:val="20"/>
          </w:rPr>
          <w:delText>sia inferiore a dieci</w:delText>
        </w:r>
        <w:r w:rsidR="00D115C7" w:rsidRPr="00C81E5B" w:rsidDel="006C5E4E">
          <w:rPr>
            <w:rFonts w:ascii="Palatino" w:hAnsi="Palatino" w:cs="Arial"/>
            <w:szCs w:val="20"/>
          </w:rPr>
          <w:delText>.</w:delText>
        </w:r>
      </w:del>
    </w:p>
    <w:p w14:paraId="5B41F369" w14:textId="77777777" w:rsidR="00237CA6" w:rsidRPr="00C81E5B" w:rsidRDefault="00237CA6" w:rsidP="00C81E5B">
      <w:pPr>
        <w:jc w:val="both"/>
        <w:rPr>
          <w:rFonts w:ascii="Palatino" w:hAnsi="Palatino" w:cs="Arial"/>
          <w:szCs w:val="20"/>
        </w:rPr>
      </w:pPr>
    </w:p>
    <w:p w14:paraId="0438562F" w14:textId="77777777" w:rsidR="0058238D" w:rsidRPr="00C81E5B" w:rsidRDefault="0058238D" w:rsidP="00C81E5B">
      <w:pPr>
        <w:jc w:val="both"/>
        <w:rPr>
          <w:rFonts w:ascii="Palatino" w:hAnsi="Palatino" w:cs="Arial"/>
          <w:color w:val="000000" w:themeColor="text1"/>
          <w:szCs w:val="20"/>
        </w:rPr>
      </w:pPr>
    </w:p>
    <w:p w14:paraId="4B9140C8" w14:textId="2A443CA2" w:rsidR="005502D5" w:rsidRPr="00C81E5B" w:rsidRDefault="009B1451" w:rsidP="00C81E5B">
      <w:pPr>
        <w:pStyle w:val="Titolo1"/>
        <w:jc w:val="both"/>
        <w:rPr>
          <w:rFonts w:ascii="Palatino" w:hAnsi="Palatino"/>
        </w:rPr>
      </w:pPr>
      <w:bookmarkStart w:id="402" w:name="_Toc95966063"/>
      <w:bookmarkStart w:id="403" w:name="_Toc95966476"/>
      <w:bookmarkStart w:id="404" w:name="_Toc95966710"/>
      <w:bookmarkStart w:id="405" w:name="_Toc95966794"/>
      <w:bookmarkStart w:id="406" w:name="_Toc99557258"/>
      <w:r w:rsidRPr="00C81E5B">
        <w:rPr>
          <w:rFonts w:ascii="Palatino" w:hAnsi="Palatino"/>
        </w:rPr>
        <w:t>Adempimenti e d</w:t>
      </w:r>
      <w:r w:rsidR="00976F15" w:rsidRPr="00C81E5B">
        <w:rPr>
          <w:rFonts w:ascii="Palatino" w:hAnsi="Palatino"/>
        </w:rPr>
        <w:t>ocumentazione di gara</w:t>
      </w:r>
      <w:bookmarkEnd w:id="402"/>
      <w:bookmarkEnd w:id="403"/>
      <w:bookmarkEnd w:id="404"/>
      <w:bookmarkEnd w:id="405"/>
      <w:bookmarkEnd w:id="406"/>
      <w:r w:rsidR="00976F15" w:rsidRPr="00C81E5B">
        <w:rPr>
          <w:rFonts w:ascii="Palatino" w:hAnsi="Palatino"/>
        </w:rPr>
        <w:t xml:space="preserve">  </w:t>
      </w:r>
    </w:p>
    <w:p w14:paraId="5E6A0DC2" w14:textId="77777777" w:rsidR="00474526" w:rsidRPr="00C81E5B" w:rsidRDefault="00474526" w:rsidP="00C81E5B">
      <w:pPr>
        <w:pStyle w:val="Titolo1"/>
        <w:numPr>
          <w:ilvl w:val="0"/>
          <w:numId w:val="0"/>
        </w:numPr>
        <w:ind w:left="1069"/>
        <w:jc w:val="both"/>
        <w:rPr>
          <w:rFonts w:ascii="Palatino" w:hAnsi="Palatino"/>
        </w:rPr>
      </w:pPr>
    </w:p>
    <w:p w14:paraId="2B1C0B54" w14:textId="1571D50A" w:rsidR="00BF2F91" w:rsidRPr="00C81E5B" w:rsidRDefault="00BF2F91" w:rsidP="00C81E5B">
      <w:pPr>
        <w:pStyle w:val="Titolo2"/>
        <w:ind w:left="709"/>
        <w:jc w:val="both"/>
        <w:rPr>
          <w:rFonts w:ascii="Palatino" w:hAnsi="Palatino"/>
        </w:rPr>
      </w:pPr>
      <w:bookmarkStart w:id="407" w:name="_Toc95966477"/>
      <w:bookmarkStart w:id="408" w:name="_Toc95966711"/>
      <w:bookmarkStart w:id="409" w:name="_Toc95966795"/>
      <w:bookmarkStart w:id="410" w:name="_Toc99557259"/>
      <w:r w:rsidRPr="008D0E45">
        <w:rPr>
          <w:rStyle w:val="Enfasigrassetto"/>
          <w:b/>
          <w:bCs/>
          <w:i/>
        </w:rPr>
        <w:t>10.1</w:t>
      </w:r>
      <w:proofErr w:type="gramStart"/>
      <w:r w:rsidRPr="008D0E45">
        <w:rPr>
          <w:rStyle w:val="Enfasigrassetto"/>
          <w:b/>
          <w:bCs/>
          <w:i/>
        </w:rPr>
        <w:t xml:space="preserve">)  </w:t>
      </w:r>
      <w:r w:rsidRPr="00C81E5B">
        <w:rPr>
          <w:rFonts w:ascii="Palatino" w:hAnsi="Palatino"/>
        </w:rPr>
        <w:t>Predisposizione</w:t>
      </w:r>
      <w:proofErr w:type="gramEnd"/>
      <w:r w:rsidRPr="00C81E5B">
        <w:rPr>
          <w:rFonts w:ascii="Palatino" w:hAnsi="Palatino"/>
        </w:rPr>
        <w:t xml:space="preserve"> e caricamento della documentazione concorsuale sulla piattaforma di committenza ASMEL</w:t>
      </w:r>
      <w:bookmarkEnd w:id="407"/>
      <w:bookmarkEnd w:id="408"/>
      <w:bookmarkEnd w:id="409"/>
      <w:bookmarkEnd w:id="410"/>
      <w:r w:rsidRPr="00C81E5B">
        <w:rPr>
          <w:rFonts w:ascii="Palatino" w:hAnsi="Palatino"/>
        </w:rPr>
        <w:t xml:space="preserve"> </w:t>
      </w:r>
      <w:r w:rsidRPr="008D0E45">
        <w:rPr>
          <w:rStyle w:val="Enfasicorsivo"/>
          <w:b/>
          <w:i/>
          <w:iCs/>
        </w:rPr>
        <w:t xml:space="preserve"> </w:t>
      </w:r>
    </w:p>
    <w:p w14:paraId="0A6BF255" w14:textId="77777777" w:rsidR="002F35C3" w:rsidRPr="002F35C3" w:rsidRDefault="002F35C3" w:rsidP="00C81E5B">
      <w:pPr>
        <w:pStyle w:val="Paragrafoelenco"/>
        <w:numPr>
          <w:ilvl w:val="0"/>
          <w:numId w:val="132"/>
        </w:numPr>
        <w:ind w:left="1276" w:hanging="567"/>
        <w:jc w:val="both"/>
        <w:rPr>
          <w:rFonts w:ascii="Palatino" w:hAnsi="Palatino"/>
          <w:szCs w:val="20"/>
        </w:rPr>
      </w:pPr>
    </w:p>
    <w:p w14:paraId="6DEB51FB" w14:textId="52E08570" w:rsidR="00BF2F91" w:rsidRPr="00C81E5B" w:rsidRDefault="00BF2F91" w:rsidP="002F35C3">
      <w:pPr>
        <w:pStyle w:val="Paragrafoelenco"/>
        <w:ind w:left="1276"/>
        <w:jc w:val="both"/>
        <w:rPr>
          <w:rStyle w:val="Collegamentoipertestuale"/>
          <w:rFonts w:ascii="Palatino" w:hAnsi="Palatino"/>
          <w:color w:val="auto"/>
          <w:szCs w:val="20"/>
          <w:u w:val="none"/>
        </w:rPr>
      </w:pPr>
      <w:r w:rsidRPr="00C81E5B">
        <w:rPr>
          <w:rFonts w:ascii="Palatino" w:hAnsi="Palatino"/>
        </w:rPr>
        <w:t xml:space="preserve">I concorrenti dovranno caricare la relativa domanda di partecipazione, in uno a tutta la documentazione concorsuale richiesta, sul sistema di committenza pubblico ASMEL </w:t>
      </w:r>
      <w:hyperlink r:id="rId16" w:history="1">
        <w:r w:rsidRPr="00C81E5B">
          <w:rPr>
            <w:rStyle w:val="Collegamentoipertestuale"/>
            <w:rFonts w:ascii="Palatino" w:hAnsi="Palatino" w:cs="Arial"/>
            <w:szCs w:val="20"/>
          </w:rPr>
          <w:t>https://piattaforma.asmel.eu</w:t>
        </w:r>
      </w:hyperlink>
      <w:r w:rsidRPr="00C81E5B">
        <w:rPr>
          <w:rFonts w:ascii="Palatino" w:hAnsi="Palatino"/>
        </w:rPr>
        <w:t xml:space="preserve"> entro i termini perentori previsti dal bando di gara pena l’esclusione e secondo le modalità all’uopo prescritte dal sistema all’indirizzo  </w:t>
      </w:r>
      <w:hyperlink r:id="rId17" w:history="1">
        <w:r w:rsidRPr="00C81E5B">
          <w:rPr>
            <w:rStyle w:val="Collegamentoipertestuale"/>
            <w:rFonts w:ascii="Palatino" w:hAnsi="Palatino" w:cs="Arial"/>
            <w:szCs w:val="20"/>
          </w:rPr>
          <w:t>https://piattaforma.asmel.eu/guida</w:t>
        </w:r>
      </w:hyperlink>
      <w:r w:rsidRPr="00C81E5B">
        <w:rPr>
          <w:rStyle w:val="Collegamentoipertestuale"/>
          <w:rFonts w:ascii="Palatino" w:hAnsi="Palatino" w:cs="Arial"/>
          <w:szCs w:val="20"/>
          <w:u w:val="none"/>
        </w:rPr>
        <w:t xml:space="preserve"> .</w:t>
      </w:r>
    </w:p>
    <w:p w14:paraId="77B4FA6C" w14:textId="77777777" w:rsidR="00BF2F91" w:rsidRPr="00C81E5B" w:rsidRDefault="00BF2F91" w:rsidP="00C81E5B">
      <w:pPr>
        <w:pStyle w:val="Paragrafoelenco"/>
        <w:ind w:left="1069"/>
        <w:jc w:val="both"/>
        <w:rPr>
          <w:rFonts w:ascii="Palatino" w:hAnsi="Palatino"/>
          <w:szCs w:val="20"/>
        </w:rPr>
      </w:pPr>
    </w:p>
    <w:p w14:paraId="27B3CE9F" w14:textId="77777777" w:rsidR="002F35C3" w:rsidRPr="002F35C3" w:rsidRDefault="002F35C3" w:rsidP="00C81E5B">
      <w:pPr>
        <w:pStyle w:val="Paragrafoelenco"/>
        <w:numPr>
          <w:ilvl w:val="0"/>
          <w:numId w:val="132"/>
        </w:numPr>
        <w:ind w:left="1276" w:hanging="567"/>
        <w:jc w:val="both"/>
        <w:rPr>
          <w:rFonts w:ascii="Palatino" w:hAnsi="Palatino"/>
          <w:szCs w:val="20"/>
        </w:rPr>
      </w:pPr>
    </w:p>
    <w:p w14:paraId="74F80554" w14:textId="6A3C55C8" w:rsidR="00BF2F91" w:rsidRPr="00C81E5B" w:rsidRDefault="00BF2F91" w:rsidP="002F35C3">
      <w:pPr>
        <w:pStyle w:val="Paragrafoelenco"/>
        <w:ind w:left="1276"/>
        <w:jc w:val="both"/>
        <w:rPr>
          <w:rStyle w:val="Collegamentoipertestuale"/>
          <w:rFonts w:ascii="Palatino" w:hAnsi="Palatino"/>
          <w:color w:val="auto"/>
          <w:szCs w:val="20"/>
          <w:u w:val="none"/>
        </w:rPr>
      </w:pPr>
      <w:r w:rsidRPr="00C81E5B">
        <w:rPr>
          <w:rFonts w:ascii="Palatino" w:hAnsi="Palatino" w:cs="Arial"/>
          <w:szCs w:val="20"/>
        </w:rPr>
        <w:t xml:space="preserve">Le prescrizioni tecniche rinvenibili all’indirizzo </w:t>
      </w:r>
      <w:hyperlink r:id="rId18" w:history="1">
        <w:r w:rsidRPr="00C81E5B">
          <w:rPr>
            <w:rStyle w:val="Collegamentoipertestuale"/>
            <w:rFonts w:ascii="Palatino" w:hAnsi="Palatino" w:cs="Arial"/>
            <w:szCs w:val="20"/>
          </w:rPr>
          <w:t>https://piattaforma.asmel.eu/guida</w:t>
        </w:r>
      </w:hyperlink>
      <w:r w:rsidRPr="00C81E5B">
        <w:rPr>
          <w:rStyle w:val="Collegamentoipertestuale"/>
          <w:rFonts w:ascii="Palatino" w:hAnsi="Palatino" w:cs="Arial"/>
          <w:szCs w:val="20"/>
        </w:rPr>
        <w:t xml:space="preserve"> </w:t>
      </w:r>
      <w:r w:rsidRPr="00C81E5B">
        <w:rPr>
          <w:rStyle w:val="Collegamentoipertestuale"/>
          <w:rFonts w:ascii="Palatino" w:hAnsi="Palatino" w:cs="Arial"/>
          <w:color w:val="000000" w:themeColor="text1"/>
          <w:szCs w:val="20"/>
          <w:u w:val="none"/>
        </w:rPr>
        <w:t xml:space="preserve">integrano, per quanto di ragione, il presente disciplinare; la loro violazione, ove renda non conoscibile e/o non intellegibile la documentazione concorsuale del concorrente ne comporta l’immediata </w:t>
      </w:r>
      <w:r w:rsidRPr="00C81E5B">
        <w:rPr>
          <w:rStyle w:val="Collegamentoipertestuale"/>
          <w:rFonts w:ascii="Palatino" w:hAnsi="Palatino" w:cs="Arial"/>
          <w:b/>
          <w:color w:val="000000" w:themeColor="text1"/>
          <w:szCs w:val="20"/>
          <w:u w:val="none"/>
        </w:rPr>
        <w:t xml:space="preserve">esclusione </w:t>
      </w:r>
      <w:r w:rsidRPr="00C81E5B">
        <w:rPr>
          <w:rStyle w:val="Collegamentoipertestuale"/>
          <w:rFonts w:ascii="Palatino" w:hAnsi="Palatino" w:cs="Arial"/>
          <w:color w:val="000000" w:themeColor="text1"/>
          <w:szCs w:val="20"/>
          <w:u w:val="none"/>
        </w:rPr>
        <w:t>ove non sussistano i presupposti per l’attivazione del procedimento di soccorso istruttorio.</w:t>
      </w:r>
    </w:p>
    <w:p w14:paraId="69F170B5" w14:textId="77777777" w:rsidR="00BF2F91" w:rsidRPr="00C81E5B" w:rsidRDefault="00BF2F91" w:rsidP="00C81E5B">
      <w:pPr>
        <w:pStyle w:val="Paragrafoelenco"/>
        <w:ind w:left="1276" w:hanging="567"/>
        <w:jc w:val="both"/>
        <w:rPr>
          <w:rStyle w:val="Collegamentoipertestuale"/>
          <w:rFonts w:ascii="Palatino" w:hAnsi="Palatino"/>
          <w:color w:val="auto"/>
          <w:szCs w:val="20"/>
          <w:u w:val="none"/>
        </w:rPr>
      </w:pPr>
    </w:p>
    <w:p w14:paraId="03C3FB03" w14:textId="77777777" w:rsidR="002F35C3" w:rsidRPr="002F35C3" w:rsidRDefault="002F35C3" w:rsidP="00C81E5B">
      <w:pPr>
        <w:pStyle w:val="Paragrafoelenco"/>
        <w:numPr>
          <w:ilvl w:val="0"/>
          <w:numId w:val="132"/>
        </w:numPr>
        <w:ind w:left="1276" w:hanging="567"/>
        <w:jc w:val="both"/>
        <w:rPr>
          <w:rFonts w:ascii="Palatino" w:hAnsi="Palatino"/>
          <w:szCs w:val="20"/>
        </w:rPr>
      </w:pPr>
    </w:p>
    <w:p w14:paraId="6E7DC012" w14:textId="380A71FE" w:rsidR="00BF2F91" w:rsidRPr="00C81E5B" w:rsidRDefault="00BF2F91" w:rsidP="002F35C3">
      <w:pPr>
        <w:pStyle w:val="Paragrafoelenco"/>
        <w:ind w:left="1276"/>
        <w:jc w:val="both"/>
        <w:rPr>
          <w:rFonts w:ascii="Palatino" w:hAnsi="Palatino"/>
          <w:szCs w:val="20"/>
        </w:rPr>
      </w:pPr>
      <w:r w:rsidRPr="00C81E5B">
        <w:rPr>
          <w:rFonts w:ascii="Palatino" w:hAnsi="Palatino" w:cs="Arial"/>
          <w:szCs w:val="20"/>
        </w:rPr>
        <w:t xml:space="preserve">Si precisa che il caricamento dei documenti di gara dovrà avvenire mediante </w:t>
      </w:r>
      <w:r w:rsidRPr="00C81E5B">
        <w:rPr>
          <w:rFonts w:ascii="Palatino" w:hAnsi="Palatino" w:cs="Arial"/>
          <w:i/>
          <w:szCs w:val="20"/>
        </w:rPr>
        <w:t xml:space="preserve">files </w:t>
      </w:r>
      <w:r w:rsidRPr="00C81E5B">
        <w:rPr>
          <w:rFonts w:ascii="Palatino" w:hAnsi="Palatino" w:cs="Arial"/>
          <w:szCs w:val="20"/>
        </w:rPr>
        <w:t xml:space="preserve">sottoscritti digitalmente </w:t>
      </w:r>
      <w:proofErr w:type="gramStart"/>
      <w:r w:rsidRPr="00C81E5B">
        <w:rPr>
          <w:rFonts w:ascii="Palatino" w:hAnsi="Palatino" w:cs="Arial"/>
          <w:szCs w:val="20"/>
        </w:rPr>
        <w:t xml:space="preserve">formato </w:t>
      </w:r>
      <w:r w:rsidRPr="00C81E5B">
        <w:rPr>
          <w:rFonts w:ascii="Palatino" w:hAnsi="Palatino" w:cs="Arial"/>
          <w:b/>
          <w:i/>
          <w:szCs w:val="20"/>
        </w:rPr>
        <w:t>.p</w:t>
      </w:r>
      <w:proofErr w:type="gramEnd"/>
      <w:r w:rsidRPr="00C81E5B">
        <w:rPr>
          <w:rFonts w:ascii="Palatino" w:hAnsi="Palatino" w:cs="Arial"/>
          <w:b/>
          <w:i/>
          <w:szCs w:val="20"/>
        </w:rPr>
        <w:t>7m (CADES</w:t>
      </w:r>
      <w:r w:rsidRPr="00C81E5B">
        <w:rPr>
          <w:rFonts w:ascii="Palatino" w:hAnsi="Palatino" w:cs="Arial"/>
          <w:b/>
          <w:szCs w:val="20"/>
        </w:rPr>
        <w:t xml:space="preserve">); </w:t>
      </w:r>
      <w:r w:rsidRPr="00C81E5B">
        <w:rPr>
          <w:rFonts w:ascii="Palatino" w:hAnsi="Palatino" w:cs="Arial"/>
          <w:szCs w:val="20"/>
        </w:rPr>
        <w:t xml:space="preserve">resta a discrezione del concorrente l’eventuale utilizzo di mezzi di compressione di più </w:t>
      </w:r>
      <w:r w:rsidRPr="00C81E5B">
        <w:rPr>
          <w:rFonts w:ascii="Palatino" w:hAnsi="Palatino" w:cs="Arial"/>
          <w:i/>
          <w:szCs w:val="20"/>
        </w:rPr>
        <w:t xml:space="preserve">files </w:t>
      </w:r>
      <w:r w:rsidRPr="00C81E5B">
        <w:rPr>
          <w:rFonts w:ascii="Palatino" w:hAnsi="Palatino" w:cs="Arial"/>
          <w:szCs w:val="20"/>
        </w:rPr>
        <w:t>(es. .</w:t>
      </w:r>
      <w:r w:rsidRPr="00C81E5B">
        <w:rPr>
          <w:rFonts w:ascii="Palatino" w:hAnsi="Palatino" w:cs="Arial"/>
          <w:b/>
          <w:i/>
          <w:szCs w:val="20"/>
        </w:rPr>
        <w:t>zip</w:t>
      </w:r>
      <w:r w:rsidRPr="00C81E5B">
        <w:rPr>
          <w:rFonts w:ascii="Palatino" w:hAnsi="Palatino" w:cs="Arial"/>
          <w:szCs w:val="20"/>
        </w:rPr>
        <w:t>; .</w:t>
      </w:r>
      <w:proofErr w:type="spellStart"/>
      <w:r w:rsidRPr="00C81E5B">
        <w:rPr>
          <w:rFonts w:ascii="Palatino" w:hAnsi="Palatino" w:cs="Arial"/>
          <w:b/>
          <w:i/>
          <w:szCs w:val="20"/>
        </w:rPr>
        <w:t>rar</w:t>
      </w:r>
      <w:proofErr w:type="spellEnd"/>
      <w:r w:rsidRPr="00C81E5B">
        <w:rPr>
          <w:rFonts w:ascii="Palatino" w:hAnsi="Palatino" w:cs="Arial"/>
          <w:szCs w:val="20"/>
        </w:rPr>
        <w:t>; ecc.), purché gli stessi siano espressamente elencati nelle prescrizioni tecniche di utilizzo della piattaforma e, comunque, risultino sottoscritti digitalmente in formato .</w:t>
      </w:r>
      <w:r w:rsidRPr="00C81E5B">
        <w:rPr>
          <w:rFonts w:ascii="Palatino" w:hAnsi="Palatino" w:cs="Arial"/>
          <w:b/>
          <w:szCs w:val="20"/>
        </w:rPr>
        <w:t>p7m (CADES)</w:t>
      </w:r>
      <w:r w:rsidRPr="00C81E5B">
        <w:rPr>
          <w:rFonts w:ascii="Palatino" w:hAnsi="Palatino" w:cs="Arial"/>
          <w:szCs w:val="20"/>
        </w:rPr>
        <w:t>.</w:t>
      </w:r>
    </w:p>
    <w:p w14:paraId="693E5717" w14:textId="77777777" w:rsidR="00BF2F91" w:rsidRPr="00C81E5B" w:rsidRDefault="00BF2F91" w:rsidP="00C81E5B">
      <w:pPr>
        <w:pStyle w:val="Paragrafoelenco"/>
        <w:ind w:left="1276" w:hanging="567"/>
        <w:jc w:val="both"/>
        <w:rPr>
          <w:rFonts w:ascii="Palatino" w:hAnsi="Palatino"/>
          <w:szCs w:val="20"/>
        </w:rPr>
      </w:pPr>
    </w:p>
    <w:p w14:paraId="4E127DF5" w14:textId="77777777" w:rsidR="002F35C3" w:rsidRPr="002F35C3" w:rsidRDefault="002F35C3" w:rsidP="00C81E5B">
      <w:pPr>
        <w:pStyle w:val="Paragrafoelenco"/>
        <w:numPr>
          <w:ilvl w:val="0"/>
          <w:numId w:val="132"/>
        </w:numPr>
        <w:ind w:left="1276" w:hanging="567"/>
        <w:jc w:val="both"/>
        <w:rPr>
          <w:rFonts w:ascii="Palatino" w:hAnsi="Palatino"/>
          <w:szCs w:val="20"/>
        </w:rPr>
      </w:pPr>
    </w:p>
    <w:p w14:paraId="17A00492" w14:textId="10815E7C" w:rsidR="00BF2F91" w:rsidRPr="00C81E5B" w:rsidRDefault="00BF2F91" w:rsidP="002F35C3">
      <w:pPr>
        <w:pStyle w:val="Paragrafoelenco"/>
        <w:ind w:left="1276"/>
        <w:jc w:val="both"/>
        <w:rPr>
          <w:rFonts w:ascii="Palatino" w:hAnsi="Palatino"/>
          <w:szCs w:val="20"/>
        </w:rPr>
      </w:pPr>
      <w:r w:rsidRPr="00C81E5B">
        <w:rPr>
          <w:rFonts w:ascii="Palatino" w:hAnsi="Palatino" w:cs="Arial"/>
          <w:szCs w:val="20"/>
        </w:rPr>
        <w:t xml:space="preserve">Si raccomanda la massima attenzione in fase di caricamento dei documenti informatici all’interno delle pertinenti sezioni telematiche. </w:t>
      </w:r>
    </w:p>
    <w:p w14:paraId="70DC0823" w14:textId="77777777" w:rsidR="00BF2F91" w:rsidRPr="00C81E5B" w:rsidRDefault="00BF2F91" w:rsidP="00C81E5B">
      <w:pPr>
        <w:pStyle w:val="Paragrafoelenco"/>
        <w:ind w:left="1276" w:hanging="567"/>
        <w:jc w:val="both"/>
        <w:rPr>
          <w:rFonts w:ascii="Palatino" w:hAnsi="Palatino"/>
          <w:szCs w:val="20"/>
        </w:rPr>
      </w:pPr>
    </w:p>
    <w:p w14:paraId="0E897791" w14:textId="77777777" w:rsidR="002F35C3" w:rsidRPr="002F35C3" w:rsidRDefault="002F35C3" w:rsidP="00C81E5B">
      <w:pPr>
        <w:pStyle w:val="Paragrafoelenco"/>
        <w:numPr>
          <w:ilvl w:val="0"/>
          <w:numId w:val="132"/>
        </w:numPr>
        <w:ind w:left="1276" w:hanging="567"/>
        <w:jc w:val="both"/>
        <w:rPr>
          <w:rFonts w:ascii="Palatino" w:hAnsi="Palatino"/>
          <w:szCs w:val="20"/>
        </w:rPr>
      </w:pPr>
    </w:p>
    <w:p w14:paraId="44312246" w14:textId="367701B6" w:rsidR="00BF2F91" w:rsidRPr="00C81E5B" w:rsidRDefault="00BF2F91" w:rsidP="002F35C3">
      <w:pPr>
        <w:pStyle w:val="Paragrafoelenco"/>
        <w:ind w:left="1276"/>
        <w:jc w:val="both"/>
        <w:rPr>
          <w:rFonts w:ascii="Palatino" w:hAnsi="Palatino"/>
          <w:szCs w:val="20"/>
        </w:rPr>
      </w:pPr>
      <w:r w:rsidRPr="00C81E5B">
        <w:rPr>
          <w:rFonts w:ascii="Palatino" w:hAnsi="Palatino" w:cs="Arial"/>
          <w:szCs w:val="20"/>
        </w:rPr>
        <w:t>Il tempestivo e corretto caricamento delle offerte rimane ad esclusivo rischio del concorrente, salvo circostanze di forza maggiore, le quali dovranno essere comunque accertate e/o comprovate dal gestore piattaforma di committenza.</w:t>
      </w:r>
    </w:p>
    <w:p w14:paraId="22C2ED73" w14:textId="77777777" w:rsidR="00BF2F91" w:rsidRDefault="00BF2F91" w:rsidP="00C81E5B">
      <w:pPr>
        <w:pStyle w:val="Titolo1"/>
        <w:numPr>
          <w:ilvl w:val="0"/>
          <w:numId w:val="0"/>
        </w:numPr>
        <w:ind w:left="709"/>
        <w:jc w:val="both"/>
        <w:rPr>
          <w:rStyle w:val="Enfasicorsivo"/>
          <w:b/>
          <w:bCs/>
        </w:rPr>
      </w:pPr>
    </w:p>
    <w:p w14:paraId="7038CA88" w14:textId="5655C8E1" w:rsidR="0058238D" w:rsidRPr="00C81E5B" w:rsidRDefault="00F15366" w:rsidP="00C81E5B">
      <w:pPr>
        <w:pStyle w:val="Titolo2"/>
        <w:ind w:firstLine="709"/>
        <w:jc w:val="both"/>
        <w:rPr>
          <w:rFonts w:ascii="Palatino" w:hAnsi="Palatino"/>
        </w:rPr>
      </w:pPr>
      <w:bookmarkStart w:id="411" w:name="_Toc95966478"/>
      <w:bookmarkStart w:id="412" w:name="_Toc95966712"/>
      <w:bookmarkStart w:id="413" w:name="_Toc95966796"/>
      <w:bookmarkStart w:id="414" w:name="_Toc99557260"/>
      <w:r w:rsidRPr="008D0E45">
        <w:rPr>
          <w:rStyle w:val="Enfasicorsivo"/>
          <w:b/>
          <w:i/>
          <w:iCs/>
        </w:rPr>
        <w:t>10.</w:t>
      </w:r>
      <w:r w:rsidR="00BF2F91" w:rsidRPr="008D0E45">
        <w:rPr>
          <w:rStyle w:val="Enfasicorsivo"/>
          <w:b/>
          <w:i/>
          <w:iCs/>
        </w:rPr>
        <w:t>2</w:t>
      </w:r>
      <w:r w:rsidRPr="008D0E45">
        <w:rPr>
          <w:rStyle w:val="Enfasicorsivo"/>
          <w:b/>
          <w:i/>
          <w:iCs/>
        </w:rPr>
        <w:t xml:space="preserve">) </w:t>
      </w:r>
      <w:r w:rsidR="00940476" w:rsidRPr="00C81E5B">
        <w:rPr>
          <w:rFonts w:ascii="Palatino" w:hAnsi="Palatino"/>
        </w:rPr>
        <w:t>Sopralluogo</w:t>
      </w:r>
      <w:bookmarkEnd w:id="411"/>
      <w:bookmarkEnd w:id="412"/>
      <w:bookmarkEnd w:id="413"/>
      <w:bookmarkEnd w:id="414"/>
    </w:p>
    <w:p w14:paraId="4105C21C" w14:textId="77777777" w:rsidR="002F35C3" w:rsidRPr="002F35C3" w:rsidRDefault="002F35C3" w:rsidP="00C81E5B">
      <w:pPr>
        <w:pStyle w:val="Paragrafoelenco"/>
        <w:numPr>
          <w:ilvl w:val="0"/>
          <w:numId w:val="120"/>
        </w:numPr>
        <w:ind w:left="1276" w:hanging="567"/>
        <w:jc w:val="both"/>
        <w:rPr>
          <w:rFonts w:ascii="Palatino" w:hAnsi="Palatino" w:cs="Arial"/>
          <w:b/>
          <w:bCs/>
          <w:iCs/>
        </w:rPr>
      </w:pPr>
    </w:p>
    <w:p w14:paraId="3AA96B91" w14:textId="795F3CE7" w:rsidR="00E8618B" w:rsidRPr="00C81E5B" w:rsidRDefault="00BF2F91" w:rsidP="002F35C3">
      <w:pPr>
        <w:pStyle w:val="Paragrafoelenco"/>
        <w:ind w:left="1276"/>
        <w:jc w:val="both"/>
        <w:rPr>
          <w:rFonts w:ascii="Palatino" w:hAnsi="Palatino" w:cs="Arial"/>
          <w:b/>
        </w:rPr>
      </w:pPr>
      <w:r w:rsidRPr="00C81E5B">
        <w:rPr>
          <w:rFonts w:ascii="Palatino" w:hAnsi="Palatino" w:cs="Arial"/>
        </w:rPr>
        <w:t>I concorrenti sono</w:t>
      </w:r>
      <w:r w:rsidR="003255DF" w:rsidRPr="00C81E5B">
        <w:rPr>
          <w:rFonts w:ascii="Palatino" w:hAnsi="Palatino" w:cs="Arial"/>
        </w:rPr>
        <w:t xml:space="preserve"> </w:t>
      </w:r>
      <w:r w:rsidR="0014211E" w:rsidRPr="00C81E5B">
        <w:rPr>
          <w:rFonts w:ascii="Palatino" w:hAnsi="Palatino" w:cs="Arial"/>
        </w:rPr>
        <w:t>obbligat</w:t>
      </w:r>
      <w:r w:rsidRPr="00C81E5B">
        <w:rPr>
          <w:rFonts w:ascii="Palatino" w:hAnsi="Palatino" w:cs="Arial"/>
        </w:rPr>
        <w:t>i</w:t>
      </w:r>
      <w:r w:rsidR="004E66E7" w:rsidRPr="00C81E5B">
        <w:rPr>
          <w:rFonts w:ascii="Palatino" w:hAnsi="Palatino" w:cs="Arial"/>
        </w:rPr>
        <w:t xml:space="preserve"> </w:t>
      </w:r>
      <w:r w:rsidR="00020DAE" w:rsidRPr="00C81E5B">
        <w:rPr>
          <w:rFonts w:ascii="Palatino" w:hAnsi="Palatino" w:cs="Arial"/>
          <w:b/>
        </w:rPr>
        <w:t>a pena espressa di</w:t>
      </w:r>
      <w:r w:rsidR="00FA5B93" w:rsidRPr="00C81E5B">
        <w:rPr>
          <w:rFonts w:ascii="Palatino" w:hAnsi="Palatino" w:cs="Arial"/>
          <w:b/>
        </w:rPr>
        <w:t xml:space="preserve"> </w:t>
      </w:r>
      <w:r w:rsidR="00020DAE" w:rsidRPr="00C81E5B">
        <w:rPr>
          <w:rFonts w:ascii="Palatino" w:hAnsi="Palatino" w:cs="Arial"/>
          <w:b/>
        </w:rPr>
        <w:t>esclusione</w:t>
      </w:r>
      <w:r w:rsidR="003255DF" w:rsidRPr="00C81E5B">
        <w:rPr>
          <w:rFonts w:ascii="Palatino" w:hAnsi="Palatino" w:cs="Arial"/>
        </w:rPr>
        <w:t xml:space="preserve"> </w:t>
      </w:r>
      <w:r w:rsidRPr="00C81E5B">
        <w:rPr>
          <w:rFonts w:ascii="Palatino" w:hAnsi="Palatino" w:cs="Arial"/>
        </w:rPr>
        <w:t xml:space="preserve">ad effettuare </w:t>
      </w:r>
      <w:r w:rsidR="003255DF" w:rsidRPr="00C81E5B">
        <w:rPr>
          <w:rFonts w:ascii="Palatino" w:hAnsi="Palatino" w:cs="Arial"/>
        </w:rPr>
        <w:t xml:space="preserve">un sopralluogo presso </w:t>
      </w:r>
      <w:r w:rsidR="00020DAE" w:rsidRPr="00C81E5B">
        <w:rPr>
          <w:rFonts w:ascii="Palatino" w:hAnsi="Palatino" w:cs="Arial"/>
        </w:rPr>
        <w:t xml:space="preserve">il luogo di esecuzione dei </w:t>
      </w:r>
      <w:r w:rsidR="00940476" w:rsidRPr="00C81E5B">
        <w:rPr>
          <w:rFonts w:ascii="Palatino" w:hAnsi="Palatino" w:cs="Arial"/>
        </w:rPr>
        <w:t xml:space="preserve">lavori; per </w:t>
      </w:r>
      <w:r w:rsidR="00FF28E3" w:rsidRPr="00C81E5B">
        <w:rPr>
          <w:rFonts w:ascii="Palatino" w:hAnsi="Palatino" w:cs="Arial"/>
        </w:rPr>
        <w:t xml:space="preserve">prendere </w:t>
      </w:r>
      <w:r w:rsidR="00B670CE" w:rsidRPr="00C81E5B">
        <w:rPr>
          <w:rFonts w:ascii="Palatino" w:hAnsi="Palatino" w:cs="Arial"/>
        </w:rPr>
        <w:lastRenderedPageBreak/>
        <w:t xml:space="preserve">appuntamento per il sopralluogo e quant’altro necessario </w:t>
      </w:r>
      <w:r w:rsidR="00B670CE" w:rsidRPr="00C81E5B">
        <w:rPr>
          <w:rFonts w:ascii="Palatino" w:hAnsi="Palatino" w:cs="Arial"/>
          <w:highlight w:val="yellow"/>
        </w:rPr>
        <w:t>contattare</w:t>
      </w:r>
      <w:r w:rsidR="00E1481E" w:rsidRPr="00C81E5B">
        <w:rPr>
          <w:rFonts w:ascii="Palatino" w:hAnsi="Palatino" w:cs="Arial"/>
          <w:highlight w:val="yellow"/>
        </w:rPr>
        <w:t xml:space="preserve"> </w:t>
      </w:r>
      <w:r w:rsidR="00040E9C">
        <w:rPr>
          <w:rFonts w:ascii="Palatino" w:hAnsi="Palatino" w:cs="Arial"/>
          <w:highlight w:val="yellow"/>
        </w:rPr>
        <w:t xml:space="preserve"> </w:t>
      </w:r>
      <w:r w:rsidR="008D1347" w:rsidRPr="00C81E5B">
        <w:rPr>
          <w:rFonts w:ascii="Palatino" w:hAnsi="Palatino" w:cs="Arial"/>
          <w:highlight w:val="yellow"/>
        </w:rPr>
        <w:t xml:space="preserve"> </w:t>
      </w:r>
      <w:r w:rsidR="00E2472E" w:rsidRPr="00C81E5B">
        <w:rPr>
          <w:rFonts w:ascii="Palatino" w:hAnsi="Palatino" w:cs="Arial"/>
          <w:highlight w:val="yellow"/>
        </w:rPr>
        <w:t>____________________</w:t>
      </w:r>
      <w:r w:rsidR="008D1347" w:rsidRPr="00C81E5B">
        <w:rPr>
          <w:rFonts w:ascii="Palatino" w:hAnsi="Palatino" w:cs="Arial"/>
          <w:highlight w:val="yellow"/>
        </w:rPr>
        <w:t xml:space="preserve"> </w:t>
      </w:r>
      <w:r w:rsidR="00B670CE" w:rsidRPr="00C81E5B">
        <w:rPr>
          <w:rFonts w:ascii="Palatino" w:hAnsi="Palatino" w:cs="Arial"/>
          <w:highlight w:val="yellow"/>
        </w:rPr>
        <w:t>n</w:t>
      </w:r>
      <w:r w:rsidR="009809E0" w:rsidRPr="00C81E5B">
        <w:rPr>
          <w:rFonts w:ascii="Palatino" w:hAnsi="Palatino" w:cs="Arial"/>
          <w:highlight w:val="yellow"/>
        </w:rPr>
        <w:t xml:space="preserve">. </w:t>
      </w:r>
      <w:r w:rsidR="00E2472E" w:rsidRPr="00C81E5B">
        <w:rPr>
          <w:rFonts w:ascii="Palatino" w:hAnsi="Palatino" w:cs="Arial"/>
          <w:highlight w:val="yellow"/>
        </w:rPr>
        <w:t>_______________</w:t>
      </w:r>
      <w:r w:rsidR="008D1347" w:rsidRPr="00C81E5B">
        <w:rPr>
          <w:rFonts w:ascii="Palatino" w:hAnsi="Palatino" w:cs="Arial"/>
          <w:highlight w:val="yellow"/>
        </w:rPr>
        <w:t xml:space="preserve"> </w:t>
      </w:r>
      <w:r w:rsidR="00B670CE" w:rsidRPr="00C81E5B">
        <w:rPr>
          <w:rFonts w:ascii="Palatino" w:hAnsi="Palatino" w:cs="Arial"/>
          <w:highlight w:val="yellow"/>
        </w:rPr>
        <w:t>nei</w:t>
      </w:r>
      <w:r w:rsidR="00B670CE" w:rsidRPr="00C81E5B">
        <w:rPr>
          <w:rFonts w:ascii="Palatino" w:hAnsi="Palatino" w:cs="Arial"/>
        </w:rPr>
        <w:t xml:space="preserve"> giorni di</w:t>
      </w:r>
      <w:r w:rsidR="00D469D4" w:rsidRPr="00C81E5B">
        <w:rPr>
          <w:rFonts w:ascii="Palatino" w:hAnsi="Palatino" w:cs="Arial"/>
        </w:rPr>
        <w:t xml:space="preserve"> </w:t>
      </w:r>
      <w:proofErr w:type="spellStart"/>
      <w:r w:rsidR="00184F9B" w:rsidRPr="00C81E5B">
        <w:rPr>
          <w:rFonts w:ascii="Palatino" w:hAnsi="Palatino" w:cs="Arial"/>
        </w:rPr>
        <w:t>lunedi-venerdi</w:t>
      </w:r>
      <w:proofErr w:type="spellEnd"/>
      <w:r w:rsidR="00B670CE" w:rsidRPr="00C81E5B">
        <w:rPr>
          <w:rFonts w:ascii="Palatino" w:hAnsi="Palatino" w:cs="Arial"/>
        </w:rPr>
        <w:t xml:space="preserve"> dalle ore </w:t>
      </w:r>
      <w:r w:rsidR="00184F9B" w:rsidRPr="00C81E5B">
        <w:rPr>
          <w:rFonts w:ascii="Palatino" w:hAnsi="Palatino" w:cs="Arial"/>
        </w:rPr>
        <w:t xml:space="preserve">9:00 </w:t>
      </w:r>
      <w:r w:rsidR="00B670CE" w:rsidRPr="00C81E5B">
        <w:rPr>
          <w:rFonts w:ascii="Palatino" w:hAnsi="Palatino" w:cs="Arial"/>
        </w:rPr>
        <w:t xml:space="preserve">alle ore </w:t>
      </w:r>
      <w:r w:rsidR="00184F9B" w:rsidRPr="00C81E5B">
        <w:rPr>
          <w:rFonts w:ascii="Palatino" w:hAnsi="Palatino" w:cs="Arial"/>
        </w:rPr>
        <w:t>14:00</w:t>
      </w:r>
      <w:r w:rsidR="0058238D" w:rsidRPr="00C81E5B">
        <w:rPr>
          <w:rFonts w:ascii="Palatino" w:hAnsi="Palatino" w:cs="Arial"/>
        </w:rPr>
        <w:t>.</w:t>
      </w:r>
    </w:p>
    <w:p w14:paraId="7BA2178C" w14:textId="77777777" w:rsidR="00CD6AE0" w:rsidRPr="00C81E5B" w:rsidRDefault="00CD6AE0" w:rsidP="00C81E5B">
      <w:pPr>
        <w:pStyle w:val="Paragrafoelenco"/>
        <w:ind w:left="1276" w:hanging="567"/>
        <w:jc w:val="both"/>
        <w:rPr>
          <w:rFonts w:ascii="Palatino" w:hAnsi="Palatino" w:cs="Arial"/>
          <w:b/>
        </w:rPr>
      </w:pPr>
    </w:p>
    <w:p w14:paraId="03BD5327" w14:textId="77777777" w:rsidR="002F35C3" w:rsidRPr="002F35C3" w:rsidRDefault="002F35C3" w:rsidP="00C81E5B">
      <w:pPr>
        <w:pStyle w:val="Paragrafoelenco"/>
        <w:numPr>
          <w:ilvl w:val="0"/>
          <w:numId w:val="120"/>
        </w:numPr>
        <w:ind w:left="1276" w:hanging="567"/>
        <w:jc w:val="both"/>
        <w:rPr>
          <w:rFonts w:ascii="Palatino" w:hAnsi="Palatino" w:cs="Arial"/>
          <w:b/>
          <w:bCs/>
          <w:iCs/>
        </w:rPr>
      </w:pPr>
    </w:p>
    <w:p w14:paraId="326CF987" w14:textId="14F485CA" w:rsidR="00E8618B" w:rsidRPr="00C81E5B" w:rsidRDefault="0058238D" w:rsidP="002F35C3">
      <w:pPr>
        <w:pStyle w:val="Paragrafoelenco"/>
        <w:ind w:left="1276"/>
        <w:jc w:val="both"/>
        <w:rPr>
          <w:rFonts w:ascii="Palatino" w:hAnsi="Palatino" w:cs="Arial"/>
          <w:b/>
        </w:rPr>
      </w:pPr>
      <w:r w:rsidRPr="00C81E5B">
        <w:rPr>
          <w:rFonts w:ascii="Palatino" w:hAnsi="Palatino" w:cs="Arial"/>
        </w:rPr>
        <w:t>D</w:t>
      </w:r>
      <w:r w:rsidR="00B670CE" w:rsidRPr="00C81E5B">
        <w:rPr>
          <w:rFonts w:ascii="Palatino" w:hAnsi="Palatino" w:cs="Arial"/>
        </w:rPr>
        <w:t xml:space="preserve">ell’avvenuto sopralluogo </w:t>
      </w:r>
      <w:r w:rsidR="00F76BB6" w:rsidRPr="00C81E5B">
        <w:rPr>
          <w:rFonts w:ascii="Palatino" w:hAnsi="Palatino" w:cs="Arial"/>
        </w:rPr>
        <w:t>verrà rilasciato</w:t>
      </w:r>
      <w:r w:rsidR="002D1E93" w:rsidRPr="00C81E5B">
        <w:rPr>
          <w:rFonts w:ascii="Palatino" w:hAnsi="Palatino" w:cs="Arial"/>
        </w:rPr>
        <w:t xml:space="preserve"> apposito attestato di presa visione </w:t>
      </w:r>
      <w:r w:rsidR="00B670CE" w:rsidRPr="00C81E5B">
        <w:rPr>
          <w:rFonts w:ascii="Palatino" w:hAnsi="Palatino" w:cs="Arial"/>
        </w:rPr>
        <w:t>esclusivamente alle persone di seguito elencate munite di apposito documento di riconoscimento:</w:t>
      </w:r>
    </w:p>
    <w:p w14:paraId="366DCFEC" w14:textId="77777777" w:rsidR="0052554E" w:rsidRPr="00C81E5B" w:rsidRDefault="001F3693" w:rsidP="00C81E5B">
      <w:pPr>
        <w:pStyle w:val="Paragrafoelenco"/>
        <w:numPr>
          <w:ilvl w:val="0"/>
          <w:numId w:val="122"/>
        </w:numPr>
        <w:ind w:left="1276" w:firstLine="0"/>
        <w:jc w:val="both"/>
        <w:rPr>
          <w:rFonts w:ascii="Palatino" w:hAnsi="Palatino" w:cs="Arial"/>
          <w:b/>
        </w:rPr>
      </w:pPr>
      <w:r w:rsidRPr="00C81E5B">
        <w:rPr>
          <w:rFonts w:ascii="Palatino" w:hAnsi="Palatino" w:cs="Arial"/>
        </w:rPr>
        <w:t>il t</w:t>
      </w:r>
      <w:r w:rsidR="00F76BB6" w:rsidRPr="00C81E5B">
        <w:rPr>
          <w:rFonts w:ascii="Palatino" w:hAnsi="Palatino" w:cs="Arial"/>
        </w:rPr>
        <w:t>itolare dell’operatore economico concorrente</w:t>
      </w:r>
      <w:r w:rsidR="00940476" w:rsidRPr="00C81E5B">
        <w:rPr>
          <w:rFonts w:ascii="Palatino" w:hAnsi="Palatino" w:cs="Arial"/>
        </w:rPr>
        <w:t xml:space="preserve"> (se ditta individuale)</w:t>
      </w:r>
      <w:r w:rsidR="00B670CE" w:rsidRPr="00C81E5B">
        <w:rPr>
          <w:rFonts w:ascii="Palatino" w:hAnsi="Palatino" w:cs="Arial"/>
        </w:rPr>
        <w:t>;</w:t>
      </w:r>
    </w:p>
    <w:p w14:paraId="5F22F6C8" w14:textId="77777777" w:rsidR="0052554E" w:rsidRPr="00C81E5B" w:rsidRDefault="001F3693" w:rsidP="00C81E5B">
      <w:pPr>
        <w:pStyle w:val="Paragrafoelenco"/>
        <w:numPr>
          <w:ilvl w:val="0"/>
          <w:numId w:val="122"/>
        </w:numPr>
        <w:ind w:left="1276" w:firstLine="0"/>
        <w:jc w:val="both"/>
        <w:rPr>
          <w:rFonts w:ascii="Palatino" w:hAnsi="Palatino" w:cs="Arial"/>
          <w:b/>
        </w:rPr>
      </w:pPr>
      <w:r w:rsidRPr="00C81E5B">
        <w:rPr>
          <w:rFonts w:ascii="Palatino" w:hAnsi="Palatino" w:cs="Arial"/>
        </w:rPr>
        <w:t>il l</w:t>
      </w:r>
      <w:r w:rsidR="00B670CE" w:rsidRPr="00C81E5B">
        <w:rPr>
          <w:rFonts w:ascii="Palatino" w:hAnsi="Palatino" w:cs="Arial"/>
        </w:rPr>
        <w:t xml:space="preserve">egale rappresentante </w:t>
      </w:r>
      <w:r w:rsidR="00F76BB6" w:rsidRPr="00C81E5B">
        <w:rPr>
          <w:rFonts w:ascii="Palatino" w:hAnsi="Palatino" w:cs="Arial"/>
        </w:rPr>
        <w:t xml:space="preserve">del concorrente </w:t>
      </w:r>
      <w:r w:rsidR="00B670CE" w:rsidRPr="00C81E5B">
        <w:rPr>
          <w:rFonts w:ascii="Palatino" w:hAnsi="Palatino" w:cs="Arial"/>
        </w:rPr>
        <w:t>munito di apposita documenta</w:t>
      </w:r>
      <w:r w:rsidR="00F17028" w:rsidRPr="00C81E5B">
        <w:rPr>
          <w:rFonts w:ascii="Palatino" w:hAnsi="Palatino" w:cs="Arial"/>
        </w:rPr>
        <w:t xml:space="preserve">zione comprovante la </w:t>
      </w:r>
      <w:proofErr w:type="gramStart"/>
      <w:r w:rsidR="00F17028" w:rsidRPr="00C81E5B">
        <w:rPr>
          <w:rFonts w:ascii="Palatino" w:hAnsi="Palatino" w:cs="Arial"/>
        </w:rPr>
        <w:t xml:space="preserve">sua </w:t>
      </w:r>
      <w:r w:rsidR="0058238D" w:rsidRPr="00C81E5B">
        <w:rPr>
          <w:rFonts w:ascii="Palatino" w:hAnsi="Palatino" w:cs="Arial"/>
        </w:rPr>
        <w:t xml:space="preserve"> </w:t>
      </w:r>
      <w:r w:rsidR="00F17028" w:rsidRPr="00C81E5B">
        <w:rPr>
          <w:rFonts w:ascii="Palatino" w:hAnsi="Palatino" w:cs="Arial"/>
        </w:rPr>
        <w:t>figura</w:t>
      </w:r>
      <w:proofErr w:type="gramEnd"/>
      <w:r w:rsidR="00F76BB6" w:rsidRPr="00C81E5B">
        <w:rPr>
          <w:rFonts w:ascii="Palatino" w:hAnsi="Palatino" w:cs="Arial"/>
        </w:rPr>
        <w:t>;</w:t>
      </w:r>
    </w:p>
    <w:p w14:paraId="24993079" w14:textId="77777777" w:rsidR="0052554E" w:rsidRPr="00C81E5B" w:rsidRDefault="001F3693" w:rsidP="00C81E5B">
      <w:pPr>
        <w:pStyle w:val="Paragrafoelenco"/>
        <w:numPr>
          <w:ilvl w:val="0"/>
          <w:numId w:val="122"/>
        </w:numPr>
        <w:ind w:left="1276" w:firstLine="0"/>
        <w:jc w:val="both"/>
        <w:rPr>
          <w:rFonts w:ascii="Palatino" w:hAnsi="Palatino" w:cs="Arial"/>
          <w:b/>
        </w:rPr>
      </w:pPr>
      <w:r w:rsidRPr="00C81E5B">
        <w:rPr>
          <w:rFonts w:ascii="Palatino" w:hAnsi="Palatino" w:cs="Arial"/>
        </w:rPr>
        <w:t>il d</w:t>
      </w:r>
      <w:r w:rsidR="00B670CE" w:rsidRPr="00C81E5B">
        <w:rPr>
          <w:rFonts w:ascii="Palatino" w:hAnsi="Palatino" w:cs="Arial"/>
        </w:rPr>
        <w:t xml:space="preserve">irettore tecnico </w:t>
      </w:r>
      <w:r w:rsidR="00F76BB6" w:rsidRPr="00C81E5B">
        <w:rPr>
          <w:rFonts w:ascii="Palatino" w:hAnsi="Palatino" w:cs="Arial"/>
        </w:rPr>
        <w:t>del concorrente</w:t>
      </w:r>
      <w:r w:rsidR="00B670CE" w:rsidRPr="00C81E5B">
        <w:rPr>
          <w:rFonts w:ascii="Palatino" w:hAnsi="Palatino" w:cs="Arial"/>
        </w:rPr>
        <w:t xml:space="preserve"> munito di apposita documentazione comprovante la sua figura;</w:t>
      </w:r>
    </w:p>
    <w:p w14:paraId="4F167F55" w14:textId="02AC3C7D" w:rsidR="00CD6AE0" w:rsidRPr="00C81E5B" w:rsidRDefault="001F3693" w:rsidP="00C81E5B">
      <w:pPr>
        <w:pStyle w:val="Paragrafoelenco"/>
        <w:numPr>
          <w:ilvl w:val="0"/>
          <w:numId w:val="122"/>
        </w:numPr>
        <w:ind w:left="1276" w:firstLine="0"/>
        <w:jc w:val="both"/>
        <w:rPr>
          <w:rFonts w:ascii="Palatino" w:hAnsi="Palatino" w:cs="Arial"/>
          <w:b/>
        </w:rPr>
      </w:pPr>
      <w:r w:rsidRPr="00C81E5B">
        <w:rPr>
          <w:rFonts w:ascii="Palatino" w:hAnsi="Palatino" w:cs="Arial"/>
        </w:rPr>
        <w:t>a</w:t>
      </w:r>
      <w:r w:rsidR="00B670CE" w:rsidRPr="00C81E5B">
        <w:rPr>
          <w:rFonts w:ascii="Palatino" w:hAnsi="Palatino" w:cs="Arial"/>
        </w:rPr>
        <w:t xml:space="preserve">ltro soggetto munito di specifica delega conferita dal </w:t>
      </w:r>
      <w:r w:rsidRPr="00C81E5B">
        <w:rPr>
          <w:rFonts w:ascii="Palatino" w:hAnsi="Palatino" w:cs="Arial"/>
        </w:rPr>
        <w:t>l</w:t>
      </w:r>
      <w:r w:rsidR="00B670CE" w:rsidRPr="00C81E5B">
        <w:rPr>
          <w:rFonts w:ascii="Palatino" w:hAnsi="Palatino" w:cs="Arial"/>
        </w:rPr>
        <w:t>egale rappres</w:t>
      </w:r>
      <w:r w:rsidR="00940476" w:rsidRPr="00C81E5B">
        <w:rPr>
          <w:rFonts w:ascii="Palatino" w:hAnsi="Palatino" w:cs="Arial"/>
        </w:rPr>
        <w:t xml:space="preserve">entante o </w:t>
      </w:r>
      <w:r w:rsidRPr="00C81E5B">
        <w:rPr>
          <w:rFonts w:ascii="Palatino" w:hAnsi="Palatino" w:cs="Arial"/>
        </w:rPr>
        <w:t>t</w:t>
      </w:r>
      <w:r w:rsidR="00940476" w:rsidRPr="00C81E5B">
        <w:rPr>
          <w:rFonts w:ascii="Palatino" w:hAnsi="Palatino" w:cs="Arial"/>
        </w:rPr>
        <w:t>itolare del</w:t>
      </w:r>
      <w:r w:rsidR="00F76BB6" w:rsidRPr="00C81E5B">
        <w:rPr>
          <w:rFonts w:ascii="Palatino" w:hAnsi="Palatino" w:cs="Arial"/>
        </w:rPr>
        <w:t xml:space="preserve"> concorrente. </w:t>
      </w:r>
    </w:p>
    <w:p w14:paraId="6533B4CD" w14:textId="77777777" w:rsidR="00CD6AE0" w:rsidRPr="00C81E5B" w:rsidRDefault="00CD6AE0" w:rsidP="00C81E5B">
      <w:pPr>
        <w:pStyle w:val="Paragrafoelenco"/>
        <w:ind w:left="1276" w:hanging="567"/>
        <w:jc w:val="both"/>
        <w:rPr>
          <w:rFonts w:ascii="Palatino" w:hAnsi="Palatino" w:cs="Arial"/>
          <w:b/>
        </w:rPr>
      </w:pPr>
    </w:p>
    <w:p w14:paraId="563A410D" w14:textId="77777777" w:rsidR="002F35C3" w:rsidRPr="002F35C3" w:rsidRDefault="002F35C3" w:rsidP="00C81E5B">
      <w:pPr>
        <w:pStyle w:val="Paragrafoelenco"/>
        <w:numPr>
          <w:ilvl w:val="0"/>
          <w:numId w:val="120"/>
        </w:numPr>
        <w:ind w:left="1276" w:hanging="567"/>
        <w:jc w:val="both"/>
        <w:rPr>
          <w:rFonts w:ascii="Palatino" w:hAnsi="Palatino" w:cs="Arial"/>
          <w:b/>
          <w:bCs/>
          <w:iCs/>
        </w:rPr>
      </w:pPr>
    </w:p>
    <w:p w14:paraId="391E820D" w14:textId="112BBE8F" w:rsidR="00CD6AE0" w:rsidRPr="00C81E5B" w:rsidRDefault="0058238D" w:rsidP="002F35C3">
      <w:pPr>
        <w:pStyle w:val="Paragrafoelenco"/>
        <w:ind w:left="1276"/>
        <w:jc w:val="both"/>
        <w:rPr>
          <w:rFonts w:ascii="Palatino" w:hAnsi="Palatino" w:cs="Arial"/>
          <w:b/>
        </w:rPr>
      </w:pPr>
      <w:r w:rsidRPr="00C81E5B">
        <w:rPr>
          <w:rFonts w:ascii="Palatino" w:hAnsi="Palatino" w:cs="Arial"/>
        </w:rPr>
        <w:t>L</w:t>
      </w:r>
      <w:r w:rsidR="00940476" w:rsidRPr="00C81E5B">
        <w:rPr>
          <w:rFonts w:ascii="Palatino" w:hAnsi="Palatino" w:cs="Arial"/>
        </w:rPr>
        <w:t xml:space="preserve">’attestazione dovrà essere inserita </w:t>
      </w:r>
      <w:r w:rsidRPr="00C81E5B">
        <w:rPr>
          <w:rFonts w:ascii="Palatino" w:hAnsi="Palatino" w:cs="Arial"/>
        </w:rPr>
        <w:t>nella sezione telematica dedicata alla documentazione amministrativa,</w:t>
      </w:r>
      <w:r w:rsidR="00940476" w:rsidRPr="00C81E5B">
        <w:rPr>
          <w:rFonts w:ascii="Palatino" w:hAnsi="Palatino" w:cs="Arial"/>
        </w:rPr>
        <w:t xml:space="preserve"> secondo le modalità specificate</w:t>
      </w:r>
      <w:r w:rsidR="001F3693" w:rsidRPr="00C81E5B">
        <w:rPr>
          <w:rFonts w:ascii="Palatino" w:hAnsi="Palatino" w:cs="Arial"/>
        </w:rPr>
        <w:t xml:space="preserve"> </w:t>
      </w:r>
      <w:r w:rsidR="001F3693" w:rsidRPr="00C81E5B">
        <w:rPr>
          <w:rFonts w:ascii="Palatino" w:hAnsi="Palatino" w:cs="Arial"/>
          <w:i/>
        </w:rPr>
        <w:t>infra</w:t>
      </w:r>
      <w:r w:rsidR="00940476" w:rsidRPr="00C81E5B">
        <w:rPr>
          <w:rFonts w:ascii="Palatino" w:hAnsi="Palatino" w:cs="Arial"/>
        </w:rPr>
        <w:t>.</w:t>
      </w:r>
    </w:p>
    <w:p w14:paraId="6076BCD3" w14:textId="77777777" w:rsidR="00CD6AE0" w:rsidRPr="00C81E5B" w:rsidRDefault="00CD6AE0" w:rsidP="00C81E5B">
      <w:pPr>
        <w:pStyle w:val="Paragrafoelenco"/>
        <w:ind w:left="1276" w:hanging="567"/>
        <w:jc w:val="both"/>
        <w:rPr>
          <w:rFonts w:ascii="Palatino" w:hAnsi="Palatino" w:cs="Arial"/>
          <w:b/>
        </w:rPr>
      </w:pPr>
    </w:p>
    <w:p w14:paraId="55FD7110" w14:textId="77777777" w:rsidR="002F35C3" w:rsidRPr="002F35C3" w:rsidRDefault="002F35C3" w:rsidP="00C81E5B">
      <w:pPr>
        <w:pStyle w:val="Paragrafoelenco"/>
        <w:numPr>
          <w:ilvl w:val="0"/>
          <w:numId w:val="120"/>
        </w:numPr>
        <w:ind w:left="1276" w:hanging="567"/>
        <w:jc w:val="both"/>
        <w:rPr>
          <w:rFonts w:ascii="Palatino" w:hAnsi="Palatino" w:cs="Arial"/>
          <w:b/>
          <w:bCs/>
          <w:iCs/>
        </w:rPr>
      </w:pPr>
    </w:p>
    <w:p w14:paraId="1196907F" w14:textId="13DE660B" w:rsidR="00940476" w:rsidRPr="00C81E5B" w:rsidRDefault="00940476" w:rsidP="002F35C3">
      <w:pPr>
        <w:pStyle w:val="Paragrafoelenco"/>
        <w:ind w:left="1276"/>
        <w:jc w:val="both"/>
        <w:rPr>
          <w:rFonts w:ascii="Palatino" w:hAnsi="Palatino" w:cs="Arial"/>
          <w:b/>
        </w:rPr>
      </w:pPr>
      <w:r w:rsidRPr="00C81E5B">
        <w:rPr>
          <w:rFonts w:ascii="Palatino" w:hAnsi="Palatino" w:cs="Arial"/>
        </w:rPr>
        <w:t>Si precisa</w:t>
      </w:r>
      <w:r w:rsidR="00B80CD2" w:rsidRPr="00C81E5B">
        <w:rPr>
          <w:rFonts w:ascii="Palatino" w:hAnsi="Palatino" w:cs="Arial"/>
        </w:rPr>
        <w:t xml:space="preserve"> che</w:t>
      </w:r>
      <w:r w:rsidRPr="00C81E5B">
        <w:rPr>
          <w:rFonts w:ascii="Palatino" w:hAnsi="Palatino" w:cs="Arial"/>
        </w:rPr>
        <w:t xml:space="preserve"> è </w:t>
      </w:r>
      <w:r w:rsidR="00E1481E" w:rsidRPr="00C81E5B">
        <w:rPr>
          <w:rFonts w:ascii="Palatino" w:hAnsi="Palatino" w:cs="Arial"/>
        </w:rPr>
        <w:t xml:space="preserve">possibile </w:t>
      </w:r>
      <w:r w:rsidR="00B670CE" w:rsidRPr="00C81E5B">
        <w:rPr>
          <w:rFonts w:ascii="Palatino" w:hAnsi="Palatino" w:cs="Arial"/>
        </w:rPr>
        <w:t xml:space="preserve">eseguire </w:t>
      </w:r>
      <w:r w:rsidRPr="00C81E5B">
        <w:rPr>
          <w:rFonts w:ascii="Palatino" w:hAnsi="Palatino" w:cs="Arial"/>
        </w:rPr>
        <w:t>il sopralluogo in</w:t>
      </w:r>
      <w:r w:rsidR="00B670CE" w:rsidRPr="00C81E5B">
        <w:rPr>
          <w:rFonts w:ascii="Palatino" w:hAnsi="Palatino" w:cs="Arial"/>
        </w:rPr>
        <w:t xml:space="preserve"> rappresentanza</w:t>
      </w:r>
      <w:r w:rsidRPr="00C81E5B">
        <w:rPr>
          <w:rFonts w:ascii="Palatino" w:hAnsi="Palatino" w:cs="Arial"/>
        </w:rPr>
        <w:t xml:space="preserve"> e</w:t>
      </w:r>
      <w:r w:rsidR="00B670CE" w:rsidRPr="00C81E5B">
        <w:rPr>
          <w:rFonts w:ascii="Palatino" w:hAnsi="Palatino" w:cs="Arial"/>
        </w:rPr>
        <w:t>/</w:t>
      </w:r>
      <w:r w:rsidRPr="00C81E5B">
        <w:rPr>
          <w:rFonts w:ascii="Palatino" w:hAnsi="Palatino" w:cs="Arial"/>
        </w:rPr>
        <w:t xml:space="preserve">o </w:t>
      </w:r>
      <w:r w:rsidR="00B670CE" w:rsidRPr="00C81E5B">
        <w:rPr>
          <w:rFonts w:ascii="Palatino" w:hAnsi="Palatino" w:cs="Arial"/>
        </w:rPr>
        <w:t xml:space="preserve">delega di </w:t>
      </w:r>
      <w:r w:rsidR="00F76BB6" w:rsidRPr="00C81E5B">
        <w:rPr>
          <w:rFonts w:ascii="Palatino" w:hAnsi="Palatino" w:cs="Arial"/>
        </w:rPr>
        <w:t>un unico concorrente; nel caso di o</w:t>
      </w:r>
      <w:r w:rsidR="00F15366" w:rsidRPr="00C81E5B">
        <w:rPr>
          <w:rFonts w:ascii="Palatino" w:hAnsi="Palatino" w:cs="Arial"/>
        </w:rPr>
        <w:t>o</w:t>
      </w:r>
      <w:r w:rsidR="00F76BB6" w:rsidRPr="00C81E5B">
        <w:rPr>
          <w:rFonts w:ascii="Palatino" w:hAnsi="Palatino" w:cs="Arial"/>
        </w:rPr>
        <w:t>.</w:t>
      </w:r>
      <w:r w:rsidR="00F15366" w:rsidRPr="00C81E5B">
        <w:rPr>
          <w:rFonts w:ascii="Palatino" w:hAnsi="Palatino" w:cs="Arial"/>
        </w:rPr>
        <w:t>e</w:t>
      </w:r>
      <w:r w:rsidR="00F76BB6" w:rsidRPr="00C81E5B">
        <w:rPr>
          <w:rFonts w:ascii="Palatino" w:hAnsi="Palatino" w:cs="Arial"/>
        </w:rPr>
        <w:t>e. che intendono partecipare in</w:t>
      </w:r>
      <w:r w:rsidR="00BA7776" w:rsidRPr="00C81E5B">
        <w:rPr>
          <w:rFonts w:ascii="Palatino" w:hAnsi="Palatino" w:cs="Arial"/>
        </w:rPr>
        <w:t xml:space="preserve"> modalità plurisoggettiva</w:t>
      </w:r>
      <w:r w:rsidR="00253242" w:rsidRPr="00C81E5B">
        <w:rPr>
          <w:rFonts w:ascii="Palatino" w:hAnsi="Palatino" w:cs="Arial"/>
        </w:rPr>
        <w:t xml:space="preserve">, anche non </w:t>
      </w:r>
      <w:r w:rsidR="00253242" w:rsidRPr="00FF729B">
        <w:rPr>
          <w:rStyle w:val="Titolo2Carattere"/>
          <w:b w:val="0"/>
          <w:bCs w:val="0"/>
          <w:i w:val="0"/>
          <w:iCs w:val="0"/>
          <w:sz w:val="20"/>
          <w:szCs w:val="20"/>
          <w:u w:val="none"/>
          <w:rPrChange w:id="415" w:author="Avv. Guido Lenza" w:date="2022-02-24T23:32:00Z">
            <w:rPr>
              <w:rStyle w:val="Titolo2Carattere"/>
            </w:rPr>
          </w:rPrChange>
        </w:rPr>
        <w:t>ancora costituit</w:t>
      </w:r>
      <w:r w:rsidR="00C86A0B" w:rsidRPr="00FF729B">
        <w:rPr>
          <w:rStyle w:val="Titolo2Carattere"/>
          <w:b w:val="0"/>
          <w:bCs w:val="0"/>
          <w:i w:val="0"/>
          <w:iCs w:val="0"/>
          <w:sz w:val="20"/>
          <w:szCs w:val="20"/>
          <w:u w:val="none"/>
          <w:rPrChange w:id="416" w:author="Avv. Guido Lenza" w:date="2022-02-24T23:32:00Z">
            <w:rPr>
              <w:rStyle w:val="Titolo2Carattere"/>
            </w:rPr>
          </w:rPrChange>
        </w:rPr>
        <w:t>i,</w:t>
      </w:r>
      <w:r w:rsidR="00BA7776" w:rsidRPr="00FF729B">
        <w:rPr>
          <w:rStyle w:val="Titolo2Carattere"/>
          <w:b w:val="0"/>
          <w:bCs w:val="0"/>
          <w:i w:val="0"/>
          <w:iCs w:val="0"/>
          <w:sz w:val="20"/>
          <w:szCs w:val="20"/>
          <w:u w:val="none"/>
          <w:rPrChange w:id="417" w:author="Avv. Guido Lenza" w:date="2022-02-24T23:32:00Z">
            <w:rPr>
              <w:rStyle w:val="Titolo2Carattere"/>
            </w:rPr>
          </w:rPrChange>
        </w:rPr>
        <w:t xml:space="preserve"> </w:t>
      </w:r>
      <w:r w:rsidR="00F76BB6" w:rsidRPr="00FF729B">
        <w:rPr>
          <w:rStyle w:val="Titolo2Carattere"/>
          <w:b w:val="0"/>
          <w:bCs w:val="0"/>
          <w:i w:val="0"/>
          <w:iCs w:val="0"/>
          <w:sz w:val="20"/>
          <w:szCs w:val="20"/>
          <w:u w:val="none"/>
          <w:rPrChange w:id="418" w:author="Avv. Guido Lenza" w:date="2022-02-24T23:32:00Z">
            <w:rPr>
              <w:rStyle w:val="Titolo2Carattere"/>
            </w:rPr>
          </w:rPrChange>
        </w:rPr>
        <w:t>è sufficiente che il sopralluogo avvenga per il tramite di un unico soggetto</w:t>
      </w:r>
      <w:r w:rsidR="00F76BB6" w:rsidRPr="00C81E5B">
        <w:rPr>
          <w:rFonts w:ascii="Palatino" w:hAnsi="Palatino" w:cs="Arial"/>
        </w:rPr>
        <w:t xml:space="preserve"> titolare e/o delegato anche solo da uno de</w:t>
      </w:r>
      <w:r w:rsidR="00F15366" w:rsidRPr="00C81E5B">
        <w:rPr>
          <w:rFonts w:ascii="Palatino" w:hAnsi="Palatino" w:cs="Arial"/>
        </w:rPr>
        <w:t xml:space="preserve">i soggetti </w:t>
      </w:r>
      <w:r w:rsidR="00F76BB6" w:rsidRPr="00C81E5B">
        <w:rPr>
          <w:rFonts w:ascii="Palatino" w:hAnsi="Palatino" w:cs="Arial"/>
        </w:rPr>
        <w:t>che andranno a comporre il raggruppamento</w:t>
      </w:r>
      <w:r w:rsidR="00C86A0B" w:rsidRPr="00C81E5B">
        <w:rPr>
          <w:rFonts w:ascii="Palatino" w:hAnsi="Palatino" w:cs="Arial"/>
        </w:rPr>
        <w:t xml:space="preserve"> e che poi effettivamente prenda parte alla procedura di gara</w:t>
      </w:r>
      <w:r w:rsidR="00F76BB6" w:rsidRPr="00C81E5B">
        <w:rPr>
          <w:rFonts w:ascii="Palatino" w:hAnsi="Palatino" w:cs="Arial"/>
        </w:rPr>
        <w:t xml:space="preserve">. </w:t>
      </w:r>
    </w:p>
    <w:p w14:paraId="07CCC617" w14:textId="77777777" w:rsidR="00F45D31" w:rsidRPr="00C81E5B" w:rsidRDefault="00F45D31" w:rsidP="00C81E5B">
      <w:pPr>
        <w:ind w:left="1276" w:hanging="567"/>
        <w:jc w:val="both"/>
        <w:rPr>
          <w:rFonts w:ascii="Palatino" w:hAnsi="Palatino" w:cs="Arial"/>
        </w:rPr>
      </w:pPr>
    </w:p>
    <w:p w14:paraId="6973124F" w14:textId="77777777" w:rsidR="00723986" w:rsidRDefault="00723986" w:rsidP="00C81E5B">
      <w:pPr>
        <w:pStyle w:val="Titolo1"/>
        <w:numPr>
          <w:ilvl w:val="0"/>
          <w:numId w:val="0"/>
        </w:numPr>
        <w:ind w:left="1069"/>
        <w:jc w:val="both"/>
        <w:rPr>
          <w:rStyle w:val="Enfasigrassetto"/>
          <w:b/>
          <w:bCs w:val="0"/>
        </w:rPr>
      </w:pPr>
    </w:p>
    <w:p w14:paraId="68334412" w14:textId="7706DA5A" w:rsidR="00CF5FC8" w:rsidRPr="008D0E45" w:rsidRDefault="00F15366" w:rsidP="00C81E5B">
      <w:pPr>
        <w:pStyle w:val="Titolo2"/>
        <w:ind w:firstLine="709"/>
        <w:jc w:val="both"/>
        <w:rPr>
          <w:rStyle w:val="Enfasigrassetto"/>
          <w:b/>
          <w:bCs/>
          <w:i/>
        </w:rPr>
      </w:pPr>
      <w:bookmarkStart w:id="419" w:name="_Toc95966479"/>
      <w:bookmarkStart w:id="420" w:name="_Toc95966713"/>
      <w:bookmarkStart w:id="421" w:name="_Toc95966797"/>
      <w:bookmarkStart w:id="422" w:name="_Toc99557261"/>
      <w:r w:rsidRPr="008D0E45">
        <w:rPr>
          <w:rStyle w:val="Enfasigrassetto"/>
          <w:b/>
          <w:bCs/>
          <w:i/>
        </w:rPr>
        <w:t>10.</w:t>
      </w:r>
      <w:r w:rsidR="00BF2F91" w:rsidRPr="008D0E45">
        <w:rPr>
          <w:rStyle w:val="Enfasigrassetto"/>
          <w:b/>
          <w:bCs/>
          <w:i/>
        </w:rPr>
        <w:t>3</w:t>
      </w:r>
      <w:r w:rsidRPr="008D0E45">
        <w:rPr>
          <w:rStyle w:val="Enfasigrassetto"/>
          <w:b/>
          <w:bCs/>
          <w:i/>
        </w:rPr>
        <w:t xml:space="preserve">) </w:t>
      </w:r>
      <w:r w:rsidR="00BA4AED" w:rsidRPr="00C81E5B">
        <w:rPr>
          <w:rFonts w:ascii="Palatino" w:hAnsi="Palatino"/>
        </w:rPr>
        <w:t>D</w:t>
      </w:r>
      <w:r w:rsidR="00020081" w:rsidRPr="00C81E5B">
        <w:rPr>
          <w:rFonts w:ascii="Palatino" w:hAnsi="Palatino"/>
        </w:rPr>
        <w:t>ocumentazione amministrativa</w:t>
      </w:r>
      <w:bookmarkEnd w:id="419"/>
      <w:bookmarkEnd w:id="420"/>
      <w:bookmarkEnd w:id="421"/>
      <w:bookmarkEnd w:id="422"/>
      <w:r w:rsidR="008809B1" w:rsidRPr="00C81E5B">
        <w:rPr>
          <w:rFonts w:ascii="Palatino" w:hAnsi="Palatino"/>
        </w:rPr>
        <w:t xml:space="preserve"> </w:t>
      </w:r>
      <w:r w:rsidR="00020081" w:rsidRPr="00C81E5B">
        <w:rPr>
          <w:rFonts w:ascii="Palatino" w:hAnsi="Palatino"/>
        </w:rPr>
        <w:t xml:space="preserve"> </w:t>
      </w:r>
    </w:p>
    <w:p w14:paraId="22AB11E2" w14:textId="77777777" w:rsidR="002F35C3" w:rsidRPr="002F35C3" w:rsidRDefault="002F35C3" w:rsidP="00C81E5B">
      <w:pPr>
        <w:pStyle w:val="Paragrafoelenco"/>
        <w:numPr>
          <w:ilvl w:val="0"/>
          <w:numId w:val="174"/>
        </w:numPr>
        <w:ind w:left="1276" w:hanging="567"/>
        <w:jc w:val="both"/>
        <w:rPr>
          <w:rFonts w:ascii="Palatino" w:hAnsi="Palatino"/>
          <w:b/>
          <w:bCs/>
          <w:i/>
          <w:sz w:val="22"/>
          <w:u w:val="single"/>
        </w:rPr>
      </w:pPr>
    </w:p>
    <w:p w14:paraId="4F7B80DD" w14:textId="44CBCE37" w:rsidR="002209C0" w:rsidRPr="002F35C3" w:rsidRDefault="00916BD6" w:rsidP="002F35C3">
      <w:pPr>
        <w:ind w:left="709"/>
        <w:jc w:val="both"/>
        <w:rPr>
          <w:rFonts w:ascii="Palatino" w:hAnsi="Palatino"/>
          <w:b/>
          <w:i/>
          <w:sz w:val="22"/>
          <w:u w:val="single"/>
        </w:rPr>
      </w:pPr>
      <w:r w:rsidRPr="002F35C3">
        <w:rPr>
          <w:rFonts w:ascii="Palatino" w:eastAsia="Arial Unicode MS" w:hAnsi="Palatino" w:cs="Arial"/>
          <w:szCs w:val="20"/>
        </w:rPr>
        <w:t>N</w:t>
      </w:r>
      <w:r w:rsidR="00C1543B" w:rsidRPr="002F35C3">
        <w:rPr>
          <w:rFonts w:ascii="Palatino" w:eastAsia="Arial Unicode MS" w:hAnsi="Palatino" w:cs="Arial"/>
          <w:szCs w:val="20"/>
        </w:rPr>
        <w:t>ella</w:t>
      </w:r>
      <w:r w:rsidR="00BA4AED" w:rsidRPr="002F35C3">
        <w:rPr>
          <w:rFonts w:ascii="Palatino" w:eastAsia="Arial Unicode MS" w:hAnsi="Palatino" w:cs="Arial"/>
          <w:szCs w:val="20"/>
        </w:rPr>
        <w:t xml:space="preserve"> sezione informatica dedicata alla </w:t>
      </w:r>
      <w:r w:rsidR="008809B1" w:rsidRPr="002F35C3">
        <w:rPr>
          <w:rFonts w:ascii="Palatino" w:eastAsia="Arial Unicode MS" w:hAnsi="Palatino" w:cs="Arial"/>
          <w:szCs w:val="20"/>
        </w:rPr>
        <w:t>d</w:t>
      </w:r>
      <w:r w:rsidR="00BA4AED" w:rsidRPr="002F35C3">
        <w:rPr>
          <w:rFonts w:ascii="Palatino" w:eastAsia="Arial Unicode MS" w:hAnsi="Palatino" w:cs="Arial"/>
          <w:szCs w:val="20"/>
        </w:rPr>
        <w:t xml:space="preserve">ocumentazione amministrativa </w:t>
      </w:r>
      <w:r w:rsidR="00E1539E" w:rsidRPr="002F35C3">
        <w:rPr>
          <w:rFonts w:ascii="Palatino" w:eastAsia="Arial Unicode MS" w:hAnsi="Palatino" w:cs="Arial"/>
          <w:szCs w:val="20"/>
        </w:rPr>
        <w:t>dovranno essere caricati</w:t>
      </w:r>
      <w:r w:rsidR="008809B1" w:rsidRPr="002F35C3">
        <w:rPr>
          <w:rFonts w:ascii="Palatino" w:eastAsia="Arial Unicode MS" w:hAnsi="Palatino" w:cs="Arial"/>
          <w:szCs w:val="20"/>
        </w:rPr>
        <w:t xml:space="preserve"> i documenti informatici qui di seguito elencati: </w:t>
      </w:r>
    </w:p>
    <w:p w14:paraId="65CEBE08" w14:textId="77777777" w:rsidR="00443C7C" w:rsidRPr="00C81E5B" w:rsidRDefault="00443C7C" w:rsidP="00C81E5B">
      <w:pPr>
        <w:pStyle w:val="Titolo3"/>
        <w:ind w:left="1701" w:hanging="425"/>
        <w:jc w:val="both"/>
        <w:rPr>
          <w:rFonts w:ascii="Palatino" w:eastAsia="Arial Unicode MS" w:hAnsi="Palatino"/>
        </w:rPr>
      </w:pPr>
      <w:bookmarkStart w:id="423" w:name="_Toc95966480"/>
      <w:bookmarkStart w:id="424" w:name="_Toc95966714"/>
      <w:bookmarkStart w:id="425" w:name="_Toc95966798"/>
      <w:bookmarkStart w:id="426" w:name="_Toc99557262"/>
      <w:r w:rsidRPr="00C81E5B">
        <w:rPr>
          <w:rFonts w:ascii="Palatino" w:eastAsia="Arial Unicode MS" w:hAnsi="Palatino"/>
        </w:rPr>
        <w:t>D</w:t>
      </w:r>
      <w:r w:rsidR="00BA30CB" w:rsidRPr="00C81E5B">
        <w:rPr>
          <w:rFonts w:ascii="Palatino" w:eastAsia="Arial Unicode MS" w:hAnsi="Palatino"/>
        </w:rPr>
        <w:t>omanda di partecipazione</w:t>
      </w:r>
      <w:bookmarkEnd w:id="423"/>
      <w:bookmarkEnd w:id="424"/>
      <w:bookmarkEnd w:id="425"/>
      <w:bookmarkEnd w:id="426"/>
      <w:r w:rsidR="008F31A8" w:rsidRPr="00C81E5B">
        <w:rPr>
          <w:rFonts w:ascii="Palatino" w:eastAsia="Arial Unicode MS" w:hAnsi="Palatino"/>
        </w:rPr>
        <w:t xml:space="preserve"> </w:t>
      </w:r>
    </w:p>
    <w:p w14:paraId="6258FBC4" w14:textId="77777777" w:rsidR="002209C0" w:rsidRPr="00C81E5B" w:rsidRDefault="004F17F9" w:rsidP="00C81E5B">
      <w:pPr>
        <w:pStyle w:val="Paragrafoelenco"/>
        <w:ind w:left="1276"/>
        <w:jc w:val="both"/>
        <w:rPr>
          <w:rFonts w:ascii="Palatino" w:eastAsia="Arial Unicode MS" w:hAnsi="Palatino" w:cs="Arial"/>
          <w:szCs w:val="20"/>
        </w:rPr>
      </w:pPr>
      <w:r w:rsidRPr="00C81E5B">
        <w:rPr>
          <w:rFonts w:ascii="Palatino" w:eastAsia="Arial Unicode MS" w:hAnsi="Palatino" w:cs="Arial"/>
          <w:b/>
          <w:szCs w:val="20"/>
        </w:rPr>
        <w:t>1.1</w:t>
      </w:r>
      <w:r w:rsidRPr="00C81E5B">
        <w:rPr>
          <w:rFonts w:ascii="Palatino" w:eastAsia="Arial Unicode MS" w:hAnsi="Palatino" w:cs="Arial"/>
          <w:szCs w:val="20"/>
        </w:rPr>
        <w:t xml:space="preserve"> - </w:t>
      </w:r>
      <w:r w:rsidR="00443C7C" w:rsidRPr="00C81E5B">
        <w:rPr>
          <w:rFonts w:ascii="Palatino" w:eastAsia="Arial Unicode MS" w:hAnsi="Palatino" w:cs="Arial"/>
          <w:szCs w:val="20"/>
        </w:rPr>
        <w:t xml:space="preserve">La domanda dovrà </w:t>
      </w:r>
    </w:p>
    <w:p w14:paraId="18CCBC71" w14:textId="77777777" w:rsidR="00651E0B" w:rsidRPr="00C81E5B" w:rsidRDefault="002209C0" w:rsidP="00C81E5B">
      <w:pPr>
        <w:pStyle w:val="Paragrafoelenco"/>
        <w:numPr>
          <w:ilvl w:val="0"/>
          <w:numId w:val="185"/>
        </w:numPr>
        <w:jc w:val="both"/>
        <w:rPr>
          <w:rFonts w:ascii="Palatino" w:eastAsia="Arial Unicode MS" w:hAnsi="Palatino" w:cs="Arial"/>
          <w:szCs w:val="20"/>
        </w:rPr>
      </w:pPr>
      <w:r w:rsidRPr="00C81E5B">
        <w:rPr>
          <w:rFonts w:ascii="Palatino" w:eastAsia="Arial Unicode MS" w:hAnsi="Palatino" w:cs="Arial"/>
          <w:szCs w:val="20"/>
        </w:rPr>
        <w:t>rispettare le prescrizioni tecniche</w:t>
      </w:r>
      <w:r w:rsidR="00651E0B" w:rsidRPr="00C81E5B">
        <w:rPr>
          <w:rFonts w:ascii="Palatino" w:eastAsia="Arial Unicode MS" w:hAnsi="Palatino" w:cs="Arial"/>
          <w:szCs w:val="20"/>
        </w:rPr>
        <w:t xml:space="preserve"> prescritte dalla piattaforma di committenza,</w:t>
      </w:r>
      <w:r w:rsidRPr="00C81E5B">
        <w:rPr>
          <w:rFonts w:ascii="Palatino" w:eastAsia="Arial Unicode MS" w:hAnsi="Palatino" w:cs="Arial"/>
          <w:szCs w:val="20"/>
        </w:rPr>
        <w:t xml:space="preserve"> di cui al precedente punto </w:t>
      </w:r>
      <w:r w:rsidRPr="00C81E5B">
        <w:rPr>
          <w:rFonts w:ascii="Palatino" w:eastAsia="Arial Unicode MS" w:hAnsi="Palatino" w:cs="Arial"/>
          <w:b/>
          <w:szCs w:val="20"/>
        </w:rPr>
        <w:t>10.1</w:t>
      </w:r>
      <w:r w:rsidR="00651E0B" w:rsidRPr="00C81E5B">
        <w:rPr>
          <w:rFonts w:ascii="Palatino" w:eastAsia="Arial Unicode MS" w:hAnsi="Palatino" w:cs="Arial"/>
          <w:b/>
          <w:szCs w:val="20"/>
        </w:rPr>
        <w:t>;</w:t>
      </w:r>
    </w:p>
    <w:p w14:paraId="286583FA" w14:textId="5D1F6759" w:rsidR="002209C0" w:rsidRPr="00C81E5B" w:rsidRDefault="00443C7C" w:rsidP="00C81E5B">
      <w:pPr>
        <w:pStyle w:val="Paragrafoelenco"/>
        <w:numPr>
          <w:ilvl w:val="0"/>
          <w:numId w:val="185"/>
        </w:numPr>
        <w:jc w:val="both"/>
        <w:rPr>
          <w:rFonts w:ascii="Palatino" w:eastAsia="Arial Unicode MS" w:hAnsi="Palatino" w:cs="Arial"/>
          <w:szCs w:val="20"/>
        </w:rPr>
      </w:pPr>
      <w:r w:rsidRPr="00C81E5B">
        <w:rPr>
          <w:rFonts w:ascii="Palatino" w:eastAsia="Arial Unicode MS" w:hAnsi="Palatino" w:cs="Arial"/>
          <w:szCs w:val="20"/>
        </w:rPr>
        <w:t xml:space="preserve">essere </w:t>
      </w:r>
      <w:r w:rsidR="00A97A89" w:rsidRPr="00C81E5B">
        <w:rPr>
          <w:rFonts w:ascii="Palatino" w:hAnsi="Palatino" w:cs="Arial"/>
          <w:szCs w:val="20"/>
        </w:rPr>
        <w:t>redatta e sottoscritta digitalmente:</w:t>
      </w:r>
    </w:p>
    <w:p w14:paraId="062A531F" w14:textId="69CF05C4" w:rsidR="00A460D5" w:rsidRPr="00C81E5B" w:rsidRDefault="00A460D5" w:rsidP="00C81E5B">
      <w:pPr>
        <w:pStyle w:val="Paragrafoelenco"/>
        <w:numPr>
          <w:ilvl w:val="0"/>
          <w:numId w:val="184"/>
        </w:numPr>
        <w:jc w:val="both"/>
        <w:rPr>
          <w:rFonts w:ascii="Palatino" w:hAnsi="Palatino" w:cs="Arial"/>
          <w:szCs w:val="20"/>
        </w:rPr>
      </w:pPr>
      <w:r w:rsidRPr="00C81E5B">
        <w:rPr>
          <w:rFonts w:ascii="Palatino" w:hAnsi="Palatino" w:cs="Arial"/>
          <w:szCs w:val="20"/>
        </w:rPr>
        <w:t>nel caso di operatore singolo, dal legale rappresentante:</w:t>
      </w:r>
    </w:p>
    <w:p w14:paraId="360AE0BF" w14:textId="65B1FBAA" w:rsidR="00A97A89" w:rsidRPr="00C81E5B" w:rsidRDefault="00A97A89" w:rsidP="00C81E5B">
      <w:pPr>
        <w:pStyle w:val="Paragrafoelenco"/>
        <w:numPr>
          <w:ilvl w:val="0"/>
          <w:numId w:val="184"/>
        </w:numPr>
        <w:jc w:val="both"/>
        <w:rPr>
          <w:rFonts w:ascii="Palatino" w:hAnsi="Palatino" w:cs="Arial"/>
          <w:szCs w:val="20"/>
        </w:rPr>
      </w:pPr>
      <w:r w:rsidRPr="00C81E5B">
        <w:rPr>
          <w:rFonts w:ascii="Palatino" w:hAnsi="Palatino" w:cs="Arial"/>
          <w:szCs w:val="20"/>
        </w:rPr>
        <w:t>nel caso di raggruppamento temporaneo o consorzio ordinario costituiti, dall</w:t>
      </w:r>
      <w:r w:rsidR="003B2EB8" w:rsidRPr="00C81E5B">
        <w:rPr>
          <w:rFonts w:ascii="Palatino" w:hAnsi="Palatino" w:cs="Arial"/>
          <w:szCs w:val="20"/>
        </w:rPr>
        <w:t>’</w:t>
      </w:r>
      <w:proofErr w:type="spellStart"/>
      <w:r w:rsidR="003B2EB8" w:rsidRPr="00C81E5B">
        <w:rPr>
          <w:rFonts w:ascii="Palatino" w:hAnsi="Palatino" w:cs="Arial"/>
          <w:szCs w:val="20"/>
        </w:rPr>
        <w:t>o.e</w:t>
      </w:r>
      <w:proofErr w:type="spellEnd"/>
      <w:r w:rsidR="003B2EB8" w:rsidRPr="00C81E5B">
        <w:rPr>
          <w:rFonts w:ascii="Palatino" w:hAnsi="Palatino" w:cs="Arial"/>
          <w:szCs w:val="20"/>
        </w:rPr>
        <w:t xml:space="preserve">. </w:t>
      </w:r>
      <w:r w:rsidRPr="00C81E5B">
        <w:rPr>
          <w:rFonts w:ascii="Palatino" w:hAnsi="Palatino" w:cs="Arial"/>
          <w:szCs w:val="20"/>
        </w:rPr>
        <w:t>mandatari</w:t>
      </w:r>
      <w:r w:rsidR="003B2EB8" w:rsidRPr="00C81E5B">
        <w:rPr>
          <w:rFonts w:ascii="Palatino" w:hAnsi="Palatino" w:cs="Arial"/>
          <w:szCs w:val="20"/>
        </w:rPr>
        <w:t>o</w:t>
      </w:r>
      <w:r w:rsidRPr="00C81E5B">
        <w:rPr>
          <w:rFonts w:ascii="Palatino" w:hAnsi="Palatino" w:cs="Arial"/>
          <w:szCs w:val="20"/>
        </w:rPr>
        <w:t>/capofila</w:t>
      </w:r>
      <w:r w:rsidR="00A460D5" w:rsidRPr="00C81E5B">
        <w:rPr>
          <w:rFonts w:ascii="Palatino" w:hAnsi="Palatino" w:cs="Arial"/>
          <w:szCs w:val="20"/>
        </w:rPr>
        <w:t>;</w:t>
      </w:r>
    </w:p>
    <w:p w14:paraId="1273E68D" w14:textId="238D2FE3" w:rsidR="00A97A89" w:rsidRPr="00C81E5B" w:rsidRDefault="00A97A89" w:rsidP="00C81E5B">
      <w:pPr>
        <w:pStyle w:val="Paragrafoelenco"/>
        <w:numPr>
          <w:ilvl w:val="0"/>
          <w:numId w:val="184"/>
        </w:numPr>
        <w:jc w:val="both"/>
        <w:rPr>
          <w:rFonts w:ascii="Palatino" w:hAnsi="Palatino" w:cs="Arial"/>
          <w:szCs w:val="20"/>
        </w:rPr>
      </w:pPr>
      <w:r w:rsidRPr="00C81E5B">
        <w:rPr>
          <w:rFonts w:ascii="Palatino" w:hAnsi="Palatino" w:cs="Arial"/>
          <w:szCs w:val="20"/>
        </w:rPr>
        <w:t xml:space="preserve">nel caso di raggruppamento temporaneo o consorzio ordinario non ancora costituiti, da tutti </w:t>
      </w:r>
      <w:r w:rsidR="003B2EB8" w:rsidRPr="00C81E5B">
        <w:rPr>
          <w:rFonts w:ascii="Palatino" w:hAnsi="Palatino" w:cs="Arial"/>
          <w:szCs w:val="20"/>
        </w:rPr>
        <w:t>gli oo.ee, che</w:t>
      </w:r>
      <w:r w:rsidRPr="00C81E5B">
        <w:rPr>
          <w:rFonts w:ascii="Palatino" w:hAnsi="Palatino" w:cs="Arial"/>
          <w:szCs w:val="20"/>
        </w:rPr>
        <w:t xml:space="preserve"> costituiranno il raggruppamento o consorzio;</w:t>
      </w:r>
    </w:p>
    <w:p w14:paraId="643FBE6B" w14:textId="77777777" w:rsidR="00A97A89" w:rsidRPr="00C81E5B" w:rsidRDefault="00A97A89" w:rsidP="00C81E5B">
      <w:pPr>
        <w:pStyle w:val="Paragrafoelenco"/>
        <w:numPr>
          <w:ilvl w:val="0"/>
          <w:numId w:val="184"/>
        </w:numPr>
        <w:jc w:val="both"/>
        <w:rPr>
          <w:rFonts w:ascii="Palatino" w:hAnsi="Palatino" w:cs="Arial"/>
          <w:szCs w:val="20"/>
        </w:rPr>
      </w:pPr>
      <w:r w:rsidRPr="00C81E5B">
        <w:rPr>
          <w:rFonts w:ascii="Palatino" w:hAnsi="Palatino" w:cs="Arial"/>
          <w:szCs w:val="20"/>
        </w:rPr>
        <w:lastRenderedPageBreak/>
        <w:t>nel caso di aggregazioni di imprese aderenti al contratto di rete si fa riferimento alla disciplina prevista per i raggruppamenti temporanei di imprese, in quanto compatibile.</w:t>
      </w:r>
    </w:p>
    <w:p w14:paraId="49D3A9C2" w14:textId="77777777" w:rsidR="00A10188" w:rsidRPr="00C81E5B" w:rsidRDefault="00A10188" w:rsidP="00C81E5B">
      <w:pPr>
        <w:pStyle w:val="Paragrafoelenco"/>
        <w:ind w:left="1276"/>
        <w:jc w:val="both"/>
        <w:rPr>
          <w:rFonts w:ascii="Palatino" w:eastAsia="Arial Unicode MS" w:hAnsi="Palatino" w:cs="Arial"/>
          <w:szCs w:val="20"/>
        </w:rPr>
      </w:pPr>
    </w:p>
    <w:p w14:paraId="2EB57475" w14:textId="62E6D336" w:rsidR="00802BDE" w:rsidRPr="00C81E5B" w:rsidRDefault="004F17F9" w:rsidP="00C81E5B">
      <w:pPr>
        <w:pStyle w:val="Paragrafoelenco"/>
        <w:ind w:left="1276"/>
        <w:jc w:val="both"/>
        <w:rPr>
          <w:rFonts w:ascii="Palatino" w:hAnsi="Palatino" w:cs="Arial"/>
          <w:szCs w:val="20"/>
        </w:rPr>
      </w:pPr>
      <w:r w:rsidRPr="00C81E5B">
        <w:rPr>
          <w:rFonts w:ascii="Palatino" w:hAnsi="Palatino" w:cs="Arial"/>
          <w:b/>
          <w:szCs w:val="20"/>
        </w:rPr>
        <w:t>1.2</w:t>
      </w:r>
      <w:r w:rsidRPr="00C81E5B">
        <w:rPr>
          <w:rFonts w:ascii="Palatino" w:hAnsi="Palatino" w:cs="Arial"/>
          <w:szCs w:val="20"/>
        </w:rPr>
        <w:t xml:space="preserve"> - </w:t>
      </w:r>
      <w:r w:rsidR="000C6866" w:rsidRPr="00C81E5B">
        <w:rPr>
          <w:rFonts w:ascii="Palatino" w:hAnsi="Palatino" w:cs="Arial"/>
          <w:szCs w:val="20"/>
        </w:rPr>
        <w:t>N</w:t>
      </w:r>
      <w:r w:rsidR="008F31A8" w:rsidRPr="00C81E5B">
        <w:rPr>
          <w:rFonts w:ascii="Palatino" w:hAnsi="Palatino" w:cs="Arial"/>
          <w:szCs w:val="20"/>
        </w:rPr>
        <w:t>ella domanda</w:t>
      </w:r>
      <w:r w:rsidR="008809B1" w:rsidRPr="00C81E5B">
        <w:rPr>
          <w:rFonts w:ascii="Palatino" w:hAnsi="Palatino" w:cs="Arial"/>
          <w:szCs w:val="20"/>
        </w:rPr>
        <w:t>,</w:t>
      </w:r>
      <w:r w:rsidR="00BA30CB" w:rsidRPr="00C81E5B">
        <w:rPr>
          <w:rFonts w:ascii="Palatino" w:hAnsi="Palatino" w:cs="Arial"/>
          <w:szCs w:val="20"/>
        </w:rPr>
        <w:t xml:space="preserve"> preferibilmente redatta mediante il modulo predisposto da quest</w:t>
      </w:r>
      <w:r w:rsidR="005D76B2" w:rsidRPr="00C81E5B">
        <w:rPr>
          <w:rFonts w:ascii="Palatino" w:hAnsi="Palatino" w:cs="Arial"/>
          <w:szCs w:val="20"/>
        </w:rPr>
        <w:t>o Consorzio</w:t>
      </w:r>
      <w:r w:rsidR="00BA30CB" w:rsidRPr="00C81E5B">
        <w:rPr>
          <w:rFonts w:ascii="Palatino" w:hAnsi="Palatino" w:cs="Arial"/>
          <w:szCs w:val="20"/>
        </w:rPr>
        <w:t>,</w:t>
      </w:r>
      <w:r w:rsidR="008809B1" w:rsidRPr="00C81E5B">
        <w:rPr>
          <w:rFonts w:ascii="Palatino" w:hAnsi="Palatino" w:cs="Arial"/>
          <w:szCs w:val="20"/>
        </w:rPr>
        <w:t xml:space="preserve"> ciascun </w:t>
      </w:r>
      <w:proofErr w:type="spellStart"/>
      <w:r w:rsidR="00A97A89" w:rsidRPr="00C81E5B">
        <w:rPr>
          <w:rFonts w:ascii="Palatino" w:hAnsi="Palatino" w:cs="Arial"/>
          <w:szCs w:val="20"/>
        </w:rPr>
        <w:t>o.e</w:t>
      </w:r>
      <w:proofErr w:type="spellEnd"/>
      <w:r w:rsidR="00A97A89" w:rsidRPr="00C81E5B">
        <w:rPr>
          <w:rFonts w:ascii="Palatino" w:hAnsi="Palatino" w:cs="Arial"/>
          <w:szCs w:val="20"/>
        </w:rPr>
        <w:t xml:space="preserve">. </w:t>
      </w:r>
      <w:r w:rsidR="008809B1" w:rsidRPr="00C81E5B">
        <w:rPr>
          <w:rFonts w:ascii="Palatino" w:hAnsi="Palatino" w:cs="Arial"/>
          <w:szCs w:val="20"/>
        </w:rPr>
        <w:t>dovrà</w:t>
      </w:r>
      <w:r w:rsidR="000876D6" w:rsidRPr="00C81E5B">
        <w:rPr>
          <w:rFonts w:ascii="Palatino" w:hAnsi="Palatino" w:cs="Arial"/>
          <w:szCs w:val="20"/>
        </w:rPr>
        <w:t>:</w:t>
      </w:r>
    </w:p>
    <w:p w14:paraId="2E6C2756" w14:textId="77777777" w:rsidR="00D41E2D" w:rsidRPr="00C81E5B" w:rsidRDefault="00BA30CB" w:rsidP="00C81E5B">
      <w:pPr>
        <w:pStyle w:val="Paragrafoelenco"/>
        <w:numPr>
          <w:ilvl w:val="0"/>
          <w:numId w:val="178"/>
        </w:numPr>
        <w:jc w:val="both"/>
        <w:rPr>
          <w:rFonts w:ascii="Palatino" w:eastAsia="Arial Unicode MS" w:hAnsi="Palatino" w:cs="Arial"/>
          <w:szCs w:val="20"/>
        </w:rPr>
      </w:pPr>
      <w:r w:rsidRPr="00C81E5B">
        <w:rPr>
          <w:rFonts w:ascii="Palatino" w:hAnsi="Palatino" w:cs="Arial"/>
          <w:szCs w:val="20"/>
        </w:rPr>
        <w:t xml:space="preserve">dichiarare </w:t>
      </w:r>
      <w:r w:rsidR="000876D6" w:rsidRPr="00C81E5B">
        <w:rPr>
          <w:rFonts w:ascii="Palatino" w:hAnsi="Palatino" w:cs="Arial"/>
          <w:szCs w:val="20"/>
        </w:rPr>
        <w:t xml:space="preserve">la forma giuridica di partecipazione tra quelle previste all’art. 45, comma 2, del </w:t>
      </w:r>
      <w:proofErr w:type="spellStart"/>
      <w:r w:rsidR="000876D6" w:rsidRPr="00C81E5B">
        <w:rPr>
          <w:rFonts w:ascii="Palatino" w:hAnsi="Palatino" w:cs="Arial"/>
          <w:szCs w:val="20"/>
        </w:rPr>
        <w:t>D.Lgs.</w:t>
      </w:r>
      <w:proofErr w:type="spellEnd"/>
      <w:r w:rsidR="000876D6" w:rsidRPr="00C81E5B">
        <w:rPr>
          <w:rFonts w:ascii="Palatino" w:hAnsi="Palatino" w:cs="Arial"/>
          <w:szCs w:val="20"/>
        </w:rPr>
        <w:t xml:space="preserve"> 50/2016; </w:t>
      </w:r>
    </w:p>
    <w:p w14:paraId="459213DE" w14:textId="77777777" w:rsidR="00DC0118" w:rsidRPr="00C81E5B" w:rsidRDefault="0012180A" w:rsidP="00C81E5B">
      <w:pPr>
        <w:pStyle w:val="Paragrafoelenco"/>
        <w:numPr>
          <w:ilvl w:val="0"/>
          <w:numId w:val="178"/>
        </w:numPr>
        <w:jc w:val="both"/>
        <w:rPr>
          <w:rFonts w:ascii="Palatino" w:eastAsia="Arial Unicode MS" w:hAnsi="Palatino" w:cs="Arial"/>
          <w:b/>
          <w:szCs w:val="20"/>
        </w:rPr>
      </w:pPr>
      <w:r w:rsidRPr="00C81E5B">
        <w:rPr>
          <w:rFonts w:ascii="Palatino" w:eastAsia="Arial Unicode MS" w:hAnsi="Palatino" w:cs="Arial"/>
          <w:szCs w:val="20"/>
        </w:rPr>
        <w:t xml:space="preserve">dichiarare di non trovarsi in alcuna delle cause di esclusione previste dall’articolo 80 del </w:t>
      </w:r>
      <w:proofErr w:type="spellStart"/>
      <w:r w:rsidRPr="00C81E5B">
        <w:rPr>
          <w:rFonts w:ascii="Palatino" w:eastAsia="Arial Unicode MS" w:hAnsi="Palatino" w:cs="Arial"/>
          <w:szCs w:val="20"/>
        </w:rPr>
        <w:t>D.Lgs</w:t>
      </w:r>
      <w:proofErr w:type="spellEnd"/>
      <w:r w:rsidRPr="00C81E5B">
        <w:rPr>
          <w:rFonts w:ascii="Palatino" w:eastAsia="Arial Unicode MS" w:hAnsi="Palatino" w:cs="Arial"/>
          <w:szCs w:val="20"/>
        </w:rPr>
        <w:t xml:space="preserve"> n. 50/2016</w:t>
      </w:r>
    </w:p>
    <w:p w14:paraId="0E3F4443" w14:textId="3E26AD59" w:rsidR="00D41E2D" w:rsidRPr="00C81E5B" w:rsidRDefault="00DC0118" w:rsidP="00C81E5B">
      <w:pPr>
        <w:pStyle w:val="Paragrafoelenco"/>
        <w:numPr>
          <w:ilvl w:val="0"/>
          <w:numId w:val="178"/>
        </w:numPr>
        <w:jc w:val="both"/>
        <w:rPr>
          <w:rFonts w:ascii="Palatino" w:eastAsia="Arial Unicode MS" w:hAnsi="Palatino" w:cs="Arial"/>
          <w:b/>
          <w:szCs w:val="20"/>
        </w:rPr>
      </w:pPr>
      <w:r w:rsidRPr="00C81E5B">
        <w:rPr>
          <w:rFonts w:ascii="Palatino" w:eastAsia="Arial Unicode MS" w:hAnsi="Palatino" w:cs="Arial"/>
          <w:szCs w:val="20"/>
        </w:rPr>
        <w:t xml:space="preserve"> dichiarare di non trovarsi in alcuna delle cause di esclusione previste dall’art. 53, comma 16-ter, d.lgs. 165/2001;</w:t>
      </w:r>
    </w:p>
    <w:p w14:paraId="0E86FEEC" w14:textId="6A0D809D" w:rsidR="00D41E2D" w:rsidRPr="00C81E5B" w:rsidRDefault="000F5832" w:rsidP="00C81E5B">
      <w:pPr>
        <w:pStyle w:val="Paragrafoelenco"/>
        <w:numPr>
          <w:ilvl w:val="0"/>
          <w:numId w:val="178"/>
        </w:numPr>
        <w:jc w:val="both"/>
        <w:rPr>
          <w:rFonts w:ascii="Palatino" w:eastAsia="Arial Unicode MS" w:hAnsi="Palatino" w:cs="Arial"/>
          <w:szCs w:val="20"/>
        </w:rPr>
      </w:pPr>
      <w:r w:rsidRPr="00C81E5B">
        <w:rPr>
          <w:rFonts w:ascii="Palatino" w:hAnsi="Palatino" w:cs="Arial"/>
          <w:szCs w:val="20"/>
        </w:rPr>
        <w:t>di</w:t>
      </w:r>
      <w:r w:rsidR="00BA30CB" w:rsidRPr="00C81E5B">
        <w:rPr>
          <w:rFonts w:ascii="Palatino" w:hAnsi="Palatino" w:cs="Arial"/>
          <w:szCs w:val="20"/>
        </w:rPr>
        <w:t xml:space="preserve">chiarare il possesso dei </w:t>
      </w:r>
      <w:r w:rsidRPr="00C81E5B">
        <w:rPr>
          <w:rFonts w:ascii="Palatino" w:hAnsi="Palatino" w:cs="Arial"/>
          <w:szCs w:val="20"/>
        </w:rPr>
        <w:t xml:space="preserve">requisiti </w:t>
      </w:r>
      <w:r w:rsidR="00BA30CB" w:rsidRPr="00C81E5B">
        <w:rPr>
          <w:rFonts w:ascii="Palatino" w:hAnsi="Palatino" w:cs="Arial"/>
          <w:szCs w:val="20"/>
        </w:rPr>
        <w:t>speciali di partecipazione alla presente procedura di gara e le modalità attraverso cui detti requisiti sono stati conseguiti;</w:t>
      </w:r>
    </w:p>
    <w:p w14:paraId="7D954F6D" w14:textId="77777777" w:rsidR="00D41E2D" w:rsidRPr="00C81E5B" w:rsidRDefault="00BA30CB" w:rsidP="00C81E5B">
      <w:pPr>
        <w:pStyle w:val="Paragrafoelenco"/>
        <w:numPr>
          <w:ilvl w:val="0"/>
          <w:numId w:val="178"/>
        </w:numPr>
        <w:jc w:val="both"/>
        <w:rPr>
          <w:rFonts w:ascii="Palatino" w:eastAsia="Arial Unicode MS" w:hAnsi="Palatino" w:cs="Arial"/>
          <w:szCs w:val="20"/>
        </w:rPr>
      </w:pPr>
      <w:r w:rsidRPr="00C81E5B">
        <w:rPr>
          <w:rFonts w:ascii="Palatino" w:hAnsi="Palatino" w:cs="Arial"/>
          <w:szCs w:val="20"/>
        </w:rPr>
        <w:t>(</w:t>
      </w:r>
      <w:r w:rsidRPr="00C81E5B">
        <w:rPr>
          <w:rFonts w:ascii="Palatino" w:hAnsi="Palatino" w:cs="Arial"/>
          <w:i/>
          <w:szCs w:val="20"/>
        </w:rPr>
        <w:t>in tutti i casi di spendita di requisiti di operatori terzi</w:t>
      </w:r>
      <w:r w:rsidRPr="00C81E5B">
        <w:rPr>
          <w:rFonts w:ascii="Palatino" w:hAnsi="Palatino" w:cs="Arial"/>
          <w:szCs w:val="20"/>
        </w:rPr>
        <w:t xml:space="preserve">) identificare gli operatori economici utilizzati per il raggiungimento dei requisiti speciali di partecipazione alla presente procedura;  </w:t>
      </w:r>
    </w:p>
    <w:p w14:paraId="0A2EC74C" w14:textId="77777777" w:rsidR="00D41E2D" w:rsidRPr="00C81E5B" w:rsidRDefault="000F5832" w:rsidP="00C81E5B">
      <w:pPr>
        <w:pStyle w:val="Paragrafoelenco"/>
        <w:numPr>
          <w:ilvl w:val="0"/>
          <w:numId w:val="178"/>
        </w:numPr>
        <w:jc w:val="both"/>
        <w:rPr>
          <w:rFonts w:ascii="Palatino" w:eastAsia="Arial Unicode MS" w:hAnsi="Palatino" w:cs="Arial"/>
          <w:szCs w:val="20"/>
        </w:rPr>
      </w:pPr>
      <w:r w:rsidRPr="00C81E5B">
        <w:rPr>
          <w:rFonts w:ascii="Palatino" w:hAnsi="Palatino" w:cs="Arial"/>
          <w:i/>
          <w:szCs w:val="20"/>
        </w:rPr>
        <w:t>(</w:t>
      </w:r>
      <w:r w:rsidR="00BA30CB" w:rsidRPr="00C81E5B">
        <w:rPr>
          <w:rFonts w:ascii="Palatino" w:hAnsi="Palatino" w:cs="Arial"/>
          <w:i/>
          <w:szCs w:val="20"/>
        </w:rPr>
        <w:t>nei casi di partecipazione in forma consortile</w:t>
      </w:r>
      <w:r w:rsidRPr="00C81E5B">
        <w:rPr>
          <w:rFonts w:ascii="Palatino" w:hAnsi="Palatino" w:cs="Arial"/>
          <w:szCs w:val="20"/>
        </w:rPr>
        <w:t xml:space="preserve">) </w:t>
      </w:r>
      <w:r w:rsidR="00BA30CB" w:rsidRPr="00C81E5B">
        <w:rPr>
          <w:rFonts w:ascii="Palatino" w:hAnsi="Palatino" w:cs="Arial"/>
          <w:szCs w:val="20"/>
        </w:rPr>
        <w:t>identificare gli operatori economici per i quali l’organismo collettivo eventualmente concorre e la percentuale di lavori eventualmente attribuita a ciascun operatore;</w:t>
      </w:r>
    </w:p>
    <w:p w14:paraId="5A108E0D" w14:textId="77777777" w:rsidR="00D41E2D" w:rsidRPr="00C81E5B" w:rsidRDefault="000F5832" w:rsidP="00C81E5B">
      <w:pPr>
        <w:pStyle w:val="Paragrafoelenco"/>
        <w:numPr>
          <w:ilvl w:val="0"/>
          <w:numId w:val="178"/>
        </w:numPr>
        <w:jc w:val="both"/>
        <w:rPr>
          <w:rFonts w:ascii="Palatino" w:eastAsia="Arial Unicode MS" w:hAnsi="Palatino" w:cs="Arial"/>
          <w:szCs w:val="20"/>
        </w:rPr>
      </w:pPr>
      <w:r w:rsidRPr="00C81E5B">
        <w:rPr>
          <w:rFonts w:ascii="Palatino" w:hAnsi="Palatino" w:cs="Arial"/>
          <w:i/>
          <w:szCs w:val="20"/>
        </w:rPr>
        <w:t>(nel caso di associazione o consorzi</w:t>
      </w:r>
      <w:r w:rsidR="00BA30CB" w:rsidRPr="00C81E5B">
        <w:rPr>
          <w:rFonts w:ascii="Palatino" w:hAnsi="Palatino" w:cs="Arial"/>
          <w:i/>
          <w:szCs w:val="20"/>
        </w:rPr>
        <w:t xml:space="preserve">o o GEIE non ancora costituiti): </w:t>
      </w:r>
      <w:r w:rsidR="00BA30CB" w:rsidRPr="00C81E5B">
        <w:rPr>
          <w:rFonts w:ascii="Palatino" w:hAnsi="Palatino" w:cs="Arial"/>
          <w:szCs w:val="20"/>
        </w:rPr>
        <w:t xml:space="preserve">identificare gli operatori economici che costituiranno il raggruppamento e la percentuale di lavori per cui ciascun operatore concorre; in tale ipotesi, tutti gli operatori del costituendo raggruppamento dovranno sottoscrivere la domanda </w:t>
      </w:r>
      <w:r w:rsidR="006F4ED0" w:rsidRPr="00C81E5B">
        <w:rPr>
          <w:rFonts w:ascii="Palatino" w:hAnsi="Palatino" w:cs="Arial"/>
          <w:szCs w:val="20"/>
        </w:rPr>
        <w:t xml:space="preserve">di partecipazione </w:t>
      </w:r>
      <w:r w:rsidR="00BA30CB" w:rsidRPr="00C81E5B">
        <w:rPr>
          <w:rFonts w:ascii="Palatino" w:hAnsi="Palatino" w:cs="Arial"/>
          <w:szCs w:val="20"/>
        </w:rPr>
        <w:t xml:space="preserve">e l’intera documentazione concorsuale e dovranno anche indicare, al proprio interno, l’operatore economico cui verrà attribuita </w:t>
      </w:r>
      <w:r w:rsidR="006F4ED0" w:rsidRPr="00C81E5B">
        <w:rPr>
          <w:rFonts w:ascii="Palatino" w:hAnsi="Palatino" w:cs="Arial"/>
          <w:szCs w:val="20"/>
        </w:rPr>
        <w:t xml:space="preserve">in caso di aggiudicazione della procedura </w:t>
      </w:r>
      <w:r w:rsidR="00BA30CB" w:rsidRPr="00C81E5B">
        <w:rPr>
          <w:rFonts w:ascii="Palatino" w:hAnsi="Palatino" w:cs="Arial"/>
          <w:szCs w:val="20"/>
        </w:rPr>
        <w:t xml:space="preserve">la qualifica di capogruppo </w:t>
      </w:r>
      <w:r w:rsidR="006F4ED0" w:rsidRPr="00C81E5B">
        <w:rPr>
          <w:rFonts w:ascii="Palatino" w:hAnsi="Palatino" w:cs="Arial"/>
          <w:szCs w:val="20"/>
        </w:rPr>
        <w:t xml:space="preserve">del costituendo raggruppamento </w:t>
      </w:r>
      <w:r w:rsidR="00BA30CB" w:rsidRPr="00C81E5B">
        <w:rPr>
          <w:rFonts w:ascii="Palatino" w:hAnsi="Palatino" w:cs="Arial"/>
          <w:szCs w:val="20"/>
        </w:rPr>
        <w:t>mediante il conferimento di apposito il mandato speciale con rappresentanza</w:t>
      </w:r>
      <w:r w:rsidR="006F4ED0" w:rsidRPr="00C81E5B">
        <w:rPr>
          <w:rFonts w:ascii="Palatino" w:hAnsi="Palatino" w:cs="Arial"/>
          <w:szCs w:val="20"/>
        </w:rPr>
        <w:t xml:space="preserve"> (cd. intento di ATI)</w:t>
      </w:r>
      <w:r w:rsidR="00BA30CB" w:rsidRPr="00C81E5B">
        <w:rPr>
          <w:rFonts w:ascii="Palatino" w:hAnsi="Palatino" w:cs="Arial"/>
          <w:szCs w:val="20"/>
        </w:rPr>
        <w:t>;</w:t>
      </w:r>
    </w:p>
    <w:p w14:paraId="5F70F580" w14:textId="77777777" w:rsidR="00D41E2D" w:rsidRPr="00C81E5B" w:rsidRDefault="000F5832" w:rsidP="00C81E5B">
      <w:pPr>
        <w:pStyle w:val="Paragrafoelenco"/>
        <w:numPr>
          <w:ilvl w:val="0"/>
          <w:numId w:val="178"/>
        </w:numPr>
        <w:jc w:val="both"/>
        <w:rPr>
          <w:rFonts w:ascii="Palatino" w:eastAsia="Arial Unicode MS" w:hAnsi="Palatino" w:cs="Arial"/>
          <w:szCs w:val="20"/>
        </w:rPr>
      </w:pPr>
      <w:r w:rsidRPr="00C81E5B">
        <w:rPr>
          <w:rFonts w:ascii="Palatino" w:hAnsi="Palatino" w:cs="Arial"/>
          <w:szCs w:val="20"/>
        </w:rPr>
        <w:t>(</w:t>
      </w:r>
      <w:r w:rsidRPr="00C81E5B">
        <w:rPr>
          <w:rFonts w:ascii="Palatino" w:hAnsi="Palatino" w:cs="Arial"/>
          <w:i/>
          <w:szCs w:val="20"/>
        </w:rPr>
        <w:t xml:space="preserve">nel caso di associazione o consorzio o GEIE già costituiti): </w:t>
      </w:r>
      <w:r w:rsidR="00BA30CB" w:rsidRPr="00C81E5B">
        <w:rPr>
          <w:rFonts w:ascii="Palatino" w:hAnsi="Palatino" w:cs="Arial"/>
          <w:szCs w:val="20"/>
        </w:rPr>
        <w:t>identificare gli operatori economici che costituiscono il raggruppamento e la percentuale di lavori per cui ciascun operatore concorre; in tale ipotesi, è sufficiente la sola sottoscrizione del soggetto individuato come capogruppo purché alla domanda sia allegato apposito mandato speciale con</w:t>
      </w:r>
      <w:r w:rsidRPr="00C81E5B">
        <w:rPr>
          <w:rFonts w:ascii="Palatino" w:hAnsi="Palatino" w:cs="Arial"/>
          <w:szCs w:val="20"/>
        </w:rPr>
        <w:t xml:space="preserve"> rappresentanza</w:t>
      </w:r>
      <w:r w:rsidR="00BA30CB" w:rsidRPr="00C81E5B">
        <w:rPr>
          <w:rFonts w:ascii="Palatino" w:hAnsi="Palatino" w:cs="Arial"/>
          <w:szCs w:val="20"/>
        </w:rPr>
        <w:t xml:space="preserve"> sottoscritto da tutti gli operatori per il quale raggruppamento concorre; </w:t>
      </w:r>
    </w:p>
    <w:p w14:paraId="6590B341" w14:textId="32DF34DD" w:rsidR="00D41E2D" w:rsidRPr="00C81E5B" w:rsidRDefault="00DB4400" w:rsidP="00C81E5B">
      <w:pPr>
        <w:pStyle w:val="Paragrafoelenco"/>
        <w:numPr>
          <w:ilvl w:val="0"/>
          <w:numId w:val="178"/>
        </w:numPr>
        <w:jc w:val="both"/>
        <w:rPr>
          <w:rFonts w:ascii="Palatino" w:eastAsia="Arial Unicode MS" w:hAnsi="Palatino" w:cs="Arial"/>
          <w:szCs w:val="20"/>
        </w:rPr>
      </w:pPr>
      <w:r w:rsidRPr="00C81E5B">
        <w:rPr>
          <w:rFonts w:ascii="Palatino" w:hAnsi="Palatino" w:cs="Arial"/>
          <w:szCs w:val="20"/>
        </w:rPr>
        <w:t>(</w:t>
      </w:r>
      <w:r w:rsidRPr="00C81E5B">
        <w:rPr>
          <w:rFonts w:ascii="Palatino" w:hAnsi="Palatino" w:cs="Arial"/>
          <w:i/>
          <w:szCs w:val="20"/>
        </w:rPr>
        <w:t>nel caso siano previsti dei lavori da subappaltare</w:t>
      </w:r>
      <w:r w:rsidRPr="00C81E5B">
        <w:rPr>
          <w:rFonts w:ascii="Palatino" w:hAnsi="Palatino" w:cs="Arial"/>
          <w:szCs w:val="20"/>
        </w:rPr>
        <w:t xml:space="preserve">) </w:t>
      </w:r>
      <w:r w:rsidR="00613AED" w:rsidRPr="00C81E5B">
        <w:rPr>
          <w:rFonts w:ascii="Palatino" w:hAnsi="Palatino" w:cs="Arial"/>
          <w:szCs w:val="20"/>
        </w:rPr>
        <w:t>la percentuale di lavori che si intende subappaltare</w:t>
      </w:r>
      <w:r w:rsidR="00BA30CB" w:rsidRPr="00C81E5B">
        <w:rPr>
          <w:rFonts w:ascii="Palatino" w:hAnsi="Palatino" w:cs="Arial"/>
          <w:szCs w:val="20"/>
        </w:rPr>
        <w:t>;</w:t>
      </w:r>
    </w:p>
    <w:p w14:paraId="78FF9836" w14:textId="3614A0AC" w:rsidR="00D41E2D" w:rsidRPr="00C81E5B" w:rsidRDefault="00E1739F" w:rsidP="00C81E5B">
      <w:pPr>
        <w:pStyle w:val="Paragrafoelenco"/>
        <w:numPr>
          <w:ilvl w:val="0"/>
          <w:numId w:val="178"/>
        </w:numPr>
        <w:jc w:val="both"/>
        <w:rPr>
          <w:rFonts w:ascii="Palatino" w:eastAsia="Arial Unicode MS" w:hAnsi="Palatino" w:cs="Arial"/>
          <w:szCs w:val="20"/>
        </w:rPr>
      </w:pPr>
      <w:r w:rsidRPr="00C81E5B">
        <w:rPr>
          <w:rFonts w:ascii="Palatino" w:eastAsia="Arial" w:hAnsi="Palatino" w:cs="Arial"/>
          <w:szCs w:val="20"/>
        </w:rPr>
        <w:t>di accettare, senza condizione o riserva alcuna, tutte le norme e disposizioni contenute nella documentazione della procedura e nei relativi allegati</w:t>
      </w:r>
      <w:r w:rsidR="00BA30CB" w:rsidRPr="00C81E5B">
        <w:rPr>
          <w:rFonts w:ascii="Palatino" w:eastAsia="Arial Unicode MS" w:hAnsi="Palatino" w:cs="Arial"/>
          <w:szCs w:val="20"/>
        </w:rPr>
        <w:t>;</w:t>
      </w:r>
    </w:p>
    <w:p w14:paraId="5064B250" w14:textId="245EDF76" w:rsidR="00B450F8" w:rsidRPr="00C81E5B" w:rsidRDefault="00B450F8" w:rsidP="00C81E5B">
      <w:pPr>
        <w:pStyle w:val="Paragrafoelenco"/>
        <w:numPr>
          <w:ilvl w:val="0"/>
          <w:numId w:val="178"/>
        </w:numPr>
        <w:jc w:val="both"/>
        <w:rPr>
          <w:rFonts w:ascii="Palatino" w:eastAsia="Arial Unicode MS" w:hAnsi="Palatino" w:cs="Arial"/>
          <w:szCs w:val="20"/>
        </w:rPr>
      </w:pPr>
      <w:r w:rsidRPr="00C81E5B">
        <w:rPr>
          <w:rFonts w:ascii="Palatino" w:eastAsia="Arial Unicode MS" w:hAnsi="Palatino" w:cs="Arial"/>
          <w:szCs w:val="20"/>
        </w:rPr>
        <w:t xml:space="preserve">di autorizzare </w:t>
      </w:r>
      <w:proofErr w:type="gramStart"/>
      <w:r w:rsidRPr="00C81E5B">
        <w:rPr>
          <w:rFonts w:ascii="Palatino" w:eastAsia="Arial Unicode MS" w:hAnsi="Palatino" w:cs="Arial"/>
          <w:szCs w:val="20"/>
        </w:rPr>
        <w:t>preventivamente  l’accesso</w:t>
      </w:r>
      <w:proofErr w:type="gramEnd"/>
      <w:r w:rsidRPr="00C81E5B">
        <w:rPr>
          <w:rFonts w:ascii="Palatino" w:eastAsia="Arial Unicode MS" w:hAnsi="Palatino" w:cs="Arial"/>
          <w:szCs w:val="20"/>
        </w:rPr>
        <w:t xml:space="preserve"> agli atti della procedura di gara al fine di consentire la speditezza delle procedure di ricorso giurisdizionale;</w:t>
      </w:r>
    </w:p>
    <w:p w14:paraId="2BBF30BF" w14:textId="3D872EB4" w:rsidR="00EF5776" w:rsidRPr="00C81E5B" w:rsidDel="00EF5776" w:rsidRDefault="005E67E1" w:rsidP="00C81E5B">
      <w:pPr>
        <w:pStyle w:val="Paragrafoelenco"/>
        <w:ind w:left="1636"/>
        <w:jc w:val="both"/>
        <w:rPr>
          <w:del w:id="427" w:author="Avv. Guido Lenza" w:date="2022-02-24T23:37:00Z"/>
          <w:rFonts w:ascii="Palatino" w:eastAsia="Arial Unicode MS" w:hAnsi="Palatino" w:cs="Arial"/>
          <w:szCs w:val="20"/>
        </w:rPr>
      </w:pPr>
      <w:r w:rsidRPr="00C81E5B">
        <w:rPr>
          <w:rFonts w:ascii="Palatino" w:eastAsia="Arial Unicode MS" w:hAnsi="Palatino" w:cs="Arial"/>
          <w:szCs w:val="20"/>
        </w:rPr>
        <w:t xml:space="preserve">di attestare la presa visione dell’informativa ex art. 13 GDPR contenuta nel presente  disciplinare e di aver adempiuto ai medesimi </w:t>
      </w:r>
      <w:proofErr w:type="spellStart"/>
      <w:r w:rsidRPr="00C81E5B">
        <w:rPr>
          <w:rFonts w:ascii="Palatino" w:eastAsia="Arial Unicode MS" w:hAnsi="Palatino" w:cs="Arial"/>
          <w:szCs w:val="20"/>
        </w:rPr>
        <w:t>medesimi</w:t>
      </w:r>
      <w:proofErr w:type="spellEnd"/>
      <w:r w:rsidRPr="00C81E5B">
        <w:rPr>
          <w:rFonts w:ascii="Palatino" w:eastAsia="Arial Unicode MS" w:hAnsi="Palatino" w:cs="Arial"/>
          <w:szCs w:val="20"/>
        </w:rPr>
        <w:t xml:space="preserve"> obblighi di informativa e consenso nei confronti di   tutte le persone fisiche i cui dati verranno forniti al Consorzio nell’ambito della presente procedura;</w:t>
      </w:r>
      <w:moveToRangeStart w:id="428" w:author="Avv. Guido Lenza" w:date="2022-02-24T23:37:00Z" w:name="move96638259"/>
      <w:moveTo w:id="429" w:author="Avv. Guido Lenza" w:date="2022-02-24T23:37:00Z">
        <w:del w:id="430" w:author="Avv. Guido Lenza" w:date="2022-02-24T23:37:00Z">
          <w:r w:rsidR="00EF5776" w:rsidRPr="00C81E5B" w:rsidDel="00EF5776">
            <w:rPr>
              <w:rFonts w:ascii="Palatino" w:eastAsia="Arial Unicode MS" w:hAnsi="Palatino"/>
            </w:rPr>
            <w:delText xml:space="preserve">L’offerta economica dovrà, altresì, essere corredata da apposita dichiarazione ove ciascun concorrente dichiari </w:delText>
          </w:r>
        </w:del>
      </w:moveTo>
    </w:p>
    <w:p w14:paraId="7C759148" w14:textId="77777777" w:rsidR="00EF5776" w:rsidRPr="00C81E5B" w:rsidRDefault="00EF5776" w:rsidP="00C81E5B">
      <w:pPr>
        <w:pStyle w:val="Paragrafoelenco"/>
        <w:numPr>
          <w:ilvl w:val="0"/>
          <w:numId w:val="178"/>
        </w:numPr>
        <w:jc w:val="both"/>
        <w:rPr>
          <w:ins w:id="431" w:author="Avv. Guido Lenza" w:date="2022-02-24T23:37:00Z"/>
          <w:rFonts w:ascii="Palatino" w:eastAsia="Arial Unicode MS" w:hAnsi="Palatino" w:cs="Arial"/>
          <w:szCs w:val="20"/>
        </w:rPr>
      </w:pPr>
    </w:p>
    <w:p w14:paraId="60BDCF99" w14:textId="213B2A53" w:rsidR="00EF5776" w:rsidRPr="00C81E5B" w:rsidDel="00EF5776" w:rsidRDefault="00EF5776" w:rsidP="00C81E5B">
      <w:pPr>
        <w:pStyle w:val="Paragrafoelenco"/>
        <w:numPr>
          <w:ilvl w:val="0"/>
          <w:numId w:val="178"/>
        </w:numPr>
        <w:jc w:val="both"/>
        <w:rPr>
          <w:del w:id="432" w:author="Avv. Guido Lenza" w:date="2022-02-24T23:37:00Z"/>
          <w:rFonts w:ascii="Palatino" w:eastAsia="Arial Unicode MS" w:hAnsi="Palatino" w:cs="Arial"/>
          <w:szCs w:val="20"/>
        </w:rPr>
      </w:pPr>
      <w:moveTo w:id="433" w:author="Avv. Guido Lenza" w:date="2022-02-24T23:37:00Z">
        <w:r w:rsidRPr="00C81E5B">
          <w:rPr>
            <w:rFonts w:ascii="Palatino" w:eastAsia="Arial Unicode MS" w:hAnsi="Palatino"/>
          </w:rPr>
          <w:lastRenderedPageBreak/>
          <w:t>di essere consapevole e accettare che l’appalto verrà stipulato a corpo e che il prezzo convenuto derivante dal ribasso offerto non potrà essere modificato sulla base della verifica della quantità o della qualità della prestazione;</w:t>
        </w:r>
      </w:moveTo>
    </w:p>
    <w:p w14:paraId="75D36B52" w14:textId="77777777" w:rsidR="00EF5776" w:rsidRPr="00C81E5B" w:rsidRDefault="00EF5776">
      <w:pPr>
        <w:pStyle w:val="Paragrafoelenco"/>
        <w:numPr>
          <w:ilvl w:val="0"/>
          <w:numId w:val="178"/>
        </w:numPr>
        <w:jc w:val="both"/>
        <w:rPr>
          <w:ins w:id="434" w:author="Avv. Guido Lenza" w:date="2022-02-24T23:37:00Z"/>
          <w:moveTo w:id="435" w:author="Avv. Guido Lenza" w:date="2022-02-24T23:37:00Z"/>
          <w:rFonts w:ascii="Palatino" w:eastAsia="Arial Unicode MS" w:hAnsi="Palatino" w:cs="Arial"/>
          <w:szCs w:val="20"/>
          <w:rPrChange w:id="436" w:author="Avv. Guido Lenza" w:date="2022-02-24T23:37:00Z">
            <w:rPr>
              <w:ins w:id="437" w:author="Avv. Guido Lenza" w:date="2022-02-24T23:37:00Z"/>
              <w:moveTo w:id="438" w:author="Avv. Guido Lenza" w:date="2022-02-24T23:37:00Z"/>
              <w:rFonts w:cs="Arial"/>
              <w:bCs/>
              <w:color w:val="000000" w:themeColor="text1"/>
              <w:szCs w:val="20"/>
            </w:rPr>
          </w:rPrChange>
        </w:rPr>
        <w:pPrChange w:id="439" w:author="Avv. Guido Lenza" w:date="2022-02-24T23:37:00Z">
          <w:pPr>
            <w:pStyle w:val="Paragrafoelenco"/>
            <w:numPr>
              <w:numId w:val="179"/>
            </w:numPr>
            <w:ind w:left="1636" w:hanging="360"/>
          </w:pPr>
        </w:pPrChange>
      </w:pPr>
    </w:p>
    <w:p w14:paraId="6CD213F8" w14:textId="14937D41" w:rsidR="00EF5776" w:rsidRPr="00C81E5B" w:rsidDel="00EF5776" w:rsidRDefault="00EF5776" w:rsidP="00C81E5B">
      <w:pPr>
        <w:pStyle w:val="Paragrafoelenco"/>
        <w:numPr>
          <w:ilvl w:val="0"/>
          <w:numId w:val="178"/>
        </w:numPr>
        <w:jc w:val="both"/>
        <w:rPr>
          <w:del w:id="440" w:author="Avv. Guido Lenza" w:date="2022-02-24T23:37:00Z"/>
          <w:rFonts w:ascii="Palatino" w:eastAsia="Arial Unicode MS" w:hAnsi="Palatino"/>
          <w:color w:val="000000" w:themeColor="text1"/>
          <w:rPrChange w:id="441" w:author="Avv. Guido Lenza" w:date="2022-02-24T23:37:00Z">
            <w:rPr>
              <w:del w:id="442" w:author="Avv. Guido Lenza" w:date="2022-02-24T23:37:00Z"/>
              <w:rFonts w:eastAsia="Arial Unicode MS"/>
            </w:rPr>
          </w:rPrChange>
        </w:rPr>
      </w:pPr>
      <w:moveTo w:id="443" w:author="Avv. Guido Lenza" w:date="2022-02-24T23:37:00Z">
        <w:r w:rsidRPr="00C81E5B">
          <w:rPr>
            <w:rFonts w:ascii="Palatino" w:eastAsia="Arial Unicode MS" w:hAnsi="Palatino"/>
          </w:rPr>
          <w:t xml:space="preserve">di essere consapevole e accettare che computo metrico estimativo posto a base di gara </w:t>
        </w:r>
        <w:proofErr w:type="gramStart"/>
        <w:r w:rsidRPr="00C81E5B">
          <w:rPr>
            <w:rFonts w:ascii="Palatino" w:eastAsia="Arial Unicode MS" w:hAnsi="Palatino"/>
          </w:rPr>
          <w:t>è  redatto</w:t>
        </w:r>
        <w:proofErr w:type="gramEnd"/>
        <w:r w:rsidRPr="00C81E5B">
          <w:rPr>
            <w:rFonts w:ascii="Palatino" w:eastAsia="Arial Unicode MS" w:hAnsi="Palatino"/>
          </w:rPr>
          <w:t xml:space="preserve"> al fine di agevolare lo studio dell’intervento;</w:t>
        </w:r>
      </w:moveTo>
    </w:p>
    <w:p w14:paraId="7938E2ED" w14:textId="77777777" w:rsidR="00EF5776" w:rsidRPr="00C81E5B" w:rsidRDefault="00EF5776">
      <w:pPr>
        <w:pStyle w:val="Paragrafoelenco"/>
        <w:numPr>
          <w:ilvl w:val="0"/>
          <w:numId w:val="178"/>
        </w:numPr>
        <w:jc w:val="both"/>
        <w:rPr>
          <w:ins w:id="444" w:author="Avv. Guido Lenza" w:date="2022-02-24T23:37:00Z"/>
          <w:moveTo w:id="445" w:author="Avv. Guido Lenza" w:date="2022-02-24T23:37:00Z"/>
          <w:rFonts w:ascii="Palatino" w:eastAsia="Arial Unicode MS" w:hAnsi="Palatino"/>
          <w:color w:val="000000" w:themeColor="text1"/>
        </w:rPr>
        <w:pPrChange w:id="446" w:author="Avv. Guido Lenza" w:date="2022-02-24T23:37:00Z">
          <w:pPr>
            <w:pStyle w:val="Paragrafoelenco"/>
            <w:numPr>
              <w:numId w:val="179"/>
            </w:numPr>
            <w:ind w:left="1636" w:hanging="360"/>
          </w:pPr>
        </w:pPrChange>
      </w:pPr>
    </w:p>
    <w:p w14:paraId="525506CE" w14:textId="0234A6B0" w:rsidR="00EF5776" w:rsidRPr="00C81E5B" w:rsidDel="00EF5776" w:rsidRDefault="00EF5776" w:rsidP="00C81E5B">
      <w:pPr>
        <w:pStyle w:val="Paragrafoelenco"/>
        <w:numPr>
          <w:ilvl w:val="0"/>
          <w:numId w:val="178"/>
        </w:numPr>
        <w:jc w:val="both"/>
        <w:rPr>
          <w:del w:id="447" w:author="Avv. Guido Lenza" w:date="2022-02-24T23:39:00Z"/>
          <w:rFonts w:ascii="Palatino" w:eastAsia="Arial Unicode MS" w:hAnsi="Palatino"/>
        </w:rPr>
      </w:pPr>
      <w:moveTo w:id="448" w:author="Avv. Guido Lenza" w:date="2022-02-24T23:37:00Z">
        <w:r w:rsidRPr="00C81E5B">
          <w:rPr>
            <w:rFonts w:ascii="Palatino" w:eastAsia="Arial Unicode MS" w:hAnsi="Palatino"/>
          </w:rPr>
          <w:t>che la propria offerta</w:t>
        </w:r>
      </w:moveTo>
      <w:ins w:id="449" w:author="Avv. Guido Lenza" w:date="2022-02-24T23:38:00Z">
        <w:r w:rsidRPr="00C81E5B">
          <w:rPr>
            <w:rFonts w:ascii="Palatino" w:eastAsia="Arial Unicode MS" w:hAnsi="Palatino"/>
          </w:rPr>
          <w:t xml:space="preserve"> tecnico-economica, comprensiva delle migliorie,</w:t>
        </w:r>
      </w:ins>
      <w:moveTo w:id="450" w:author="Avv. Guido Lenza" w:date="2022-02-24T23:37:00Z">
        <w:r w:rsidRPr="00C81E5B">
          <w:rPr>
            <w:rFonts w:ascii="Palatino" w:eastAsia="Arial Unicode MS" w:hAnsi="Palatino"/>
          </w:rPr>
          <w:t xml:space="preserve"> è stata formulata dopo aver controllato le voci e le quantità riportate nel computo </w:t>
        </w:r>
        <w:proofErr w:type="gramStart"/>
        <w:r w:rsidRPr="00C81E5B">
          <w:rPr>
            <w:rFonts w:ascii="Palatino" w:eastAsia="Arial Unicode MS" w:hAnsi="Palatino"/>
          </w:rPr>
          <w:t>metrico  attraverso</w:t>
        </w:r>
        <w:proofErr w:type="gramEnd"/>
        <w:r w:rsidRPr="00C81E5B">
          <w:rPr>
            <w:rFonts w:ascii="Palatino" w:eastAsia="Arial Unicode MS" w:hAnsi="Palatino"/>
          </w:rPr>
          <w:t xml:space="preserve"> l’esame puntuale degli elaborati progettuali posti a base di gara;</w:t>
        </w:r>
      </w:moveTo>
    </w:p>
    <w:p w14:paraId="38EB4E15" w14:textId="77777777" w:rsidR="00EF5776" w:rsidRPr="00C81E5B" w:rsidRDefault="00EF5776">
      <w:pPr>
        <w:pStyle w:val="Paragrafoelenco"/>
        <w:numPr>
          <w:ilvl w:val="0"/>
          <w:numId w:val="178"/>
        </w:numPr>
        <w:jc w:val="both"/>
        <w:rPr>
          <w:ins w:id="451" w:author="Avv. Guido Lenza" w:date="2022-02-24T23:39:00Z"/>
          <w:moveTo w:id="452" w:author="Avv. Guido Lenza" w:date="2022-02-24T23:37:00Z"/>
          <w:rFonts w:ascii="Palatino" w:eastAsia="Arial Unicode MS" w:hAnsi="Palatino"/>
        </w:rPr>
        <w:pPrChange w:id="453" w:author="Avv. Guido Lenza" w:date="2022-02-24T23:37:00Z">
          <w:pPr>
            <w:pStyle w:val="Paragrafoelenco"/>
            <w:numPr>
              <w:numId w:val="179"/>
            </w:numPr>
            <w:ind w:left="1636" w:hanging="360"/>
          </w:pPr>
        </w:pPrChange>
      </w:pPr>
    </w:p>
    <w:p w14:paraId="22F2F477" w14:textId="19F642DC" w:rsidR="00EF5776" w:rsidRPr="00C81E5B" w:rsidDel="00EF5776" w:rsidRDefault="00EF5776">
      <w:pPr>
        <w:pStyle w:val="Paragrafoelenco"/>
        <w:numPr>
          <w:ilvl w:val="0"/>
          <w:numId w:val="178"/>
        </w:numPr>
        <w:jc w:val="both"/>
        <w:rPr>
          <w:del w:id="454" w:author="Avv. Guido Lenza" w:date="2022-02-24T23:39:00Z"/>
          <w:rFonts w:ascii="Palatino" w:eastAsia="Arial Unicode MS" w:hAnsi="Palatino"/>
          <w:rPrChange w:id="455" w:author="Avv. Guido Lenza" w:date="2022-02-24T23:39:00Z">
            <w:rPr>
              <w:del w:id="456" w:author="Avv. Guido Lenza" w:date="2022-02-24T23:39:00Z"/>
              <w:rFonts w:cs="Arial"/>
              <w:bCs/>
              <w:color w:val="000000" w:themeColor="text1"/>
              <w:szCs w:val="20"/>
            </w:rPr>
          </w:rPrChange>
        </w:rPr>
        <w:pPrChange w:id="457" w:author="Avv. Guido Lenza" w:date="2022-02-24T23:39:00Z">
          <w:pPr>
            <w:pStyle w:val="Paragrafoelenco"/>
            <w:numPr>
              <w:numId w:val="179"/>
            </w:numPr>
            <w:ind w:left="1636" w:hanging="360"/>
          </w:pPr>
        </w:pPrChange>
      </w:pPr>
      <w:moveTo w:id="458" w:author="Avv. Guido Lenza" w:date="2022-02-24T23:37:00Z">
        <w:r w:rsidRPr="00C81E5B">
          <w:rPr>
            <w:rFonts w:ascii="Palatino" w:eastAsia="Arial Unicode MS" w:hAnsi="Palatino"/>
          </w:rPr>
          <w:t>che la propria offerta</w:t>
        </w:r>
      </w:moveTo>
      <w:ins w:id="459" w:author="Avv. Guido Lenza" w:date="2022-02-24T23:38:00Z">
        <w:r w:rsidRPr="00C81E5B">
          <w:rPr>
            <w:rFonts w:ascii="Palatino" w:eastAsia="Arial Unicode MS" w:hAnsi="Palatino"/>
          </w:rPr>
          <w:t xml:space="preserve"> tecnico-economica, comprensiva delle migliorie,</w:t>
        </w:r>
      </w:ins>
      <w:moveTo w:id="460" w:author="Avv. Guido Lenza" w:date="2022-02-24T23:37:00Z">
        <w:del w:id="461" w:author="Avv. Guido Lenza" w:date="2022-02-24T23:38:00Z">
          <w:r w:rsidRPr="00C81E5B" w:rsidDel="00EF5776">
            <w:rPr>
              <w:rFonts w:ascii="Palatino" w:eastAsia="Arial Unicode MS" w:hAnsi="Palatino"/>
            </w:rPr>
            <w:delText xml:space="preserve"> economica</w:delText>
          </w:r>
        </w:del>
        <w:r w:rsidRPr="00C81E5B">
          <w:rPr>
            <w:rFonts w:ascii="Palatino" w:eastAsia="Arial Unicode MS" w:hAnsi="Palatino"/>
          </w:rPr>
          <w:t xml:space="preserve"> tiene conto delle discordanze nelle indicazioni qualitative e quantitative </w:t>
        </w:r>
        <w:proofErr w:type="gramStart"/>
        <w:r w:rsidRPr="00C81E5B">
          <w:rPr>
            <w:rFonts w:ascii="Palatino" w:eastAsia="Arial Unicode MS" w:hAnsi="Palatino"/>
          </w:rPr>
          <w:t>eventualmente  riscontrate</w:t>
        </w:r>
        <w:proofErr w:type="gramEnd"/>
        <w:r w:rsidRPr="00C81E5B">
          <w:rPr>
            <w:rFonts w:ascii="Palatino" w:eastAsia="Arial Unicode MS" w:hAnsi="Palatino"/>
          </w:rPr>
          <w:t xml:space="preserve"> e che, pertanto,  resterà comunque fissa ed invariabile;</w:t>
        </w:r>
      </w:moveTo>
    </w:p>
    <w:p w14:paraId="22927E16" w14:textId="77777777" w:rsidR="00EF5776" w:rsidRPr="00C81E5B" w:rsidRDefault="00EF5776" w:rsidP="00C81E5B">
      <w:pPr>
        <w:pStyle w:val="Paragrafoelenco"/>
        <w:numPr>
          <w:ilvl w:val="0"/>
          <w:numId w:val="178"/>
        </w:numPr>
        <w:jc w:val="both"/>
        <w:rPr>
          <w:ins w:id="462" w:author="Avv. Guido Lenza" w:date="2022-02-24T23:39:00Z"/>
          <w:rFonts w:ascii="Palatino" w:eastAsia="Arial Unicode MS" w:hAnsi="Palatino"/>
        </w:rPr>
      </w:pPr>
    </w:p>
    <w:p w14:paraId="5D9934B9" w14:textId="1DDC2C0C" w:rsidR="00EF5776" w:rsidRPr="00C81E5B" w:rsidRDefault="00EF5776">
      <w:pPr>
        <w:pStyle w:val="Paragrafoelenco"/>
        <w:numPr>
          <w:ilvl w:val="0"/>
          <w:numId w:val="178"/>
        </w:numPr>
        <w:jc w:val="both"/>
        <w:rPr>
          <w:moveTo w:id="463" w:author="Avv. Guido Lenza" w:date="2022-02-24T23:37:00Z"/>
          <w:rFonts w:ascii="Palatino" w:eastAsia="Arial Unicode MS" w:hAnsi="Palatino"/>
          <w:rPrChange w:id="464" w:author="Avv. Guido Lenza" w:date="2022-02-24T23:39:00Z">
            <w:rPr>
              <w:moveTo w:id="465" w:author="Avv. Guido Lenza" w:date="2022-02-24T23:37:00Z"/>
              <w:rFonts w:cs="Arial"/>
              <w:bCs/>
              <w:color w:val="000000" w:themeColor="text1"/>
              <w:szCs w:val="20"/>
            </w:rPr>
          </w:rPrChange>
        </w:rPr>
        <w:pPrChange w:id="466" w:author="Avv. Guido Lenza" w:date="2022-02-24T23:39:00Z">
          <w:pPr>
            <w:pStyle w:val="Paragrafoelenco"/>
            <w:numPr>
              <w:numId w:val="179"/>
            </w:numPr>
            <w:ind w:left="1636" w:hanging="360"/>
          </w:pPr>
        </w:pPrChange>
      </w:pPr>
      <w:moveTo w:id="467" w:author="Avv. Guido Lenza" w:date="2022-02-24T23:37:00Z">
        <w:r w:rsidRPr="00C81E5B">
          <w:rPr>
            <w:rFonts w:ascii="Palatino" w:hAnsi="Palatino" w:cs="Arial"/>
            <w:color w:val="000000" w:themeColor="text1"/>
            <w:szCs w:val="20"/>
          </w:rPr>
          <w:t xml:space="preserve">di aver formulato la relativa offerta economica anche tenendo conto e accettando </w:t>
        </w:r>
      </w:moveTo>
    </w:p>
    <w:p w14:paraId="5E42D267" w14:textId="7F9A6A5B" w:rsidR="00980154" w:rsidRPr="00980154" w:rsidRDefault="00EF5776" w:rsidP="00980154">
      <w:pPr>
        <w:pStyle w:val="Paragrafoelenco"/>
        <w:numPr>
          <w:ilvl w:val="0"/>
          <w:numId w:val="202"/>
        </w:numPr>
        <w:jc w:val="both"/>
        <w:rPr>
          <w:rFonts w:ascii="Palatino" w:hAnsi="Palatino" w:cs="Arial"/>
          <w:color w:val="000000" w:themeColor="text1"/>
          <w:szCs w:val="20"/>
        </w:rPr>
      </w:pPr>
      <w:moveTo w:id="468" w:author="Avv. Guido Lenza" w:date="2022-02-24T23:37:00Z">
        <w:r w:rsidRPr="00C81E5B">
          <w:rPr>
            <w:rFonts w:ascii="Palatino" w:hAnsi="Palatino" w:cs="Arial"/>
            <w:color w:val="000000" w:themeColor="text1"/>
            <w:szCs w:val="20"/>
          </w:rPr>
          <w:t>che il Consorzio non dispone della provvista finanziaria e/o liquidità necessarie a consentire l’esecuzione dell’affidamento con risorse proprie, essendo questa interamente mutuata dal</w:t>
        </w:r>
      </w:moveTo>
      <w:r w:rsidR="00980154">
        <w:rPr>
          <w:rFonts w:ascii="Palatino" w:hAnsi="Palatino" w:cs="Arial"/>
          <w:color w:val="000000" w:themeColor="text1"/>
          <w:szCs w:val="20"/>
        </w:rPr>
        <w:t xml:space="preserve"> </w:t>
      </w:r>
      <w:r w:rsidR="00980154" w:rsidRPr="00980154">
        <w:rPr>
          <w:rFonts w:ascii="Palatino" w:hAnsi="Palatino" w:cstheme="minorHAnsi"/>
        </w:rPr>
        <w:t xml:space="preserve">Decreto di concessione </w:t>
      </w:r>
      <w:r w:rsidR="00980154">
        <w:rPr>
          <w:rFonts w:ascii="Palatino" w:hAnsi="Palatino" w:cstheme="minorHAnsi"/>
        </w:rPr>
        <w:t xml:space="preserve">di </w:t>
      </w:r>
      <w:proofErr w:type="gramStart"/>
      <w:r w:rsidR="00980154">
        <w:rPr>
          <w:rFonts w:ascii="Palatino" w:hAnsi="Palatino" w:cstheme="minorHAnsi"/>
        </w:rPr>
        <w:t xml:space="preserve">finanziamento </w:t>
      </w:r>
      <w:r w:rsidR="00980154" w:rsidRPr="00980154">
        <w:rPr>
          <w:rFonts w:ascii="Palatino" w:hAnsi="Palatino" w:cstheme="minorHAnsi"/>
        </w:rPr>
        <w:t xml:space="preserve"> </w:t>
      </w:r>
      <w:proofErr w:type="spellStart"/>
      <w:r w:rsidR="00980154" w:rsidRPr="00980154">
        <w:rPr>
          <w:rFonts w:ascii="Palatino" w:hAnsi="Palatino" w:cstheme="minorHAnsi"/>
        </w:rPr>
        <w:t>DISR</w:t>
      </w:r>
      <w:proofErr w:type="spellEnd"/>
      <w:proofErr w:type="gramEnd"/>
      <w:r w:rsidR="00980154" w:rsidRPr="00980154">
        <w:rPr>
          <w:rFonts w:ascii="Palatino" w:hAnsi="Palatino" w:cstheme="minorHAnsi"/>
        </w:rPr>
        <w:t xml:space="preserve"> 01 - Prot. Uscita N.0102363 del 03/03/2022 </w:t>
      </w:r>
      <w:r w:rsidR="00980154">
        <w:rPr>
          <w:rFonts w:ascii="Palatino" w:hAnsi="Palatino" w:cstheme="minorHAnsi"/>
        </w:rPr>
        <w:t xml:space="preserve">rilasciato dal </w:t>
      </w:r>
      <w:r w:rsidR="00980154" w:rsidRPr="00980154">
        <w:rPr>
          <w:rFonts w:ascii="Palatino" w:hAnsi="Palatino" w:cstheme="minorHAnsi"/>
        </w:rPr>
        <w:t>Ministero delle Politiche</w:t>
      </w:r>
      <w:r w:rsidR="00980154" w:rsidRPr="00980154">
        <w:rPr>
          <w:rFonts w:ascii="Palatino" w:hAnsi="Palatino" w:cs="Arial"/>
          <w:color w:val="000000" w:themeColor="text1"/>
          <w:szCs w:val="20"/>
        </w:rPr>
        <w:t xml:space="preserve"> </w:t>
      </w:r>
      <w:r w:rsidR="00980154" w:rsidRPr="00980154">
        <w:rPr>
          <w:rFonts w:ascii="Palatino" w:hAnsi="Palatino" w:cstheme="minorHAnsi"/>
        </w:rPr>
        <w:t>Agricole Alimentari e Forestal</w:t>
      </w:r>
      <w:r w:rsidR="00980154">
        <w:rPr>
          <w:rFonts w:ascii="Palatino" w:hAnsi="Palatino" w:cstheme="minorHAnsi"/>
        </w:rPr>
        <w:t xml:space="preserve">i </w:t>
      </w:r>
      <w:r w:rsidR="00980154" w:rsidRPr="00980154">
        <w:rPr>
          <w:rFonts w:ascii="Palatino" w:hAnsi="Palatino" w:cstheme="minorHAnsi"/>
        </w:rPr>
        <w:t>quale</w:t>
      </w:r>
      <w:r w:rsidR="00980154" w:rsidRPr="00980154">
        <w:rPr>
          <w:rFonts w:ascii="Palatino" w:hAnsi="Palatino" w:cs="Arial"/>
          <w:color w:val="000000" w:themeColor="text1"/>
          <w:szCs w:val="20"/>
        </w:rPr>
        <w:t xml:space="preserve"> </w:t>
      </w:r>
      <w:r w:rsidR="00980154" w:rsidRPr="00980154">
        <w:rPr>
          <w:rFonts w:ascii="Palatino" w:hAnsi="Palatino" w:cstheme="minorHAnsi"/>
        </w:rPr>
        <w:t>Autorità</w:t>
      </w:r>
      <w:r w:rsidR="00980154" w:rsidRPr="00980154">
        <w:rPr>
          <w:rFonts w:ascii="Palatino" w:hAnsi="Palatino" w:cs="Arial"/>
          <w:color w:val="000000" w:themeColor="text1"/>
          <w:szCs w:val="20"/>
        </w:rPr>
        <w:t xml:space="preserve"> </w:t>
      </w:r>
      <w:r w:rsidR="00980154" w:rsidRPr="00980154">
        <w:rPr>
          <w:rFonts w:ascii="Palatino" w:hAnsi="Palatino" w:cstheme="minorHAnsi"/>
        </w:rPr>
        <w:t xml:space="preserve">di Gestione del programma comunitario denominato </w:t>
      </w:r>
      <w:proofErr w:type="spellStart"/>
      <w:r w:rsidR="00980154" w:rsidRPr="00980154">
        <w:rPr>
          <w:rFonts w:ascii="Palatino" w:hAnsi="Palatino" w:cstheme="minorHAnsi"/>
          <w:i/>
          <w:iCs/>
        </w:rPr>
        <w:t>FSC</w:t>
      </w:r>
      <w:proofErr w:type="spellEnd"/>
      <w:r w:rsidR="00980154" w:rsidRPr="00980154">
        <w:rPr>
          <w:rFonts w:ascii="Palatino" w:hAnsi="Palatino" w:cstheme="minorHAnsi"/>
          <w:i/>
          <w:iCs/>
        </w:rPr>
        <w:t>-POA 2014-2020</w:t>
      </w:r>
      <w:r w:rsidR="00980154" w:rsidRPr="00980154">
        <w:rPr>
          <w:rFonts w:ascii="Palatino" w:hAnsi="Palatino" w:cs="Arial"/>
          <w:i/>
          <w:iCs/>
          <w:color w:val="000000" w:themeColor="text1"/>
          <w:szCs w:val="20"/>
        </w:rPr>
        <w:t xml:space="preserve"> </w:t>
      </w:r>
      <w:r w:rsidR="00980154" w:rsidRPr="00980154">
        <w:rPr>
          <w:rFonts w:ascii="Palatino" w:hAnsi="Palatino" w:cstheme="minorHAnsi"/>
          <w:i/>
          <w:iCs/>
        </w:rPr>
        <w:t>Sottopiano 2</w:t>
      </w:r>
      <w:r w:rsidR="00980154" w:rsidRPr="00980154">
        <w:rPr>
          <w:rFonts w:ascii="Palatino" w:hAnsi="Palatino" w:cs="Arial"/>
          <w:color w:val="000000" w:themeColor="text1"/>
          <w:szCs w:val="20"/>
        </w:rPr>
        <w:t xml:space="preserve"> </w:t>
      </w:r>
      <w:r w:rsidR="00980154" w:rsidRPr="00980154">
        <w:rPr>
          <w:rFonts w:ascii="Palatino" w:hAnsi="Palatino" w:cstheme="minorHAnsi"/>
        </w:rPr>
        <w:t>“</w:t>
      </w:r>
      <w:r w:rsidR="00980154" w:rsidRPr="00980154">
        <w:rPr>
          <w:rFonts w:ascii="Palatino" w:hAnsi="Palatino" w:cstheme="minorHAnsi"/>
          <w:i/>
          <w:iCs/>
        </w:rPr>
        <w:t>Interventi nel campo delle infrastrutture irrigue, bonifica idraulica, difesa</w:t>
      </w:r>
      <w:r w:rsidR="00980154" w:rsidRPr="00980154">
        <w:rPr>
          <w:rFonts w:ascii="Palatino" w:hAnsi="Palatino" w:cs="Arial"/>
          <w:color w:val="000000" w:themeColor="text1"/>
          <w:szCs w:val="20"/>
        </w:rPr>
        <w:t xml:space="preserve"> </w:t>
      </w:r>
      <w:r w:rsidR="00980154" w:rsidRPr="00980154">
        <w:rPr>
          <w:rFonts w:ascii="Palatino" w:hAnsi="Palatino" w:cstheme="minorHAnsi"/>
          <w:i/>
          <w:iCs/>
        </w:rPr>
        <w:t>dalle esondazioni,</w:t>
      </w:r>
      <w:r w:rsidR="00980154" w:rsidRPr="00980154">
        <w:rPr>
          <w:rFonts w:ascii="Palatino" w:hAnsi="Palatino" w:cs="Arial"/>
          <w:color w:val="000000" w:themeColor="text1"/>
          <w:szCs w:val="20"/>
        </w:rPr>
        <w:t xml:space="preserve"> </w:t>
      </w:r>
      <w:r w:rsidR="00980154" w:rsidRPr="00980154">
        <w:rPr>
          <w:rFonts w:ascii="Palatino" w:hAnsi="Palatino" w:cstheme="minorHAnsi"/>
          <w:i/>
          <w:iCs/>
        </w:rPr>
        <w:t>bacini di accumulo e programmi collegati di assistenza tecnica e</w:t>
      </w:r>
      <w:r w:rsidR="00980154" w:rsidRPr="00980154">
        <w:rPr>
          <w:rFonts w:ascii="Palatino" w:hAnsi="Palatino" w:cs="Arial"/>
          <w:color w:val="000000" w:themeColor="text1"/>
          <w:szCs w:val="20"/>
        </w:rPr>
        <w:t xml:space="preserve"> </w:t>
      </w:r>
      <w:r w:rsidR="00980154" w:rsidRPr="00980154">
        <w:rPr>
          <w:rFonts w:ascii="Palatino" w:hAnsi="Palatino" w:cstheme="minorHAnsi"/>
          <w:i/>
          <w:iCs/>
        </w:rPr>
        <w:t>consulenza</w:t>
      </w:r>
      <w:r w:rsidR="00980154" w:rsidRPr="00980154">
        <w:rPr>
          <w:rFonts w:ascii="Palatino" w:hAnsi="Palatino" w:cstheme="minorHAnsi"/>
        </w:rPr>
        <w:t>”</w:t>
      </w:r>
      <w:r w:rsidR="000A5F89">
        <w:rPr>
          <w:rFonts w:ascii="Palatino" w:hAnsi="Palatino" w:cstheme="minorHAnsi"/>
        </w:rPr>
        <w:t xml:space="preserve">; </w:t>
      </w:r>
    </w:p>
    <w:p w14:paraId="64938A49" w14:textId="17A5061C" w:rsidR="00EF5776" w:rsidRPr="00C81E5B" w:rsidRDefault="00EF5776" w:rsidP="00C81E5B">
      <w:pPr>
        <w:pStyle w:val="Paragrafoelenco"/>
        <w:numPr>
          <w:ilvl w:val="0"/>
          <w:numId w:val="202"/>
        </w:numPr>
        <w:jc w:val="both"/>
        <w:rPr>
          <w:moveTo w:id="469" w:author="Avv. Guido Lenza" w:date="2022-02-24T23:37:00Z"/>
          <w:rFonts w:ascii="Palatino" w:hAnsi="Palatino" w:cs="Arial"/>
          <w:color w:val="000000" w:themeColor="text1"/>
          <w:szCs w:val="20"/>
        </w:rPr>
      </w:pPr>
      <w:moveTo w:id="470" w:author="Avv. Guido Lenza" w:date="2022-02-24T23:37:00Z">
        <w:r w:rsidRPr="00C81E5B">
          <w:rPr>
            <w:rFonts w:ascii="Palatino" w:hAnsi="Palatino" w:cs="Arial"/>
            <w:szCs w:val="20"/>
          </w:rPr>
          <w:t xml:space="preserve">che </w:t>
        </w:r>
      </w:moveTo>
      <w:r w:rsidR="00CE3F57">
        <w:rPr>
          <w:rFonts w:ascii="Palatino" w:hAnsi="Palatino" w:cs="Arial"/>
          <w:szCs w:val="20"/>
        </w:rPr>
        <w:t>il</w:t>
      </w:r>
      <w:moveTo w:id="471" w:author="Avv. Guido Lenza" w:date="2022-02-24T23:37:00Z">
        <w:r w:rsidRPr="00C81E5B">
          <w:rPr>
            <w:rFonts w:ascii="Palatino" w:hAnsi="Palatino" w:cs="Arial"/>
            <w:szCs w:val="20"/>
          </w:rPr>
          <w:t xml:space="preserve"> menzionat</w:t>
        </w:r>
      </w:moveTo>
      <w:r w:rsidR="00CE3F57">
        <w:rPr>
          <w:rFonts w:ascii="Palatino" w:hAnsi="Palatino" w:cs="Arial"/>
          <w:szCs w:val="20"/>
        </w:rPr>
        <w:t>o decreto</w:t>
      </w:r>
      <w:moveTo w:id="472" w:author="Avv. Guido Lenza" w:date="2022-02-24T23:37:00Z">
        <w:r w:rsidRPr="00C81E5B">
          <w:rPr>
            <w:rFonts w:ascii="Palatino" w:hAnsi="Palatino" w:cs="Arial"/>
            <w:szCs w:val="20"/>
          </w:rPr>
          <w:t xml:space="preserve"> </w:t>
        </w:r>
        <w:r w:rsidRPr="00C81E5B">
          <w:rPr>
            <w:rFonts w:ascii="Palatino" w:hAnsi="Palatino" w:cs="Arial"/>
            <w:color w:val="000000" w:themeColor="text1"/>
            <w:szCs w:val="20"/>
          </w:rPr>
          <w:t xml:space="preserve">costituisce </w:t>
        </w:r>
        <w:r w:rsidRPr="00C81E5B">
          <w:rPr>
            <w:rFonts w:ascii="Palatino" w:hAnsi="Palatino" w:cs="Arial"/>
            <w:color w:val="000000" w:themeColor="text1"/>
            <w:spacing w:val="2"/>
            <w:szCs w:val="20"/>
          </w:rPr>
          <w:t>parte integrante e sostanziale dell’instaurando rapporto contrattuale anche ai fini della definizione dei termini di pagamento dei corrispettivi progressivamente maturati dall’appaltatore;</w:t>
        </w:r>
      </w:moveTo>
    </w:p>
    <w:p w14:paraId="0B2D08D6" w14:textId="25C8122F" w:rsidR="00EF5776" w:rsidRPr="00C81E5B" w:rsidRDefault="00EF5776" w:rsidP="00C81E5B">
      <w:pPr>
        <w:pStyle w:val="Paragrafoelenco"/>
        <w:numPr>
          <w:ilvl w:val="0"/>
          <w:numId w:val="202"/>
        </w:numPr>
        <w:jc w:val="both"/>
        <w:rPr>
          <w:moveTo w:id="473" w:author="Avv. Guido Lenza" w:date="2022-02-24T23:37:00Z"/>
          <w:rFonts w:ascii="Palatino" w:hAnsi="Palatino" w:cs="Arial"/>
          <w:color w:val="000000" w:themeColor="text1"/>
          <w:szCs w:val="20"/>
        </w:rPr>
      </w:pPr>
      <w:moveTo w:id="474" w:author="Avv. Guido Lenza" w:date="2022-02-24T23:37:00Z">
        <w:r w:rsidRPr="00C81E5B">
          <w:rPr>
            <w:rFonts w:ascii="Palatino" w:eastAsia="Arial Unicode MS" w:hAnsi="Palatino" w:cs="Arial"/>
            <w:color w:val="000000" w:themeColor="text1"/>
            <w:szCs w:val="20"/>
          </w:rPr>
          <w:t xml:space="preserve">che in applicazione dell’art. 3 del </w:t>
        </w:r>
        <w:proofErr w:type="spellStart"/>
        <w:r w:rsidRPr="00C81E5B">
          <w:rPr>
            <w:rFonts w:ascii="Palatino" w:eastAsia="Arial Unicode MS" w:hAnsi="Palatino" w:cs="Arial"/>
            <w:color w:val="000000" w:themeColor="text1"/>
            <w:szCs w:val="20"/>
          </w:rPr>
          <w:t>D.Lgs.</w:t>
        </w:r>
        <w:proofErr w:type="spellEnd"/>
        <w:r w:rsidRPr="00C81E5B">
          <w:rPr>
            <w:rFonts w:ascii="Palatino" w:eastAsia="Arial Unicode MS" w:hAnsi="Palatino" w:cs="Arial"/>
            <w:color w:val="000000" w:themeColor="text1"/>
            <w:szCs w:val="20"/>
          </w:rPr>
          <w:t xml:space="preserve"> 231/2002, ove il ritardato pagamento dell’anticipazione e/o del corrispettivo progressivamente e/o del saldo dipenda dal mancato accredito della corrispondente provvista finanziaria per fatto </w:t>
        </w:r>
      </w:moveTo>
      <w:r w:rsidR="00CE3F57">
        <w:rPr>
          <w:rFonts w:ascii="Palatino" w:eastAsia="Arial Unicode MS" w:hAnsi="Palatino" w:cs="Arial"/>
          <w:color w:val="000000" w:themeColor="text1"/>
          <w:szCs w:val="20"/>
        </w:rPr>
        <w:t>dell’Autorità di gestione</w:t>
      </w:r>
      <w:moveTo w:id="475" w:author="Avv. Guido Lenza" w:date="2022-02-24T23:37:00Z">
        <w:r w:rsidRPr="00C81E5B">
          <w:rPr>
            <w:rFonts w:ascii="Palatino" w:eastAsia="Arial Unicode MS" w:hAnsi="Palatino" w:cs="Arial"/>
            <w:color w:val="000000" w:themeColor="text1"/>
            <w:szCs w:val="20"/>
          </w:rPr>
          <w:t>, il Consorzio non sarà tenuto a corrispondere gli interessi sull’importo dovuto all’appaltatore, - legali, moratori, compensativi comunque denominati - né alcuna altra somma a qualsiasi titolo, comunque denominata (ristoro, risarcimento, indennità, indennizzo etc.);</w:t>
        </w:r>
      </w:moveTo>
    </w:p>
    <w:p w14:paraId="0B5A32FF" w14:textId="77777777" w:rsidR="00A72AAC" w:rsidRDefault="00CE3F57" w:rsidP="00CE3F57">
      <w:pPr>
        <w:pStyle w:val="Paragrafoelenco"/>
        <w:numPr>
          <w:ilvl w:val="0"/>
          <w:numId w:val="202"/>
        </w:numPr>
        <w:jc w:val="both"/>
        <w:rPr>
          <w:rFonts w:ascii="Palatino" w:hAnsi="Palatino" w:cs="Arial"/>
          <w:color w:val="000000" w:themeColor="text1"/>
          <w:szCs w:val="20"/>
        </w:rPr>
      </w:pPr>
      <w:moveTo w:id="476" w:author="Avv. Guido Lenza" w:date="2022-02-24T23:37:00Z">
        <w:r w:rsidRPr="00C81E5B">
          <w:rPr>
            <w:rFonts w:ascii="Palatino" w:eastAsia="Arial Unicode MS" w:hAnsi="Palatino" w:cs="Arial"/>
            <w:color w:val="000000" w:themeColor="text1"/>
            <w:szCs w:val="20"/>
          </w:rPr>
          <w:t>che il regime e la tempistica dei pagamenti in favore dell’appaltatore sono regolamentati dall’art. 19 del Capitolato Speciale di Appalto;</w:t>
        </w:r>
      </w:moveTo>
    </w:p>
    <w:p w14:paraId="0DC07B77" w14:textId="226EAFC7" w:rsidR="00CE3F57" w:rsidRPr="00A72AAC" w:rsidRDefault="00CE3F57" w:rsidP="00CE3F57">
      <w:pPr>
        <w:pStyle w:val="Paragrafoelenco"/>
        <w:numPr>
          <w:ilvl w:val="0"/>
          <w:numId w:val="202"/>
        </w:numPr>
        <w:jc w:val="both"/>
        <w:rPr>
          <w:rFonts w:ascii="Palatino" w:hAnsi="Palatino" w:cs="Arial"/>
          <w:color w:val="000000" w:themeColor="text1"/>
          <w:szCs w:val="20"/>
        </w:rPr>
      </w:pPr>
      <w:moveTo w:id="477" w:author="Avv. Guido Lenza" w:date="2022-02-24T23:37:00Z">
        <w:r w:rsidRPr="00A72AAC">
          <w:rPr>
            <w:rFonts w:ascii="Palatino" w:eastAsia="Arial Unicode MS" w:hAnsi="Palatino" w:cs="Arial"/>
            <w:color w:val="000000" w:themeColor="text1"/>
            <w:szCs w:val="20"/>
          </w:rPr>
          <w:t>che la disciplina dei pagamenti dell’art. 19 del Capitolato Speciale di Appalto è equa nonché oggettivamente giustificata dalla natura del contratto e dai superiori obblighi di rendicontazione gravanti sul Consorzio</w:t>
        </w:r>
      </w:moveTo>
    </w:p>
    <w:p w14:paraId="2DD9A6A0" w14:textId="53CAE5F9" w:rsidR="00EF5776" w:rsidRPr="009B48E6" w:rsidDel="009B48E6" w:rsidRDefault="00CE3F57">
      <w:pPr>
        <w:pStyle w:val="Paragrafoelenco"/>
        <w:numPr>
          <w:ilvl w:val="0"/>
          <w:numId w:val="202"/>
        </w:numPr>
        <w:jc w:val="both"/>
        <w:rPr>
          <w:del w:id="478" w:author="Avv. Guido Lenza" w:date="2022-02-24T23:47:00Z"/>
          <w:rFonts w:ascii="Palatino" w:eastAsia="Arial Unicode MS" w:hAnsi="Palatino" w:cs="Arial"/>
          <w:color w:val="000000" w:themeColor="text1"/>
          <w:szCs w:val="20"/>
          <w:rPrChange w:id="479" w:author="Avv. Guido Lenza [2]" w:date="2022-03-31T18:30:00Z">
            <w:rPr>
              <w:del w:id="480" w:author="Avv. Guido Lenza" w:date="2022-02-24T23:47:00Z"/>
              <w:rFonts w:ascii="Palatino" w:hAnsi="Palatino" w:cs="Arial"/>
              <w:color w:val="000000" w:themeColor="text1"/>
              <w:szCs w:val="20"/>
            </w:rPr>
          </w:rPrChange>
        </w:rPr>
      </w:pPr>
      <w:r>
        <w:rPr>
          <w:rFonts w:ascii="Palatino" w:hAnsi="Palatino" w:cs="Arial"/>
          <w:color w:val="000000" w:themeColor="text1"/>
          <w:szCs w:val="20"/>
        </w:rPr>
        <w:t xml:space="preserve">di aver formulato la relativa offerta tecnico-economica tenendo anche conto </w:t>
      </w:r>
      <w:r w:rsidR="004C6A9F">
        <w:rPr>
          <w:rFonts w:ascii="Palatino" w:hAnsi="Palatino" w:cs="Arial"/>
          <w:color w:val="000000" w:themeColor="text1"/>
          <w:szCs w:val="20"/>
        </w:rPr>
        <w:t>di tutti gli ulteriori oneri ad esclusivo carico dell’appaltatore prescritti dal Capitolato speciale di appalto e dagli elaborati tecnico-progettuali da questo espressamente richiamati.</w:t>
      </w:r>
      <w:del w:id="481" w:author="Avv. Guido Lenza [2]" w:date="2022-03-31T18:30:00Z">
        <w:r w:rsidR="004C6A9F" w:rsidDel="009B48E6">
          <w:rPr>
            <w:rFonts w:ascii="Palatino" w:hAnsi="Palatino" w:cs="Arial"/>
            <w:color w:val="000000" w:themeColor="text1"/>
            <w:szCs w:val="20"/>
          </w:rPr>
          <w:delText xml:space="preserve">  </w:delText>
        </w:r>
      </w:del>
    </w:p>
    <w:p w14:paraId="29E57213" w14:textId="77777777" w:rsidR="009B48E6" w:rsidRPr="00CE3F57" w:rsidRDefault="009B48E6" w:rsidP="004C6A9F">
      <w:pPr>
        <w:pStyle w:val="Paragrafoelenco"/>
        <w:numPr>
          <w:ilvl w:val="0"/>
          <w:numId w:val="202"/>
        </w:numPr>
        <w:jc w:val="both"/>
        <w:rPr>
          <w:ins w:id="482" w:author="Avv. Guido Lenza [2]" w:date="2022-03-31T18:30:00Z"/>
          <w:moveTo w:id="483" w:author="Avv. Guido Lenza" w:date="2022-02-24T23:37:00Z"/>
          <w:rFonts w:ascii="Palatino" w:eastAsia="Arial Unicode MS" w:hAnsi="Palatino" w:cs="Arial"/>
          <w:color w:val="000000" w:themeColor="text1"/>
          <w:szCs w:val="20"/>
        </w:rPr>
      </w:pPr>
    </w:p>
    <w:p w14:paraId="11DA17ED" w14:textId="05926300" w:rsidR="00EF5776" w:rsidRPr="00C81E5B" w:rsidDel="009B48E6" w:rsidRDefault="009B48E6">
      <w:pPr>
        <w:pStyle w:val="Paragrafoelenco"/>
        <w:numPr>
          <w:ilvl w:val="0"/>
          <w:numId w:val="202"/>
        </w:numPr>
        <w:jc w:val="both"/>
        <w:rPr>
          <w:del w:id="484" w:author="Avv. Guido Lenza [2]" w:date="2022-03-31T18:30:00Z"/>
          <w:moveTo w:id="485" w:author="Avv. Guido Lenza" w:date="2022-02-24T23:37:00Z"/>
          <w:rFonts w:ascii="Palatino" w:hAnsi="Palatino" w:cs="Arial"/>
          <w:color w:val="000000" w:themeColor="text1"/>
          <w:szCs w:val="20"/>
        </w:rPr>
        <w:pPrChange w:id="486" w:author="Avv. Guido Lenza" w:date="2022-02-24T23:47:00Z">
          <w:pPr>
            <w:pStyle w:val="Paragrafoelenco"/>
            <w:ind w:left="1996"/>
          </w:pPr>
        </w:pPrChange>
      </w:pPr>
      <w:ins w:id="487" w:author="Avv. Guido Lenza [2]" w:date="2022-03-31T18:30:00Z">
        <w:r w:rsidRPr="009B48E6">
          <w:rPr>
            <w:rFonts w:ascii="Palatino" w:hAnsi="Palatino" w:cs="Arial"/>
            <w:color w:val="000000" w:themeColor="text1"/>
            <w:szCs w:val="20"/>
          </w:rPr>
          <w:lastRenderedPageBreak/>
          <w:t xml:space="preserve">di aver formulato la relativa offerta tecnico-economica tenendo anche conto </w:t>
        </w:r>
        <w:r>
          <w:rPr>
            <w:rFonts w:ascii="Palatino" w:hAnsi="Palatino" w:cs="Arial"/>
            <w:color w:val="000000" w:themeColor="text1"/>
            <w:szCs w:val="20"/>
          </w:rPr>
          <w:t xml:space="preserve">degli obblighi di rimborso delle spese di pubblicazione a carico dell’aggiudicatario </w:t>
        </w:r>
      </w:ins>
      <w:ins w:id="488" w:author="Avv. Guido Lenza [2]" w:date="2022-03-31T18:31:00Z">
        <w:r>
          <w:rPr>
            <w:rFonts w:ascii="Palatino" w:hAnsi="Palatino" w:cs="Arial"/>
            <w:color w:val="000000" w:themeColor="text1"/>
            <w:szCs w:val="20"/>
          </w:rPr>
          <w:t xml:space="preserve">previste dall’art. 5 del D.M. </w:t>
        </w:r>
      </w:ins>
      <w:ins w:id="489" w:author="Avv. Guido Lenza [2]" w:date="2022-03-31T18:40:00Z">
        <w:r w:rsidR="00DC5021">
          <w:rPr>
            <w:rFonts w:ascii="Palatino" w:hAnsi="Palatino" w:cs="Arial"/>
            <w:color w:val="000000" w:themeColor="text1"/>
            <w:szCs w:val="20"/>
          </w:rPr>
          <w:t>M</w:t>
        </w:r>
      </w:ins>
      <w:ins w:id="490" w:author="Avv. Guido Lenza [2]" w:date="2022-03-31T18:41:00Z">
        <w:r w:rsidR="00DC5021">
          <w:rPr>
            <w:rFonts w:ascii="Palatino" w:hAnsi="Palatino" w:cs="Arial"/>
            <w:color w:val="000000" w:themeColor="text1"/>
            <w:szCs w:val="20"/>
          </w:rPr>
          <w:t>IT 02.12.2016.</w:t>
        </w:r>
      </w:ins>
    </w:p>
    <w:moveToRangeEnd w:id="428"/>
    <w:p w14:paraId="0E0ED75D" w14:textId="77777777" w:rsidR="00EF5776" w:rsidRPr="009B48E6" w:rsidRDefault="00EF5776">
      <w:pPr>
        <w:pStyle w:val="Paragrafoelenco"/>
        <w:numPr>
          <w:ilvl w:val="0"/>
          <w:numId w:val="202"/>
        </w:numPr>
        <w:jc w:val="both"/>
        <w:rPr>
          <w:rFonts w:ascii="Palatino" w:eastAsia="Arial Unicode MS" w:hAnsi="Palatino" w:cs="Arial"/>
          <w:szCs w:val="20"/>
        </w:rPr>
        <w:pPrChange w:id="491" w:author="Avv. Guido Lenza" w:date="2022-02-24T23:47:00Z">
          <w:pPr>
            <w:pStyle w:val="Paragrafoelenco"/>
            <w:numPr>
              <w:numId w:val="178"/>
            </w:numPr>
            <w:ind w:left="1636" w:hanging="360"/>
          </w:pPr>
        </w:pPrChange>
      </w:pPr>
    </w:p>
    <w:p w14:paraId="33F543A2" w14:textId="77777777" w:rsidR="00802E67" w:rsidRPr="00C81E5B" w:rsidRDefault="00802E67" w:rsidP="00C81E5B">
      <w:pPr>
        <w:pStyle w:val="Paragrafoelenco"/>
        <w:ind w:left="1996"/>
        <w:jc w:val="both"/>
        <w:rPr>
          <w:rFonts w:ascii="Palatino" w:hAnsi="Palatino" w:cs="Arial"/>
          <w:color w:val="000000" w:themeColor="text1"/>
          <w:szCs w:val="20"/>
        </w:rPr>
      </w:pPr>
    </w:p>
    <w:p w14:paraId="7D8D46A2" w14:textId="20701B43" w:rsidR="00BA30CB" w:rsidRPr="00C81E5B" w:rsidRDefault="00D41E2D" w:rsidP="00C81E5B">
      <w:pPr>
        <w:ind w:left="1276"/>
        <w:jc w:val="both"/>
        <w:rPr>
          <w:rFonts w:ascii="Palatino" w:hAnsi="Palatino"/>
          <w:color w:val="000000" w:themeColor="text1"/>
        </w:rPr>
      </w:pPr>
      <w:r w:rsidRPr="00C81E5B">
        <w:rPr>
          <w:rFonts w:ascii="Palatino" w:hAnsi="Palatino"/>
        </w:rPr>
        <w:t>1.3 -</w:t>
      </w:r>
      <w:r w:rsidRPr="00C81E5B">
        <w:rPr>
          <w:rFonts w:ascii="Palatino" w:hAnsi="Palatino"/>
          <w:u w:val="single"/>
        </w:rPr>
        <w:t xml:space="preserve"> </w:t>
      </w:r>
      <w:r w:rsidR="00802E67" w:rsidRPr="00C81E5B">
        <w:rPr>
          <w:rFonts w:ascii="Palatino" w:hAnsi="Palatino"/>
          <w:u w:val="single"/>
        </w:rPr>
        <w:t>S</w:t>
      </w:r>
      <w:r w:rsidR="00BA30CB" w:rsidRPr="00C81E5B">
        <w:rPr>
          <w:rFonts w:ascii="Palatino" w:hAnsi="Palatino"/>
          <w:u w:val="single"/>
        </w:rPr>
        <w:t>i precisa</w:t>
      </w:r>
      <w:r w:rsidR="00BA30CB" w:rsidRPr="00C81E5B">
        <w:rPr>
          <w:rFonts w:ascii="Palatino" w:hAnsi="Palatino"/>
        </w:rPr>
        <w:t xml:space="preserve"> che a</w:t>
      </w:r>
      <w:r w:rsidR="00470E14" w:rsidRPr="00C81E5B">
        <w:rPr>
          <w:rFonts w:ascii="Palatino" w:hAnsi="Palatino"/>
        </w:rPr>
        <w:t xml:space="preserve">lla domanda di partecipazione </w:t>
      </w:r>
      <w:r w:rsidR="00BA30CB" w:rsidRPr="00C81E5B">
        <w:rPr>
          <w:rFonts w:ascii="Palatino" w:hAnsi="Palatino"/>
        </w:rPr>
        <w:t>dovr</w:t>
      </w:r>
      <w:r w:rsidR="00CA6D24" w:rsidRPr="00C81E5B">
        <w:rPr>
          <w:rFonts w:ascii="Palatino" w:hAnsi="Palatino"/>
        </w:rPr>
        <w:t>anno</w:t>
      </w:r>
      <w:r w:rsidR="00BA30CB" w:rsidRPr="00C81E5B">
        <w:rPr>
          <w:rFonts w:ascii="Palatino" w:hAnsi="Palatino"/>
        </w:rPr>
        <w:t xml:space="preserve"> essere allegat</w:t>
      </w:r>
      <w:r w:rsidR="00CA6D24" w:rsidRPr="00C81E5B">
        <w:rPr>
          <w:rFonts w:ascii="Palatino" w:hAnsi="Palatino"/>
        </w:rPr>
        <w:t>i</w:t>
      </w:r>
      <w:r w:rsidR="00470E14" w:rsidRPr="00C81E5B">
        <w:rPr>
          <w:rFonts w:ascii="Palatino" w:hAnsi="Palatino"/>
        </w:rPr>
        <w:t xml:space="preserve"> </w:t>
      </w:r>
    </w:p>
    <w:p w14:paraId="5420D810" w14:textId="77777777" w:rsidR="00CA6D24" w:rsidRPr="00C81E5B" w:rsidRDefault="00470E14" w:rsidP="00C81E5B">
      <w:pPr>
        <w:pStyle w:val="Paragrafoelenco"/>
        <w:numPr>
          <w:ilvl w:val="0"/>
          <w:numId w:val="180"/>
        </w:numPr>
        <w:ind w:left="1701" w:hanging="425"/>
        <w:jc w:val="both"/>
        <w:rPr>
          <w:rFonts w:ascii="Palatino" w:eastAsia="Arial Unicode MS" w:hAnsi="Palatino"/>
        </w:rPr>
      </w:pPr>
      <w:r w:rsidRPr="00C81E5B">
        <w:rPr>
          <w:rFonts w:ascii="Palatino" w:hAnsi="Palatino"/>
        </w:rPr>
        <w:t xml:space="preserve">copia </w:t>
      </w:r>
      <w:r w:rsidR="00BA30CB" w:rsidRPr="00C81E5B">
        <w:rPr>
          <w:rFonts w:ascii="Palatino" w:hAnsi="Palatino"/>
        </w:rPr>
        <w:t xml:space="preserve">informatica </w:t>
      </w:r>
      <w:r w:rsidRPr="00C81E5B">
        <w:rPr>
          <w:rFonts w:ascii="Palatino" w:hAnsi="Palatino"/>
        </w:rPr>
        <w:t xml:space="preserve">non autenticata </w:t>
      </w:r>
      <w:r w:rsidR="00BA30CB" w:rsidRPr="00C81E5B">
        <w:rPr>
          <w:rFonts w:ascii="Palatino" w:hAnsi="Palatino"/>
        </w:rPr>
        <w:t xml:space="preserve">di un documento di identità in corso di validità del/i </w:t>
      </w:r>
      <w:r w:rsidRPr="00C81E5B">
        <w:rPr>
          <w:rFonts w:ascii="Palatino" w:hAnsi="Palatino"/>
        </w:rPr>
        <w:t>sotto</w:t>
      </w:r>
      <w:r w:rsidR="009D2FEB" w:rsidRPr="00C81E5B">
        <w:rPr>
          <w:rFonts w:ascii="Palatino" w:hAnsi="Palatino"/>
        </w:rPr>
        <w:t>scrittore</w:t>
      </w:r>
      <w:r w:rsidR="00BA30CB" w:rsidRPr="00C81E5B">
        <w:rPr>
          <w:rFonts w:ascii="Palatino" w:hAnsi="Palatino"/>
        </w:rPr>
        <w:t>/i;</w:t>
      </w:r>
    </w:p>
    <w:p w14:paraId="45F372E0" w14:textId="77777777" w:rsidR="00CA6D24" w:rsidRPr="00C81E5B" w:rsidRDefault="00CA6D24" w:rsidP="00C81E5B">
      <w:pPr>
        <w:pStyle w:val="Paragrafoelenco"/>
        <w:numPr>
          <w:ilvl w:val="0"/>
          <w:numId w:val="180"/>
        </w:numPr>
        <w:ind w:left="1701" w:hanging="425"/>
        <w:jc w:val="both"/>
        <w:rPr>
          <w:rFonts w:ascii="Palatino" w:eastAsia="Arial Unicode MS" w:hAnsi="Palatino"/>
        </w:rPr>
      </w:pPr>
      <w:r w:rsidRPr="00C81E5B">
        <w:rPr>
          <w:rFonts w:ascii="Palatino" w:hAnsi="Palatino" w:cs="Arial"/>
          <w:szCs w:val="20"/>
        </w:rPr>
        <w:t xml:space="preserve">ricevuta di pagamento dell’imposta </w:t>
      </w:r>
      <w:proofErr w:type="gramStart"/>
      <w:r w:rsidRPr="00C81E5B">
        <w:rPr>
          <w:rFonts w:ascii="Palatino" w:hAnsi="Palatino" w:cs="Arial"/>
          <w:szCs w:val="20"/>
        </w:rPr>
        <w:t>di  bollo</w:t>
      </w:r>
      <w:proofErr w:type="gramEnd"/>
      <w:r w:rsidRPr="00C81E5B">
        <w:rPr>
          <w:rFonts w:ascii="Palatino" w:hAnsi="Palatino" w:cs="Arial"/>
          <w:szCs w:val="20"/>
        </w:rPr>
        <w:t>, la quale potrà essere assolta anche mediante versamento telematico.</w:t>
      </w:r>
    </w:p>
    <w:p w14:paraId="162828E8" w14:textId="77777777" w:rsidR="00CA6D24" w:rsidRPr="00C81E5B" w:rsidRDefault="00BA30CB" w:rsidP="00C81E5B">
      <w:pPr>
        <w:pStyle w:val="Paragrafoelenco"/>
        <w:numPr>
          <w:ilvl w:val="0"/>
          <w:numId w:val="180"/>
        </w:numPr>
        <w:ind w:left="1701" w:hanging="425"/>
        <w:jc w:val="both"/>
        <w:rPr>
          <w:rFonts w:ascii="Palatino" w:eastAsia="Arial Unicode MS" w:hAnsi="Palatino"/>
        </w:rPr>
      </w:pPr>
      <w:r w:rsidRPr="00C81E5B">
        <w:rPr>
          <w:rFonts w:ascii="Palatino" w:hAnsi="Palatino"/>
          <w:i/>
        </w:rPr>
        <w:t>soltanto in caso di domanda sottoscritta da un rappresentante dell’operatore economico)</w:t>
      </w:r>
      <w:r w:rsidRPr="00C81E5B">
        <w:rPr>
          <w:rFonts w:ascii="Palatino" w:hAnsi="Palatino"/>
        </w:rPr>
        <w:t xml:space="preserve"> copia della procura notarile;</w:t>
      </w:r>
    </w:p>
    <w:p w14:paraId="1CAADCBE" w14:textId="5A1FEF32" w:rsidR="00470E14" w:rsidRPr="00C81E5B" w:rsidRDefault="00BA30CB" w:rsidP="00C81E5B">
      <w:pPr>
        <w:pStyle w:val="Paragrafoelenco"/>
        <w:numPr>
          <w:ilvl w:val="0"/>
          <w:numId w:val="180"/>
        </w:numPr>
        <w:ind w:left="1701" w:hanging="425"/>
        <w:jc w:val="both"/>
        <w:rPr>
          <w:rFonts w:ascii="Palatino" w:eastAsia="Arial Unicode MS" w:hAnsi="Palatino"/>
        </w:rPr>
      </w:pPr>
      <w:r w:rsidRPr="00C81E5B">
        <w:rPr>
          <w:rFonts w:ascii="Palatino" w:hAnsi="Palatino"/>
          <w:i/>
        </w:rPr>
        <w:t>soltanto in caso di associazione, consorzio o GEIE già costituito</w:t>
      </w:r>
      <w:r w:rsidRPr="00C81E5B">
        <w:rPr>
          <w:rFonts w:ascii="Palatino" w:hAnsi="Palatino"/>
        </w:rPr>
        <w:t xml:space="preserve">) </w:t>
      </w:r>
      <w:r w:rsidR="00613AED" w:rsidRPr="00C81E5B">
        <w:rPr>
          <w:rFonts w:ascii="Palatino" w:hAnsi="Palatino"/>
        </w:rPr>
        <w:t>copia dell’atto in cui è stato conferito manda</w:t>
      </w:r>
      <w:r w:rsidRPr="00C81E5B">
        <w:rPr>
          <w:rFonts w:ascii="Palatino" w:hAnsi="Palatino"/>
        </w:rPr>
        <w:t>to speciale con rappresentanza</w:t>
      </w:r>
    </w:p>
    <w:p w14:paraId="61E338B7" w14:textId="77777777" w:rsidR="00BA30CB" w:rsidRPr="00C81E5B" w:rsidRDefault="00BA30CB" w:rsidP="00C81E5B">
      <w:pPr>
        <w:ind w:left="1276"/>
        <w:jc w:val="both"/>
        <w:rPr>
          <w:rFonts w:ascii="Palatino" w:eastAsia="Arial Unicode MS" w:hAnsi="Palatino" w:cs="Arial"/>
          <w:szCs w:val="20"/>
        </w:rPr>
      </w:pPr>
    </w:p>
    <w:p w14:paraId="7AA66CD7" w14:textId="4B3A0786" w:rsidR="00443C7C" w:rsidRPr="00C81E5B" w:rsidRDefault="00443C7C" w:rsidP="00C81E5B">
      <w:pPr>
        <w:pStyle w:val="Titolo3"/>
        <w:ind w:left="1701" w:hanging="425"/>
        <w:jc w:val="both"/>
        <w:rPr>
          <w:rFonts w:ascii="Palatino" w:eastAsia="Arial Unicode MS" w:hAnsi="Palatino"/>
        </w:rPr>
      </w:pPr>
      <w:bookmarkStart w:id="492" w:name="_Toc95966481"/>
      <w:bookmarkStart w:id="493" w:name="_Toc95966715"/>
      <w:bookmarkStart w:id="494" w:name="_Toc95966799"/>
      <w:bookmarkStart w:id="495" w:name="_Toc99557263"/>
      <w:r w:rsidRPr="00C81E5B">
        <w:rPr>
          <w:rFonts w:ascii="Palatino" w:eastAsia="Arial Unicode MS" w:hAnsi="Palatino"/>
        </w:rPr>
        <w:t>D</w:t>
      </w:r>
      <w:r w:rsidR="001013F3" w:rsidRPr="00C81E5B">
        <w:rPr>
          <w:rFonts w:ascii="Palatino" w:eastAsia="Arial Unicode MS" w:hAnsi="Palatino"/>
        </w:rPr>
        <w:t xml:space="preserve">ocumento di gara unico europeo </w:t>
      </w:r>
      <w:r w:rsidR="00AF3777" w:rsidRPr="00C81E5B">
        <w:rPr>
          <w:rFonts w:ascii="Palatino" w:eastAsia="Arial Unicode MS" w:hAnsi="Palatino"/>
        </w:rPr>
        <w:t>(DGUE)</w:t>
      </w:r>
      <w:r w:rsidR="00BE6ACA" w:rsidRPr="00C81E5B">
        <w:rPr>
          <w:rFonts w:ascii="Palatino" w:eastAsia="Arial Unicode MS" w:hAnsi="Palatino"/>
        </w:rPr>
        <w:t xml:space="preserve"> </w:t>
      </w:r>
      <w:r w:rsidR="001013F3" w:rsidRPr="00C81E5B">
        <w:rPr>
          <w:rFonts w:ascii="Palatino" w:eastAsia="Arial Unicode MS" w:hAnsi="Palatino"/>
        </w:rPr>
        <w:t>in formato elettronico</w:t>
      </w:r>
      <w:bookmarkEnd w:id="492"/>
      <w:bookmarkEnd w:id="493"/>
      <w:bookmarkEnd w:id="494"/>
      <w:bookmarkEnd w:id="495"/>
    </w:p>
    <w:p w14:paraId="2625B017" w14:textId="77777777" w:rsidR="00345EC4" w:rsidRPr="00C81E5B" w:rsidRDefault="004F17F9" w:rsidP="00C81E5B">
      <w:pPr>
        <w:pStyle w:val="Paragrafoelenco"/>
        <w:ind w:left="1276"/>
        <w:jc w:val="both"/>
        <w:rPr>
          <w:rFonts w:ascii="Palatino" w:eastAsia="Arial Unicode MS" w:hAnsi="Palatino" w:cs="Arial"/>
          <w:szCs w:val="20"/>
        </w:rPr>
      </w:pPr>
      <w:r w:rsidRPr="00C81E5B">
        <w:rPr>
          <w:rFonts w:ascii="Palatino" w:eastAsia="Arial Unicode MS" w:hAnsi="Palatino" w:cs="Arial"/>
          <w:szCs w:val="20"/>
        </w:rPr>
        <w:t xml:space="preserve">2.1 - </w:t>
      </w:r>
      <w:r w:rsidR="001013F3" w:rsidRPr="00C81E5B">
        <w:rPr>
          <w:rFonts w:ascii="Palatino" w:eastAsia="Arial Unicode MS" w:hAnsi="Palatino" w:cs="Arial"/>
          <w:szCs w:val="20"/>
        </w:rPr>
        <w:t xml:space="preserve">Il </w:t>
      </w:r>
      <w:r w:rsidR="001013F3" w:rsidRPr="00C81E5B">
        <w:rPr>
          <w:rFonts w:ascii="Palatino" w:eastAsia="Arial Unicode MS" w:hAnsi="Palatino" w:cs="Arial"/>
          <w:b/>
          <w:szCs w:val="20"/>
        </w:rPr>
        <w:t>DGUE</w:t>
      </w:r>
      <w:r w:rsidR="001013F3" w:rsidRPr="00C81E5B">
        <w:rPr>
          <w:rFonts w:ascii="Palatino" w:eastAsia="Arial Unicode MS" w:hAnsi="Palatino" w:cs="Arial"/>
          <w:szCs w:val="20"/>
        </w:rPr>
        <w:t xml:space="preserve"> dovrà essere compilato e sottoscritto </w:t>
      </w:r>
      <w:r w:rsidR="0089128D" w:rsidRPr="00C81E5B">
        <w:rPr>
          <w:rFonts w:ascii="Palatino" w:eastAsia="Arial Unicode MS" w:hAnsi="Palatino" w:cs="Arial"/>
          <w:szCs w:val="20"/>
        </w:rPr>
        <w:t xml:space="preserve">dai medesimi soggetti </w:t>
      </w:r>
      <w:r w:rsidR="00345EC4" w:rsidRPr="00C81E5B">
        <w:rPr>
          <w:rFonts w:ascii="Palatino" w:eastAsia="Arial Unicode MS" w:hAnsi="Palatino" w:cs="Arial"/>
          <w:szCs w:val="20"/>
        </w:rPr>
        <w:t xml:space="preserve">onerati a sottoscrivere la domanda di partecipazione nonché dagli ulteriori oo.ee. che acquisiscano la qualifica di concorrenti </w:t>
      </w:r>
      <w:proofErr w:type="gramStart"/>
      <w:r w:rsidR="00345EC4" w:rsidRPr="00C81E5B">
        <w:rPr>
          <w:rFonts w:ascii="Palatino" w:eastAsia="Arial Unicode MS" w:hAnsi="Palatino" w:cs="Arial"/>
          <w:szCs w:val="20"/>
        </w:rPr>
        <w:t>quali  -</w:t>
      </w:r>
      <w:proofErr w:type="gramEnd"/>
      <w:r w:rsidR="00345EC4" w:rsidRPr="00C81E5B">
        <w:rPr>
          <w:rFonts w:ascii="Palatino" w:eastAsia="Arial Unicode MS" w:hAnsi="Palatino" w:cs="Arial"/>
          <w:szCs w:val="20"/>
        </w:rPr>
        <w:t xml:space="preserve"> a titolo esemplificativo - i</w:t>
      </w:r>
      <w:r w:rsidR="001013F3" w:rsidRPr="00C81E5B">
        <w:rPr>
          <w:rFonts w:ascii="Palatino" w:eastAsia="Arial Unicode MS" w:hAnsi="Palatino" w:cs="Arial"/>
          <w:szCs w:val="20"/>
        </w:rPr>
        <w:t xml:space="preserve">  mandanti, i consorziati designati</w:t>
      </w:r>
      <w:r w:rsidR="00345EC4" w:rsidRPr="00C81E5B">
        <w:rPr>
          <w:rFonts w:ascii="Palatino" w:eastAsia="Arial Unicode MS" w:hAnsi="Palatino" w:cs="Arial"/>
          <w:szCs w:val="20"/>
        </w:rPr>
        <w:t>,</w:t>
      </w:r>
      <w:r w:rsidR="001013F3" w:rsidRPr="00C81E5B">
        <w:rPr>
          <w:rFonts w:ascii="Palatino" w:eastAsia="Arial Unicode MS" w:hAnsi="Palatino" w:cs="Arial"/>
          <w:szCs w:val="20"/>
        </w:rPr>
        <w:t xml:space="preserve"> gli ausiliari ex art. 89 del </w:t>
      </w:r>
      <w:r w:rsidR="00DB5DFD" w:rsidRPr="00C81E5B">
        <w:rPr>
          <w:rFonts w:ascii="Palatino" w:eastAsia="Arial Unicode MS" w:hAnsi="Palatino" w:cs="Arial"/>
          <w:szCs w:val="20"/>
        </w:rPr>
        <w:t>D. lgs.</w:t>
      </w:r>
      <w:r w:rsidR="001013F3" w:rsidRPr="00C81E5B">
        <w:rPr>
          <w:rFonts w:ascii="Palatino" w:eastAsia="Arial Unicode MS" w:hAnsi="Palatino" w:cs="Arial"/>
          <w:szCs w:val="20"/>
        </w:rPr>
        <w:t xml:space="preserve"> 50/2016</w:t>
      </w:r>
      <w:r w:rsidR="00345EC4" w:rsidRPr="00C81E5B">
        <w:rPr>
          <w:rFonts w:ascii="Palatino" w:eastAsia="Arial Unicode MS" w:hAnsi="Palatino" w:cs="Arial"/>
          <w:szCs w:val="20"/>
        </w:rPr>
        <w:t>.</w:t>
      </w:r>
    </w:p>
    <w:p w14:paraId="6D121269" w14:textId="77777777" w:rsidR="00345EC4" w:rsidRPr="00C81E5B" w:rsidRDefault="00345EC4" w:rsidP="00C81E5B">
      <w:pPr>
        <w:pStyle w:val="Paragrafoelenco"/>
        <w:ind w:left="1276"/>
        <w:jc w:val="both"/>
        <w:rPr>
          <w:rFonts w:ascii="Palatino" w:eastAsia="Arial Unicode MS" w:hAnsi="Palatino" w:cs="Arial"/>
          <w:szCs w:val="20"/>
        </w:rPr>
      </w:pPr>
    </w:p>
    <w:p w14:paraId="3D459510" w14:textId="01848487" w:rsidR="00F75FE9" w:rsidRPr="00C81E5B" w:rsidRDefault="00345EC4" w:rsidP="00C81E5B">
      <w:pPr>
        <w:pStyle w:val="Paragrafoelenco"/>
        <w:ind w:left="1276"/>
        <w:jc w:val="both"/>
        <w:rPr>
          <w:rFonts w:ascii="Palatino" w:eastAsia="Arial Unicode MS" w:hAnsi="Palatino" w:cs="Arial"/>
          <w:szCs w:val="20"/>
        </w:rPr>
      </w:pPr>
      <w:r w:rsidRPr="00C81E5B">
        <w:rPr>
          <w:rFonts w:ascii="Palatino" w:eastAsia="Arial Unicode MS" w:hAnsi="Palatino" w:cs="Arial"/>
          <w:szCs w:val="20"/>
        </w:rPr>
        <w:t xml:space="preserve">2.2 – Il </w:t>
      </w:r>
      <w:r w:rsidRPr="00C81E5B">
        <w:rPr>
          <w:rFonts w:ascii="Palatino" w:eastAsia="Arial Unicode MS" w:hAnsi="Palatino" w:cs="Arial"/>
          <w:b/>
          <w:szCs w:val="20"/>
        </w:rPr>
        <w:t>DGUE</w:t>
      </w:r>
      <w:r w:rsidR="001013F3" w:rsidRPr="00C81E5B">
        <w:rPr>
          <w:rFonts w:ascii="Palatino" w:eastAsia="Arial Unicode MS" w:hAnsi="Palatino" w:cs="Arial"/>
          <w:szCs w:val="20"/>
        </w:rPr>
        <w:t xml:space="preserve"> </w:t>
      </w:r>
      <w:r w:rsidRPr="00C81E5B">
        <w:rPr>
          <w:rFonts w:ascii="Palatino" w:eastAsia="Arial Unicode MS" w:hAnsi="Palatino" w:cs="Arial"/>
          <w:szCs w:val="20"/>
        </w:rPr>
        <w:t>dovrà essere compilato nel</w:t>
      </w:r>
      <w:r w:rsidR="001013F3" w:rsidRPr="00C81E5B">
        <w:rPr>
          <w:rFonts w:ascii="Palatino" w:eastAsia="Arial Unicode MS" w:hAnsi="Palatino" w:cs="Arial"/>
          <w:szCs w:val="20"/>
        </w:rPr>
        <w:t xml:space="preserve"> rispetto delle </w:t>
      </w:r>
      <w:r w:rsidR="001013F3" w:rsidRPr="00C81E5B">
        <w:rPr>
          <w:rFonts w:ascii="Palatino" w:eastAsia="Arial Unicode MS" w:hAnsi="Palatino" w:cs="Arial"/>
          <w:b/>
          <w:szCs w:val="20"/>
        </w:rPr>
        <w:t>Linee guida MIT del 18.07.2016</w:t>
      </w:r>
      <w:r w:rsidR="001013F3" w:rsidRPr="00C81E5B">
        <w:rPr>
          <w:rFonts w:ascii="Palatino" w:eastAsia="Arial Unicode MS" w:hAnsi="Palatino" w:cs="Arial"/>
          <w:szCs w:val="20"/>
        </w:rPr>
        <w:t xml:space="preserve">, </w:t>
      </w:r>
      <w:r w:rsidRPr="00C81E5B">
        <w:rPr>
          <w:rFonts w:ascii="Palatino" w:eastAsia="Arial Unicode MS" w:hAnsi="Palatino" w:cs="Arial"/>
          <w:szCs w:val="20"/>
        </w:rPr>
        <w:t xml:space="preserve">- </w:t>
      </w:r>
      <w:r w:rsidR="001013F3" w:rsidRPr="00C81E5B">
        <w:rPr>
          <w:rFonts w:ascii="Palatino" w:eastAsia="Arial Unicode MS" w:hAnsi="Palatino" w:cs="Arial"/>
          <w:szCs w:val="20"/>
        </w:rPr>
        <w:t>pubblicate sulla GU</w:t>
      </w:r>
      <w:r w:rsidRPr="00C81E5B">
        <w:rPr>
          <w:rFonts w:ascii="Palatino" w:eastAsia="Arial Unicode MS" w:hAnsi="Palatino" w:cs="Arial"/>
          <w:szCs w:val="20"/>
        </w:rPr>
        <w:t>,</w:t>
      </w:r>
      <w:r w:rsidR="001013F3" w:rsidRPr="00C81E5B">
        <w:rPr>
          <w:rFonts w:ascii="Palatino" w:eastAsia="Arial Unicode MS" w:hAnsi="Palatino" w:cs="Arial"/>
          <w:szCs w:val="20"/>
        </w:rPr>
        <w:t xml:space="preserve"> Serie generale</w:t>
      </w:r>
      <w:r w:rsidRPr="00C81E5B">
        <w:rPr>
          <w:rFonts w:ascii="Palatino" w:eastAsia="Arial Unicode MS" w:hAnsi="Palatino" w:cs="Arial"/>
          <w:szCs w:val="20"/>
        </w:rPr>
        <w:t>,</w:t>
      </w:r>
      <w:r w:rsidR="001013F3" w:rsidRPr="00C81E5B">
        <w:rPr>
          <w:rFonts w:ascii="Palatino" w:eastAsia="Arial Unicode MS" w:hAnsi="Palatino" w:cs="Arial"/>
          <w:szCs w:val="20"/>
        </w:rPr>
        <w:t xml:space="preserve"> n. 174 del 27 luglio 2016</w:t>
      </w:r>
      <w:r w:rsidRPr="00C81E5B">
        <w:rPr>
          <w:rFonts w:ascii="Palatino" w:eastAsia="Arial Unicode MS" w:hAnsi="Palatino" w:cs="Arial"/>
          <w:szCs w:val="20"/>
        </w:rPr>
        <w:t xml:space="preserve"> -</w:t>
      </w:r>
      <w:r w:rsidR="00767EE9" w:rsidRPr="00C81E5B">
        <w:rPr>
          <w:rFonts w:ascii="Palatino" w:eastAsia="Arial Unicode MS" w:hAnsi="Palatino" w:cs="Arial"/>
          <w:szCs w:val="20"/>
        </w:rPr>
        <w:t xml:space="preserve"> le quali integrano il presente disciplinare per quanto di ragione; ai soli fini collaborativi, si rappresenta che le menzionate Linee guida MIT e il DGUE editabili sono reperibili al link: </w:t>
      </w:r>
      <w:hyperlink r:id="rId19" w:history="1">
        <w:r w:rsidR="00767EE9" w:rsidRPr="00C81E5B">
          <w:rPr>
            <w:rStyle w:val="Collegamentoipertestuale"/>
            <w:rFonts w:ascii="Palatino" w:eastAsia="Arial Unicode MS" w:hAnsi="Palatino" w:cs="Arial"/>
            <w:szCs w:val="20"/>
          </w:rPr>
          <w:t>http://www.mit.gov.it/comunicazione/news/documento-di-gara-unico-europeo-dgue</w:t>
        </w:r>
      </w:hyperlink>
      <w:r w:rsidR="00767EE9" w:rsidRPr="00C81E5B">
        <w:rPr>
          <w:rFonts w:ascii="Palatino" w:eastAsia="Arial Unicode MS" w:hAnsi="Palatino" w:cs="Arial"/>
          <w:szCs w:val="20"/>
        </w:rPr>
        <w:t xml:space="preserve"> </w:t>
      </w:r>
      <w:r w:rsidR="000C6866" w:rsidRPr="00C81E5B">
        <w:rPr>
          <w:rFonts w:ascii="Palatino" w:eastAsia="Arial Unicode MS" w:hAnsi="Palatino" w:cs="Arial"/>
          <w:szCs w:val="20"/>
        </w:rPr>
        <w:t>.</w:t>
      </w:r>
    </w:p>
    <w:p w14:paraId="61BA9EA8" w14:textId="77777777" w:rsidR="00F75FE9" w:rsidRPr="00C81E5B" w:rsidRDefault="00F75FE9" w:rsidP="00C81E5B">
      <w:pPr>
        <w:pStyle w:val="Paragrafoelenco"/>
        <w:ind w:left="1276"/>
        <w:jc w:val="both"/>
        <w:rPr>
          <w:rFonts w:ascii="Palatino" w:eastAsia="Arial Unicode MS" w:hAnsi="Palatino" w:cs="Arial"/>
          <w:szCs w:val="20"/>
        </w:rPr>
      </w:pPr>
    </w:p>
    <w:p w14:paraId="055C0547" w14:textId="5CE20EDE" w:rsidR="001013F3" w:rsidRPr="00C81E5B" w:rsidRDefault="00F75FE9" w:rsidP="00C81E5B">
      <w:pPr>
        <w:pStyle w:val="Paragrafoelenco"/>
        <w:ind w:left="1276"/>
        <w:jc w:val="both"/>
        <w:rPr>
          <w:rFonts w:ascii="Palatino" w:eastAsia="Arial Unicode MS" w:hAnsi="Palatino" w:cs="Arial"/>
          <w:szCs w:val="20"/>
        </w:rPr>
      </w:pPr>
      <w:r w:rsidRPr="00C81E5B">
        <w:rPr>
          <w:rFonts w:ascii="Palatino" w:eastAsia="Arial Unicode MS" w:hAnsi="Palatino" w:cs="Arial"/>
          <w:szCs w:val="20"/>
        </w:rPr>
        <w:t>2.</w:t>
      </w:r>
      <w:r w:rsidR="00345EC4" w:rsidRPr="00C81E5B">
        <w:rPr>
          <w:rFonts w:ascii="Palatino" w:eastAsia="Arial Unicode MS" w:hAnsi="Palatino" w:cs="Arial"/>
          <w:szCs w:val="20"/>
        </w:rPr>
        <w:t>3</w:t>
      </w:r>
      <w:r w:rsidRPr="00C81E5B">
        <w:rPr>
          <w:rFonts w:ascii="Palatino" w:eastAsia="Arial Unicode MS" w:hAnsi="Palatino" w:cs="Arial"/>
          <w:szCs w:val="20"/>
        </w:rPr>
        <w:t xml:space="preserve"> - </w:t>
      </w:r>
      <w:r w:rsidR="000C6866" w:rsidRPr="00C81E5B">
        <w:rPr>
          <w:rFonts w:ascii="Palatino" w:eastAsia="Arial Unicode MS" w:hAnsi="Palatino" w:cs="Arial"/>
          <w:szCs w:val="20"/>
        </w:rPr>
        <w:t>A</w:t>
      </w:r>
      <w:r w:rsidR="001013F3" w:rsidRPr="00C81E5B">
        <w:rPr>
          <w:rFonts w:ascii="Palatino" w:eastAsia="Arial Unicode MS" w:hAnsi="Palatino" w:cs="Arial"/>
          <w:szCs w:val="20"/>
        </w:rPr>
        <w:t xml:space="preserve">ttraverso il </w:t>
      </w:r>
      <w:r w:rsidR="001013F3" w:rsidRPr="00C81E5B">
        <w:rPr>
          <w:rFonts w:ascii="Palatino" w:eastAsia="Arial Unicode MS" w:hAnsi="Palatino" w:cs="Arial"/>
          <w:b/>
          <w:szCs w:val="20"/>
        </w:rPr>
        <w:t>DGUE</w:t>
      </w:r>
      <w:r w:rsidR="001013F3" w:rsidRPr="00C81E5B">
        <w:rPr>
          <w:rFonts w:ascii="Palatino" w:eastAsia="Arial Unicode MS" w:hAnsi="Palatino" w:cs="Arial"/>
          <w:szCs w:val="20"/>
        </w:rPr>
        <w:t xml:space="preserve"> dovranno essere fornite informazioni inerenti: </w:t>
      </w:r>
    </w:p>
    <w:p w14:paraId="2B036DA6" w14:textId="77777777" w:rsidR="00345EC4" w:rsidRPr="00C81E5B" w:rsidRDefault="001013F3" w:rsidP="00C81E5B">
      <w:pPr>
        <w:pStyle w:val="Paragrafoelenco"/>
        <w:numPr>
          <w:ilvl w:val="0"/>
          <w:numId w:val="186"/>
        </w:numPr>
        <w:jc w:val="both"/>
        <w:rPr>
          <w:rFonts w:ascii="Palatino" w:eastAsia="Arial Unicode MS" w:hAnsi="Palatino" w:cs="Arial"/>
          <w:szCs w:val="20"/>
        </w:rPr>
      </w:pPr>
      <w:proofErr w:type="gramStart"/>
      <w:r w:rsidRPr="00C81E5B">
        <w:rPr>
          <w:rFonts w:ascii="Palatino" w:eastAsia="Arial Unicode MS" w:hAnsi="Palatino" w:cs="Arial"/>
          <w:szCs w:val="20"/>
        </w:rPr>
        <w:t xml:space="preserve">il  </w:t>
      </w:r>
      <w:r w:rsidR="00AF3777" w:rsidRPr="00C81E5B">
        <w:rPr>
          <w:rFonts w:ascii="Palatino" w:eastAsia="Arial Unicode MS" w:hAnsi="Palatino" w:cs="Arial"/>
          <w:szCs w:val="20"/>
        </w:rPr>
        <w:t>possesso</w:t>
      </w:r>
      <w:proofErr w:type="gramEnd"/>
      <w:r w:rsidR="00AF3777" w:rsidRPr="00C81E5B">
        <w:rPr>
          <w:rFonts w:ascii="Palatino" w:eastAsia="Arial Unicode MS" w:hAnsi="Palatino" w:cs="Arial"/>
          <w:szCs w:val="20"/>
        </w:rPr>
        <w:t xml:space="preserve"> dei requisiti e le condizioni elencate dall’art. 85 comma 1 del </w:t>
      </w:r>
      <w:r w:rsidR="00DB5DFD" w:rsidRPr="00C81E5B">
        <w:rPr>
          <w:rFonts w:ascii="Palatino" w:eastAsia="Arial Unicode MS" w:hAnsi="Palatino" w:cs="Arial"/>
          <w:szCs w:val="20"/>
        </w:rPr>
        <w:t>D. lgs.</w:t>
      </w:r>
      <w:r w:rsidR="00AF3777" w:rsidRPr="00C81E5B">
        <w:rPr>
          <w:rFonts w:ascii="Palatino" w:eastAsia="Arial Unicode MS" w:hAnsi="Palatino" w:cs="Arial"/>
          <w:szCs w:val="20"/>
        </w:rPr>
        <w:t xml:space="preserve"> 50/20</w:t>
      </w:r>
      <w:r w:rsidR="00E1539E" w:rsidRPr="00C81E5B">
        <w:rPr>
          <w:rFonts w:ascii="Palatino" w:eastAsia="Arial Unicode MS" w:hAnsi="Palatino" w:cs="Arial"/>
          <w:szCs w:val="20"/>
        </w:rPr>
        <w:t>16 (requisiti</w:t>
      </w:r>
      <w:r w:rsidRPr="00C81E5B">
        <w:rPr>
          <w:rFonts w:ascii="Palatino" w:eastAsia="Arial Unicode MS" w:hAnsi="Palatino" w:cs="Arial"/>
          <w:szCs w:val="20"/>
        </w:rPr>
        <w:t xml:space="preserve"> </w:t>
      </w:r>
      <w:r w:rsidR="00E1539E" w:rsidRPr="00C81E5B">
        <w:rPr>
          <w:rFonts w:ascii="Palatino" w:eastAsia="Arial Unicode MS" w:hAnsi="Palatino" w:cs="Arial"/>
          <w:szCs w:val="20"/>
        </w:rPr>
        <w:t xml:space="preserve">generali ex art. 80 e requisiti speciali ex art. 83 del </w:t>
      </w:r>
      <w:r w:rsidR="00DB5DFD" w:rsidRPr="00C81E5B">
        <w:rPr>
          <w:rFonts w:ascii="Palatino" w:eastAsia="Arial Unicode MS" w:hAnsi="Palatino" w:cs="Arial"/>
          <w:szCs w:val="20"/>
        </w:rPr>
        <w:t>D. lgs.</w:t>
      </w:r>
      <w:r w:rsidR="00E1539E" w:rsidRPr="00C81E5B">
        <w:rPr>
          <w:rFonts w:ascii="Palatino" w:eastAsia="Arial Unicode MS" w:hAnsi="Palatino" w:cs="Arial"/>
          <w:szCs w:val="20"/>
        </w:rPr>
        <w:t xml:space="preserve"> 50/2016);</w:t>
      </w:r>
    </w:p>
    <w:p w14:paraId="6EC2443F" w14:textId="77777777" w:rsidR="00345EC4" w:rsidRPr="00C81E5B" w:rsidRDefault="001013F3" w:rsidP="00C81E5B">
      <w:pPr>
        <w:pStyle w:val="Paragrafoelenco"/>
        <w:numPr>
          <w:ilvl w:val="0"/>
          <w:numId w:val="186"/>
        </w:numPr>
        <w:jc w:val="both"/>
        <w:rPr>
          <w:rFonts w:ascii="Palatino" w:eastAsia="Arial Unicode MS" w:hAnsi="Palatino" w:cs="Arial"/>
          <w:szCs w:val="20"/>
        </w:rPr>
      </w:pPr>
      <w:r w:rsidRPr="00C81E5B">
        <w:rPr>
          <w:rFonts w:ascii="Palatino" w:eastAsia="Arial Unicode MS" w:hAnsi="Palatino" w:cs="Arial"/>
          <w:szCs w:val="20"/>
        </w:rPr>
        <w:t xml:space="preserve">la </w:t>
      </w:r>
      <w:r w:rsidR="00AF3777" w:rsidRPr="00C81E5B">
        <w:rPr>
          <w:rFonts w:ascii="Palatino" w:eastAsia="Arial Unicode MS" w:hAnsi="Palatino" w:cs="Arial"/>
          <w:szCs w:val="20"/>
        </w:rPr>
        <w:t>posizione previdenziale ed assicurativa (es. Matricola INPS; INAIL; Cassa Edile), ai fini dell’acquisizione d’</w:t>
      </w:r>
      <w:r w:rsidR="00BE6ACA" w:rsidRPr="00C81E5B">
        <w:rPr>
          <w:rFonts w:ascii="Palatino" w:eastAsia="Arial Unicode MS" w:hAnsi="Palatino" w:cs="Arial"/>
          <w:szCs w:val="20"/>
        </w:rPr>
        <w:t xml:space="preserve">ufficio </w:t>
      </w:r>
      <w:r w:rsidRPr="00C81E5B">
        <w:rPr>
          <w:rFonts w:ascii="Palatino" w:eastAsia="Arial Unicode MS" w:hAnsi="Palatino" w:cs="Arial"/>
          <w:szCs w:val="20"/>
        </w:rPr>
        <w:t>della documentazione attestante la regolarità contributiva (DURC)</w:t>
      </w:r>
      <w:r w:rsidR="00BE6ACA" w:rsidRPr="00C81E5B">
        <w:rPr>
          <w:rFonts w:ascii="Palatino" w:eastAsia="Arial Unicode MS" w:hAnsi="Palatino" w:cs="Arial"/>
          <w:szCs w:val="20"/>
        </w:rPr>
        <w:t>;</w:t>
      </w:r>
    </w:p>
    <w:p w14:paraId="5D1A7500" w14:textId="05FA4F56" w:rsidR="00F75FE9" w:rsidRPr="00C81E5B" w:rsidRDefault="001013F3" w:rsidP="00C81E5B">
      <w:pPr>
        <w:pStyle w:val="Paragrafoelenco"/>
        <w:numPr>
          <w:ilvl w:val="0"/>
          <w:numId w:val="186"/>
        </w:numPr>
        <w:jc w:val="both"/>
        <w:rPr>
          <w:rFonts w:ascii="Palatino" w:eastAsia="Arial Unicode MS" w:hAnsi="Palatino" w:cs="Arial"/>
          <w:szCs w:val="20"/>
        </w:rPr>
      </w:pPr>
      <w:r w:rsidRPr="00C81E5B">
        <w:rPr>
          <w:rFonts w:ascii="Palatino" w:eastAsia="Arial Unicode MS" w:hAnsi="Palatino" w:cs="Arial"/>
          <w:szCs w:val="20"/>
        </w:rPr>
        <w:t xml:space="preserve">il </w:t>
      </w:r>
      <w:r w:rsidR="00BE6ACA" w:rsidRPr="00C81E5B">
        <w:rPr>
          <w:rFonts w:ascii="Palatino" w:hAnsi="Palatino" w:cs="Arial"/>
          <w:szCs w:val="20"/>
        </w:rPr>
        <w:t xml:space="preserve">domicilio digitale ai sensi dell’art. 6 bis del </w:t>
      </w:r>
      <w:proofErr w:type="spellStart"/>
      <w:r w:rsidR="00BE6ACA" w:rsidRPr="00C81E5B">
        <w:rPr>
          <w:rFonts w:ascii="Palatino" w:hAnsi="Palatino" w:cs="Arial"/>
          <w:szCs w:val="20"/>
        </w:rPr>
        <w:t>D.Lgs.</w:t>
      </w:r>
      <w:proofErr w:type="spellEnd"/>
      <w:r w:rsidR="00BE6ACA" w:rsidRPr="00C81E5B">
        <w:rPr>
          <w:rFonts w:ascii="Palatino" w:hAnsi="Palatino" w:cs="Arial"/>
          <w:szCs w:val="20"/>
        </w:rPr>
        <w:t xml:space="preserve"> 82/2005</w:t>
      </w:r>
      <w:r w:rsidRPr="00C81E5B">
        <w:rPr>
          <w:rFonts w:ascii="Palatino" w:hAnsi="Palatino" w:cs="Arial"/>
          <w:szCs w:val="20"/>
        </w:rPr>
        <w:t xml:space="preserve"> di ciascun operatore economico</w:t>
      </w:r>
      <w:r w:rsidR="00BE6ACA" w:rsidRPr="00C81E5B">
        <w:rPr>
          <w:rFonts w:ascii="Palatino" w:hAnsi="Palatino" w:cs="Arial"/>
          <w:szCs w:val="20"/>
        </w:rPr>
        <w:t>, per l’i</w:t>
      </w:r>
      <w:r w:rsidR="00F546B7" w:rsidRPr="00C81E5B">
        <w:rPr>
          <w:rFonts w:ascii="Palatino" w:hAnsi="Palatino" w:cs="Arial"/>
          <w:szCs w:val="20"/>
        </w:rPr>
        <w:t>nvio</w:t>
      </w:r>
      <w:r w:rsidR="00BE6ACA" w:rsidRPr="00C81E5B">
        <w:rPr>
          <w:rFonts w:ascii="Palatino" w:hAnsi="Palatino" w:cs="Arial"/>
          <w:szCs w:val="20"/>
        </w:rPr>
        <w:t xml:space="preserve"> di tutte le comunicazioni conc</w:t>
      </w:r>
      <w:r w:rsidRPr="00C81E5B">
        <w:rPr>
          <w:rFonts w:ascii="Palatino" w:hAnsi="Palatino" w:cs="Arial"/>
          <w:szCs w:val="20"/>
        </w:rPr>
        <w:t>ernenti il presente affidamento</w:t>
      </w:r>
      <w:r w:rsidR="00281C0C" w:rsidRPr="00C81E5B">
        <w:rPr>
          <w:rFonts w:ascii="Palatino" w:hAnsi="Palatino" w:cs="Arial"/>
          <w:szCs w:val="20"/>
        </w:rPr>
        <w:t>.</w:t>
      </w:r>
    </w:p>
    <w:p w14:paraId="232BDD6C" w14:textId="64DA4915" w:rsidR="00347D42" w:rsidRPr="00C81E5B" w:rsidRDefault="00347D42" w:rsidP="00C81E5B">
      <w:pPr>
        <w:pStyle w:val="Paragrafoelenco"/>
        <w:ind w:left="1276"/>
        <w:jc w:val="both"/>
        <w:rPr>
          <w:rFonts w:ascii="Palatino" w:eastAsia="Arial Unicode MS" w:hAnsi="Palatino" w:cs="Arial"/>
          <w:szCs w:val="20"/>
        </w:rPr>
      </w:pPr>
    </w:p>
    <w:p w14:paraId="6EC7E914" w14:textId="669042CF" w:rsidR="00166AC1" w:rsidRPr="00C81E5B" w:rsidRDefault="00347D42" w:rsidP="00C81E5B">
      <w:pPr>
        <w:pStyle w:val="Paragrafoelenco"/>
        <w:ind w:left="1276"/>
        <w:jc w:val="both"/>
        <w:rPr>
          <w:rFonts w:ascii="Palatino" w:eastAsia="Arial Unicode MS" w:hAnsi="Palatino" w:cs="Arial"/>
          <w:szCs w:val="20"/>
        </w:rPr>
      </w:pPr>
      <w:r w:rsidRPr="00C81E5B">
        <w:rPr>
          <w:rFonts w:ascii="Palatino" w:eastAsia="Arial Unicode MS" w:hAnsi="Palatino" w:cs="Arial"/>
          <w:szCs w:val="20"/>
        </w:rPr>
        <w:t>2.</w:t>
      </w:r>
      <w:r w:rsidR="00B048D1" w:rsidRPr="00C81E5B">
        <w:rPr>
          <w:rFonts w:ascii="Palatino" w:eastAsia="Arial Unicode MS" w:hAnsi="Palatino" w:cs="Arial"/>
          <w:szCs w:val="20"/>
        </w:rPr>
        <w:t>4</w:t>
      </w:r>
      <w:r w:rsidRPr="00C81E5B">
        <w:rPr>
          <w:rFonts w:ascii="Palatino" w:eastAsia="Arial Unicode MS" w:hAnsi="Palatino" w:cs="Arial"/>
          <w:szCs w:val="20"/>
        </w:rPr>
        <w:t xml:space="preserve"> </w:t>
      </w:r>
      <w:r w:rsidR="00CA6C0B" w:rsidRPr="00C81E5B">
        <w:rPr>
          <w:rFonts w:ascii="Palatino" w:eastAsia="Arial Unicode MS" w:hAnsi="Palatino" w:cs="Arial"/>
          <w:szCs w:val="20"/>
        </w:rPr>
        <w:t>–</w:t>
      </w:r>
      <w:r w:rsidRPr="00C81E5B">
        <w:rPr>
          <w:rFonts w:ascii="Palatino" w:eastAsia="Arial Unicode MS" w:hAnsi="Palatino" w:cs="Arial"/>
          <w:szCs w:val="20"/>
        </w:rPr>
        <w:t xml:space="preserve"> </w:t>
      </w:r>
      <w:r w:rsidR="00166AC1" w:rsidRPr="00C81E5B">
        <w:rPr>
          <w:rFonts w:ascii="Palatino" w:eastAsia="Arial Unicode MS" w:hAnsi="Palatino" w:cs="Arial"/>
          <w:szCs w:val="20"/>
        </w:rPr>
        <w:t xml:space="preserve">Il </w:t>
      </w:r>
      <w:r w:rsidR="00166AC1" w:rsidRPr="00C81E5B">
        <w:rPr>
          <w:rFonts w:ascii="Palatino" w:eastAsia="Arial Unicode MS" w:hAnsi="Palatino" w:cs="Arial"/>
          <w:b/>
          <w:szCs w:val="20"/>
        </w:rPr>
        <w:t xml:space="preserve">DGUE </w:t>
      </w:r>
      <w:r w:rsidR="00166AC1" w:rsidRPr="00C81E5B">
        <w:rPr>
          <w:rFonts w:ascii="Palatino" w:eastAsia="Arial Unicode MS" w:hAnsi="Palatino" w:cs="Arial"/>
          <w:szCs w:val="20"/>
        </w:rPr>
        <w:t>dovrà essere compilato relativamente alle seguenti parti</w:t>
      </w:r>
    </w:p>
    <w:p w14:paraId="306B1088" w14:textId="77777777" w:rsidR="004C6A9F" w:rsidRDefault="004C6A9F" w:rsidP="00C81E5B">
      <w:pPr>
        <w:pStyle w:val="Paragrafoelenco"/>
        <w:ind w:left="1276"/>
        <w:jc w:val="both"/>
        <w:rPr>
          <w:rFonts w:ascii="Palatino" w:eastAsia="Arial Unicode MS" w:hAnsi="Palatino" w:cs="Arial"/>
          <w:b/>
          <w:i/>
          <w:szCs w:val="20"/>
        </w:rPr>
      </w:pPr>
    </w:p>
    <w:p w14:paraId="1A039E30" w14:textId="73A23228" w:rsidR="00166AC1" w:rsidRPr="00C81E5B" w:rsidRDefault="00347D42" w:rsidP="00C81E5B">
      <w:pPr>
        <w:pStyle w:val="Paragrafoelenco"/>
        <w:ind w:left="1276"/>
        <w:jc w:val="both"/>
        <w:rPr>
          <w:rFonts w:ascii="Palatino" w:eastAsia="Arial Unicode MS" w:hAnsi="Palatino" w:cs="Arial"/>
          <w:b/>
          <w:i/>
          <w:szCs w:val="20"/>
        </w:rPr>
      </w:pPr>
      <w:r w:rsidRPr="00C81E5B">
        <w:rPr>
          <w:rFonts w:ascii="Palatino" w:eastAsia="Arial Unicode MS" w:hAnsi="Palatino" w:cs="Arial"/>
          <w:b/>
          <w:i/>
          <w:szCs w:val="20"/>
        </w:rPr>
        <w:t>PARTE II: Informazioni sull’operatore economico</w:t>
      </w:r>
    </w:p>
    <w:p w14:paraId="0D81FCAF" w14:textId="77777777" w:rsidR="00166AC1" w:rsidRPr="002F35C3" w:rsidRDefault="00347D42" w:rsidP="002F35C3">
      <w:pPr>
        <w:pStyle w:val="Paragrafoelenco"/>
        <w:numPr>
          <w:ilvl w:val="0"/>
          <w:numId w:val="289"/>
        </w:numPr>
        <w:jc w:val="both"/>
        <w:rPr>
          <w:rFonts w:ascii="Palatino" w:eastAsia="Arial Unicode MS" w:hAnsi="Palatino" w:cs="Arial"/>
          <w:i/>
          <w:szCs w:val="20"/>
        </w:rPr>
      </w:pPr>
      <w:r w:rsidRPr="00C81E5B">
        <w:rPr>
          <w:rFonts w:ascii="Palatino" w:eastAsia="Arial Unicode MS" w:hAnsi="Palatino" w:cs="Arial"/>
          <w:szCs w:val="20"/>
        </w:rPr>
        <w:t>“Sezione A” i dati generali dell’operatore economico;</w:t>
      </w:r>
    </w:p>
    <w:p w14:paraId="3F5BF54B" w14:textId="77777777" w:rsidR="00166AC1" w:rsidRPr="002F35C3" w:rsidRDefault="00347D42" w:rsidP="002F35C3">
      <w:pPr>
        <w:pStyle w:val="Paragrafoelenco"/>
        <w:numPr>
          <w:ilvl w:val="0"/>
          <w:numId w:val="289"/>
        </w:numPr>
        <w:jc w:val="both"/>
        <w:rPr>
          <w:rFonts w:ascii="Palatino" w:eastAsia="Arial Unicode MS" w:hAnsi="Palatino" w:cs="Arial"/>
          <w:i/>
          <w:szCs w:val="20"/>
        </w:rPr>
      </w:pPr>
      <w:r w:rsidRPr="002F35C3">
        <w:rPr>
          <w:rFonts w:ascii="Palatino" w:eastAsia="Arial Unicode MS" w:hAnsi="Palatino" w:cs="Arial"/>
          <w:szCs w:val="20"/>
        </w:rPr>
        <w:t>“Sezione B” le informazioni sui rappresentanti dell’operatore economico;</w:t>
      </w:r>
    </w:p>
    <w:p w14:paraId="01800FA4" w14:textId="77777777" w:rsidR="00166AC1" w:rsidRPr="002F35C3" w:rsidRDefault="00347D42" w:rsidP="002F35C3">
      <w:pPr>
        <w:pStyle w:val="Paragrafoelenco"/>
        <w:numPr>
          <w:ilvl w:val="0"/>
          <w:numId w:val="289"/>
        </w:numPr>
        <w:jc w:val="both"/>
        <w:rPr>
          <w:rFonts w:ascii="Palatino" w:eastAsia="Arial Unicode MS" w:hAnsi="Palatino" w:cs="Arial"/>
          <w:i/>
          <w:szCs w:val="20"/>
        </w:rPr>
      </w:pPr>
      <w:r w:rsidRPr="002F35C3">
        <w:rPr>
          <w:rFonts w:ascii="Palatino" w:eastAsia="Arial Unicode MS" w:hAnsi="Palatino" w:cs="Arial"/>
          <w:szCs w:val="20"/>
        </w:rPr>
        <w:t xml:space="preserve">“Sezione C” informazioni sull’eventuale affidamento sulle capacità di altri soggetti (avvalimento); </w:t>
      </w:r>
    </w:p>
    <w:p w14:paraId="18B338A8" w14:textId="6B1AE2EA" w:rsidR="00166AC1" w:rsidRPr="002F35C3" w:rsidRDefault="00347D42" w:rsidP="002F35C3">
      <w:pPr>
        <w:pStyle w:val="Paragrafoelenco"/>
        <w:numPr>
          <w:ilvl w:val="0"/>
          <w:numId w:val="289"/>
        </w:numPr>
        <w:jc w:val="both"/>
        <w:rPr>
          <w:rFonts w:ascii="Palatino" w:eastAsia="Arial Unicode MS" w:hAnsi="Palatino" w:cs="Arial"/>
          <w:i/>
          <w:szCs w:val="20"/>
        </w:rPr>
      </w:pPr>
      <w:r w:rsidRPr="002F35C3">
        <w:rPr>
          <w:rFonts w:ascii="Palatino" w:eastAsia="Arial Unicode MS" w:hAnsi="Palatino" w:cs="Arial"/>
          <w:szCs w:val="20"/>
        </w:rPr>
        <w:lastRenderedPageBreak/>
        <w:t xml:space="preserve"> “Sezione D” informazioni concernenti il subappalto.</w:t>
      </w:r>
    </w:p>
    <w:p w14:paraId="3E95B02E" w14:textId="77777777" w:rsidR="00166AC1" w:rsidRPr="00C81E5B" w:rsidRDefault="00347D42" w:rsidP="00C81E5B">
      <w:pPr>
        <w:pStyle w:val="Paragrafoelenco"/>
        <w:ind w:left="1276"/>
        <w:jc w:val="both"/>
        <w:rPr>
          <w:rFonts w:ascii="Palatino" w:eastAsia="Arial Unicode MS" w:hAnsi="Palatino" w:cs="Arial"/>
          <w:i/>
          <w:szCs w:val="20"/>
        </w:rPr>
      </w:pPr>
      <w:r w:rsidRPr="00C81E5B">
        <w:rPr>
          <w:rFonts w:ascii="Palatino" w:eastAsia="Arial Unicode MS" w:hAnsi="Palatino" w:cs="Arial"/>
          <w:szCs w:val="20"/>
        </w:rPr>
        <w:t>In caso di ricorso all’avvalimento si richiede la compilazione della sezione C. Il concorrente indica la denominazione dell’operatore economico ausiliario e i requisiti oggetto di avvalimento.</w:t>
      </w:r>
    </w:p>
    <w:p w14:paraId="3A1AE1B0" w14:textId="77777777" w:rsidR="00166AC1" w:rsidRPr="00C81E5B" w:rsidRDefault="00347D42" w:rsidP="00C81E5B">
      <w:pPr>
        <w:pStyle w:val="Paragrafoelenco"/>
        <w:ind w:left="1276"/>
        <w:jc w:val="both"/>
        <w:rPr>
          <w:rFonts w:ascii="Palatino" w:eastAsia="Arial Unicode MS" w:hAnsi="Palatino" w:cs="Arial"/>
          <w:i/>
          <w:szCs w:val="20"/>
        </w:rPr>
      </w:pPr>
      <w:r w:rsidRPr="00C81E5B">
        <w:rPr>
          <w:rFonts w:ascii="Palatino" w:eastAsia="Arial Unicode MS" w:hAnsi="Palatino" w:cs="Arial"/>
          <w:szCs w:val="20"/>
        </w:rPr>
        <w:t>In caso di ricorso al subappalto si richiede la compilazione della sezione D.</w:t>
      </w:r>
    </w:p>
    <w:p w14:paraId="2F5687D9" w14:textId="77777777" w:rsidR="00166AC1" w:rsidRPr="00C81E5B" w:rsidRDefault="00347D42" w:rsidP="00C81E5B">
      <w:pPr>
        <w:pStyle w:val="Paragrafoelenco"/>
        <w:ind w:left="1276"/>
        <w:jc w:val="both"/>
        <w:rPr>
          <w:rFonts w:ascii="Palatino" w:eastAsia="Arial Unicode MS" w:hAnsi="Palatino" w:cs="Arial"/>
          <w:i/>
          <w:szCs w:val="20"/>
        </w:rPr>
      </w:pPr>
      <w:r w:rsidRPr="00C81E5B">
        <w:rPr>
          <w:rFonts w:ascii="Palatino" w:eastAsia="Arial Unicode MS" w:hAnsi="Palatino" w:cs="Arial"/>
          <w:szCs w:val="20"/>
        </w:rPr>
        <w:t xml:space="preserve">Tutte le sezioni dovranno essere compilate </w:t>
      </w:r>
      <w:proofErr w:type="gramStart"/>
      <w:r w:rsidRPr="00C81E5B">
        <w:rPr>
          <w:rFonts w:ascii="Palatino" w:eastAsia="Arial Unicode MS" w:hAnsi="Palatino" w:cs="Arial"/>
          <w:szCs w:val="20"/>
        </w:rPr>
        <w:t>nella parti</w:t>
      </w:r>
      <w:proofErr w:type="gramEnd"/>
      <w:r w:rsidRPr="00C81E5B">
        <w:rPr>
          <w:rFonts w:ascii="Palatino" w:eastAsia="Arial Unicode MS" w:hAnsi="Palatino" w:cs="Arial"/>
          <w:szCs w:val="20"/>
        </w:rPr>
        <w:t xml:space="preserve"> pertinenti.</w:t>
      </w:r>
    </w:p>
    <w:p w14:paraId="052EE8B6" w14:textId="77777777" w:rsidR="004C6A9F" w:rsidRDefault="004C6A9F" w:rsidP="00C81E5B">
      <w:pPr>
        <w:pStyle w:val="Paragrafoelenco"/>
        <w:ind w:left="1276"/>
        <w:jc w:val="both"/>
        <w:rPr>
          <w:rFonts w:ascii="Palatino" w:eastAsia="Arial Unicode MS" w:hAnsi="Palatino" w:cs="Arial"/>
          <w:b/>
          <w:i/>
          <w:szCs w:val="20"/>
        </w:rPr>
      </w:pPr>
    </w:p>
    <w:p w14:paraId="415B2FBE" w14:textId="31A795E9" w:rsidR="00166AC1" w:rsidRPr="00C81E5B" w:rsidRDefault="00347D42" w:rsidP="00C81E5B">
      <w:pPr>
        <w:pStyle w:val="Paragrafoelenco"/>
        <w:ind w:left="1276"/>
        <w:jc w:val="both"/>
        <w:rPr>
          <w:rFonts w:ascii="Palatino" w:eastAsia="Arial Unicode MS" w:hAnsi="Palatino" w:cs="Arial"/>
          <w:b/>
          <w:i/>
          <w:szCs w:val="20"/>
        </w:rPr>
      </w:pPr>
      <w:r w:rsidRPr="00C81E5B">
        <w:rPr>
          <w:rFonts w:ascii="Palatino" w:eastAsia="Arial Unicode MS" w:hAnsi="Palatino" w:cs="Arial"/>
          <w:b/>
          <w:i/>
          <w:szCs w:val="20"/>
        </w:rPr>
        <w:t>PARTE III: Motivi di esclusione</w:t>
      </w:r>
    </w:p>
    <w:p w14:paraId="3C3FE1C6" w14:textId="77777777" w:rsidR="00414E0D" w:rsidRPr="00C81E5B" w:rsidRDefault="00347D42" w:rsidP="00C81E5B">
      <w:pPr>
        <w:pStyle w:val="Paragrafoelenco"/>
        <w:ind w:left="1276"/>
        <w:jc w:val="both"/>
        <w:rPr>
          <w:rFonts w:ascii="Palatino" w:eastAsia="Arial Unicode MS" w:hAnsi="Palatino" w:cs="Arial"/>
          <w:b/>
          <w:i/>
          <w:szCs w:val="20"/>
        </w:rPr>
      </w:pPr>
      <w:r w:rsidRPr="00C81E5B">
        <w:rPr>
          <w:rFonts w:ascii="Palatino" w:eastAsia="Arial Unicode MS" w:hAnsi="Palatino" w:cs="Arial"/>
          <w:szCs w:val="20"/>
        </w:rPr>
        <w:t xml:space="preserve">La parte III contiene la dichiarazione circa l’assenza di motivi di esclusione dalla gara come disciplinati dall’art. 80 del </w:t>
      </w:r>
      <w:proofErr w:type="spellStart"/>
      <w:r w:rsidRPr="00C81E5B">
        <w:rPr>
          <w:rFonts w:ascii="Palatino" w:eastAsia="Arial Unicode MS" w:hAnsi="Palatino" w:cs="Arial"/>
          <w:szCs w:val="20"/>
        </w:rPr>
        <w:t>D.Lgs.</w:t>
      </w:r>
      <w:proofErr w:type="spellEnd"/>
      <w:r w:rsidRPr="00C81E5B">
        <w:rPr>
          <w:rFonts w:ascii="Palatino" w:eastAsia="Arial Unicode MS" w:hAnsi="Palatino" w:cs="Arial"/>
          <w:szCs w:val="20"/>
        </w:rPr>
        <w:t xml:space="preserve"> 50/2016 ovvero:</w:t>
      </w:r>
    </w:p>
    <w:p w14:paraId="6E98BC70" w14:textId="77777777" w:rsidR="00414E0D" w:rsidRPr="002F35C3" w:rsidRDefault="00347D42" w:rsidP="002F35C3">
      <w:pPr>
        <w:pStyle w:val="Paragrafoelenco"/>
        <w:numPr>
          <w:ilvl w:val="0"/>
          <w:numId w:val="290"/>
        </w:numPr>
        <w:jc w:val="both"/>
        <w:rPr>
          <w:rFonts w:ascii="Palatino" w:eastAsia="Arial Unicode MS" w:hAnsi="Palatino" w:cs="Arial"/>
          <w:b/>
          <w:i/>
          <w:szCs w:val="20"/>
        </w:rPr>
      </w:pPr>
      <w:r w:rsidRPr="00C81E5B">
        <w:rPr>
          <w:rFonts w:ascii="Palatino" w:eastAsia="Arial Unicode MS" w:hAnsi="Palatino" w:cs="Arial"/>
          <w:szCs w:val="20"/>
        </w:rPr>
        <w:t>“Sezione A” motivi legati a condanne penali;</w:t>
      </w:r>
    </w:p>
    <w:p w14:paraId="19CE1DCB" w14:textId="77777777" w:rsidR="00414E0D" w:rsidRPr="002F35C3" w:rsidRDefault="00347D42" w:rsidP="002F35C3">
      <w:pPr>
        <w:pStyle w:val="Paragrafoelenco"/>
        <w:numPr>
          <w:ilvl w:val="0"/>
          <w:numId w:val="290"/>
        </w:numPr>
        <w:jc w:val="both"/>
        <w:rPr>
          <w:rFonts w:ascii="Palatino" w:eastAsia="Arial Unicode MS" w:hAnsi="Palatino" w:cs="Arial"/>
          <w:b/>
          <w:i/>
          <w:szCs w:val="20"/>
        </w:rPr>
      </w:pPr>
      <w:r w:rsidRPr="002F35C3">
        <w:rPr>
          <w:rFonts w:ascii="Palatino" w:eastAsia="Arial Unicode MS" w:hAnsi="Palatino" w:cs="Arial"/>
          <w:szCs w:val="20"/>
        </w:rPr>
        <w:t>“Sezione B” motivi legati al pagamento di imposte o contributi previdenziali</w:t>
      </w:r>
    </w:p>
    <w:p w14:paraId="4CF3E432" w14:textId="1F6C538D" w:rsidR="00414E0D" w:rsidRPr="002F35C3" w:rsidRDefault="00347D42" w:rsidP="002F35C3">
      <w:pPr>
        <w:pStyle w:val="Paragrafoelenco"/>
        <w:numPr>
          <w:ilvl w:val="0"/>
          <w:numId w:val="290"/>
        </w:numPr>
        <w:jc w:val="both"/>
        <w:rPr>
          <w:rFonts w:ascii="Palatino" w:eastAsia="Arial Unicode MS" w:hAnsi="Palatino" w:cs="Arial"/>
          <w:b/>
          <w:i/>
          <w:szCs w:val="20"/>
        </w:rPr>
      </w:pPr>
      <w:r w:rsidRPr="002F35C3">
        <w:rPr>
          <w:rFonts w:ascii="Palatino" w:eastAsia="Arial Unicode MS" w:hAnsi="Palatino" w:cs="Arial"/>
          <w:szCs w:val="20"/>
        </w:rPr>
        <w:t xml:space="preserve">“Sezione C” motivi legati a insolvenza, conflitti di interessi o illeciti </w:t>
      </w:r>
    </w:p>
    <w:p w14:paraId="55B17C7A" w14:textId="77777777" w:rsidR="002F35C3" w:rsidRDefault="00347D42" w:rsidP="002F35C3">
      <w:pPr>
        <w:pStyle w:val="Paragrafoelenco"/>
        <w:ind w:left="1985" w:firstLine="142"/>
        <w:jc w:val="both"/>
        <w:rPr>
          <w:rFonts w:ascii="Palatino" w:eastAsia="Arial Unicode MS" w:hAnsi="Palatino" w:cs="Arial"/>
          <w:szCs w:val="20"/>
        </w:rPr>
      </w:pPr>
      <w:r w:rsidRPr="00C81E5B">
        <w:rPr>
          <w:rFonts w:ascii="Palatino" w:eastAsia="Arial Unicode MS" w:hAnsi="Palatino" w:cs="Arial"/>
          <w:szCs w:val="20"/>
        </w:rPr>
        <w:t>professionali;</w:t>
      </w:r>
    </w:p>
    <w:p w14:paraId="3A5A1FCE" w14:textId="151159DF" w:rsidR="00414E0D" w:rsidRPr="002F35C3" w:rsidRDefault="00347D42" w:rsidP="002F35C3">
      <w:pPr>
        <w:pStyle w:val="Paragrafoelenco"/>
        <w:ind w:left="1985" w:firstLine="142"/>
        <w:jc w:val="both"/>
        <w:rPr>
          <w:rFonts w:ascii="Palatino" w:eastAsia="Arial Unicode MS" w:hAnsi="Palatino" w:cs="Arial"/>
          <w:b/>
          <w:i/>
          <w:szCs w:val="20"/>
        </w:rPr>
      </w:pPr>
      <w:r w:rsidRPr="002F35C3">
        <w:rPr>
          <w:rFonts w:ascii="Palatino" w:eastAsia="Arial Unicode MS" w:hAnsi="Palatino" w:cs="Arial"/>
          <w:szCs w:val="20"/>
        </w:rPr>
        <w:t>“Sezione D” altri motivi di esclusione.</w:t>
      </w:r>
    </w:p>
    <w:p w14:paraId="7C3F31FB" w14:textId="77777777" w:rsidR="00414E0D" w:rsidRPr="00C81E5B" w:rsidRDefault="00347D42" w:rsidP="00C81E5B">
      <w:pPr>
        <w:pStyle w:val="Paragrafoelenco"/>
        <w:ind w:left="1276"/>
        <w:jc w:val="both"/>
        <w:rPr>
          <w:rFonts w:ascii="Palatino" w:eastAsia="Arial Unicode MS" w:hAnsi="Palatino" w:cs="Arial"/>
          <w:b/>
          <w:i/>
          <w:szCs w:val="20"/>
        </w:rPr>
      </w:pPr>
      <w:r w:rsidRPr="00C81E5B">
        <w:rPr>
          <w:rFonts w:ascii="Palatino" w:eastAsia="Arial Unicode MS" w:hAnsi="Palatino" w:cs="Arial"/>
          <w:szCs w:val="20"/>
        </w:rPr>
        <w:t>Tutte le sezioni dovranno essere compilate nelle parti pertinenti.</w:t>
      </w:r>
    </w:p>
    <w:p w14:paraId="333F48DC" w14:textId="14E53A6E" w:rsidR="00414E0D" w:rsidRPr="00C81E5B" w:rsidRDefault="00347D42" w:rsidP="00C81E5B">
      <w:pPr>
        <w:pStyle w:val="Paragrafoelenco"/>
        <w:ind w:left="1276"/>
        <w:jc w:val="both"/>
        <w:rPr>
          <w:rFonts w:ascii="Palatino" w:eastAsia="Arial Unicode MS" w:hAnsi="Palatino" w:cs="Arial"/>
          <w:szCs w:val="20"/>
        </w:rPr>
      </w:pPr>
      <w:r w:rsidRPr="00C81E5B">
        <w:rPr>
          <w:rFonts w:ascii="Palatino" w:eastAsia="Arial Unicode MS" w:hAnsi="Palatino" w:cs="Arial"/>
          <w:szCs w:val="20"/>
        </w:rPr>
        <w:t xml:space="preserve">La dichiarazione deve essere riferita a tutti i soggetti di cui all’art. 80 comma 3 del </w:t>
      </w:r>
      <w:proofErr w:type="spellStart"/>
      <w:r w:rsidRPr="00C81E5B">
        <w:rPr>
          <w:rFonts w:ascii="Palatino" w:eastAsia="Arial Unicode MS" w:hAnsi="Palatino" w:cs="Arial"/>
          <w:szCs w:val="20"/>
        </w:rPr>
        <w:t>D.Lgs.</w:t>
      </w:r>
      <w:proofErr w:type="spellEnd"/>
      <w:r w:rsidRPr="00C81E5B">
        <w:rPr>
          <w:rFonts w:ascii="Palatino" w:eastAsia="Arial Unicode MS" w:hAnsi="Palatino" w:cs="Arial"/>
          <w:szCs w:val="20"/>
        </w:rPr>
        <w:t xml:space="preserve"> 50/2016.</w:t>
      </w:r>
    </w:p>
    <w:p w14:paraId="20961C02" w14:textId="085BD680" w:rsidR="00CD7F5E" w:rsidRPr="00C81E5B" w:rsidRDefault="00CD7F5E" w:rsidP="00C81E5B">
      <w:pPr>
        <w:pStyle w:val="Paragrafoelenco"/>
        <w:ind w:left="1276"/>
        <w:jc w:val="both"/>
        <w:rPr>
          <w:rFonts w:ascii="Palatino" w:eastAsia="Arial Unicode MS" w:hAnsi="Palatino" w:cs="Arial"/>
          <w:szCs w:val="20"/>
        </w:rPr>
      </w:pPr>
      <w:r w:rsidRPr="00C81E5B">
        <w:rPr>
          <w:rFonts w:ascii="Palatino" w:eastAsia="Arial Unicode MS" w:hAnsi="Palatino" w:cs="Arial"/>
          <w:szCs w:val="20"/>
        </w:rPr>
        <w:t>In caso di incorporazione, fusione societaria o cessione d’azienda, le dichiarazioni di cui all’art. 80, commi 1, 2 e 5, lett. l) del Codice, devono riferirsi anche ai soggetti di cui all’art. 80 comma 3 del Codice che hanno operato presso la società incorporata, fusasi o che ha ceduto l’azienda nell’anno antecedente la data di pubblicazione del bando di gara.</w:t>
      </w:r>
    </w:p>
    <w:p w14:paraId="6476B9CC" w14:textId="77777777" w:rsidR="004C6A9F" w:rsidRDefault="004C6A9F" w:rsidP="00C81E5B">
      <w:pPr>
        <w:pStyle w:val="Paragrafoelenco"/>
        <w:ind w:left="1276"/>
        <w:jc w:val="both"/>
        <w:rPr>
          <w:rFonts w:ascii="Palatino" w:eastAsia="Arial Unicode MS" w:hAnsi="Palatino" w:cs="Arial"/>
          <w:b/>
          <w:i/>
          <w:szCs w:val="20"/>
        </w:rPr>
      </w:pPr>
    </w:p>
    <w:p w14:paraId="7DC477FE" w14:textId="77777777" w:rsidR="004C6A9F" w:rsidRDefault="004C6A9F" w:rsidP="00C81E5B">
      <w:pPr>
        <w:pStyle w:val="Paragrafoelenco"/>
        <w:ind w:left="1276"/>
        <w:jc w:val="both"/>
        <w:rPr>
          <w:rFonts w:ascii="Palatino" w:eastAsia="Arial Unicode MS" w:hAnsi="Palatino" w:cs="Arial"/>
          <w:b/>
          <w:i/>
          <w:szCs w:val="20"/>
        </w:rPr>
      </w:pPr>
    </w:p>
    <w:p w14:paraId="4B88487A" w14:textId="39C2B5C7" w:rsidR="004A6055" w:rsidRPr="00C81E5B" w:rsidRDefault="00347D42" w:rsidP="00C81E5B">
      <w:pPr>
        <w:pStyle w:val="Paragrafoelenco"/>
        <w:ind w:left="1276"/>
        <w:jc w:val="both"/>
        <w:rPr>
          <w:rFonts w:ascii="Palatino" w:eastAsia="Arial Unicode MS" w:hAnsi="Palatino" w:cs="Arial"/>
          <w:b/>
          <w:i/>
          <w:szCs w:val="20"/>
        </w:rPr>
      </w:pPr>
      <w:r w:rsidRPr="00C81E5B">
        <w:rPr>
          <w:rFonts w:ascii="Palatino" w:eastAsia="Arial Unicode MS" w:hAnsi="Palatino" w:cs="Arial"/>
          <w:b/>
          <w:i/>
          <w:szCs w:val="20"/>
        </w:rPr>
        <w:t>PARTE IV: Criteri di selezione</w:t>
      </w:r>
    </w:p>
    <w:p w14:paraId="3946052B" w14:textId="77777777" w:rsidR="004A6055" w:rsidRPr="00C81E5B" w:rsidRDefault="00347D42" w:rsidP="00C81E5B">
      <w:pPr>
        <w:pStyle w:val="Paragrafoelenco"/>
        <w:ind w:left="1276"/>
        <w:jc w:val="both"/>
        <w:rPr>
          <w:rFonts w:ascii="Palatino" w:eastAsia="Arial Unicode MS" w:hAnsi="Palatino" w:cs="Arial"/>
          <w:b/>
          <w:i/>
          <w:szCs w:val="20"/>
        </w:rPr>
      </w:pPr>
      <w:r w:rsidRPr="00C81E5B">
        <w:rPr>
          <w:rFonts w:ascii="Palatino" w:eastAsia="Arial Unicode MS" w:hAnsi="Palatino" w:cs="Arial"/>
          <w:szCs w:val="20"/>
        </w:rPr>
        <w:t xml:space="preserve">La parte IV contiene le dichiarazioni circa il possesso dei requisiti speciali richiesti per la partecipazione alla gara, ovvero: </w:t>
      </w:r>
    </w:p>
    <w:p w14:paraId="54E1E65D" w14:textId="77777777" w:rsidR="004A6055" w:rsidRPr="002F35C3" w:rsidRDefault="00347D42" w:rsidP="002F35C3">
      <w:pPr>
        <w:pStyle w:val="Paragrafoelenco"/>
        <w:numPr>
          <w:ilvl w:val="0"/>
          <w:numId w:val="291"/>
        </w:numPr>
        <w:jc w:val="both"/>
        <w:rPr>
          <w:rFonts w:ascii="Palatino" w:eastAsia="Arial Unicode MS" w:hAnsi="Palatino" w:cs="Arial"/>
          <w:b/>
          <w:i/>
          <w:szCs w:val="20"/>
        </w:rPr>
      </w:pPr>
      <w:r w:rsidRPr="00C81E5B">
        <w:rPr>
          <w:rFonts w:ascii="Palatino" w:eastAsia="Arial Unicode MS" w:hAnsi="Palatino" w:cs="Arial"/>
          <w:szCs w:val="20"/>
        </w:rPr>
        <w:t>“Sezione A” Idoneità;</w:t>
      </w:r>
    </w:p>
    <w:p w14:paraId="5493F695" w14:textId="77777777" w:rsidR="004A6055" w:rsidRPr="002F35C3" w:rsidRDefault="00347D42" w:rsidP="002F35C3">
      <w:pPr>
        <w:pStyle w:val="Paragrafoelenco"/>
        <w:numPr>
          <w:ilvl w:val="0"/>
          <w:numId w:val="291"/>
        </w:numPr>
        <w:jc w:val="both"/>
        <w:rPr>
          <w:rFonts w:ascii="Palatino" w:eastAsia="Arial Unicode MS" w:hAnsi="Palatino" w:cs="Arial"/>
          <w:b/>
          <w:i/>
          <w:szCs w:val="20"/>
        </w:rPr>
      </w:pPr>
      <w:r w:rsidRPr="002F35C3">
        <w:rPr>
          <w:rFonts w:ascii="Palatino" w:eastAsia="Arial Unicode MS" w:hAnsi="Palatino" w:cs="Arial"/>
          <w:szCs w:val="20"/>
        </w:rPr>
        <w:t>“Sezione B” Capacità economica e finanziaria;</w:t>
      </w:r>
    </w:p>
    <w:p w14:paraId="6C29214A" w14:textId="77777777" w:rsidR="004A6055" w:rsidRPr="002F35C3" w:rsidRDefault="00347D42" w:rsidP="002F35C3">
      <w:pPr>
        <w:pStyle w:val="Paragrafoelenco"/>
        <w:numPr>
          <w:ilvl w:val="0"/>
          <w:numId w:val="291"/>
        </w:numPr>
        <w:jc w:val="both"/>
        <w:rPr>
          <w:rFonts w:ascii="Palatino" w:eastAsia="Arial Unicode MS" w:hAnsi="Palatino" w:cs="Arial"/>
          <w:b/>
          <w:i/>
          <w:szCs w:val="20"/>
        </w:rPr>
      </w:pPr>
      <w:r w:rsidRPr="002F35C3">
        <w:rPr>
          <w:rFonts w:ascii="Palatino" w:eastAsia="Arial Unicode MS" w:hAnsi="Palatino" w:cs="Arial"/>
          <w:szCs w:val="20"/>
        </w:rPr>
        <w:t>“Sezione C” Capacità tecniche e professionali;</w:t>
      </w:r>
    </w:p>
    <w:p w14:paraId="31CFFA5F" w14:textId="514200E5" w:rsidR="004A6055" w:rsidRPr="002F35C3" w:rsidRDefault="00347D42" w:rsidP="002F35C3">
      <w:pPr>
        <w:pStyle w:val="Paragrafoelenco"/>
        <w:numPr>
          <w:ilvl w:val="0"/>
          <w:numId w:val="291"/>
        </w:numPr>
        <w:jc w:val="both"/>
        <w:rPr>
          <w:rFonts w:ascii="Palatino" w:eastAsia="Arial Unicode MS" w:hAnsi="Palatino" w:cs="Arial"/>
          <w:b/>
          <w:i/>
          <w:szCs w:val="20"/>
        </w:rPr>
      </w:pPr>
      <w:r w:rsidRPr="002F35C3">
        <w:rPr>
          <w:rFonts w:ascii="Palatino" w:eastAsia="Arial Unicode MS" w:hAnsi="Palatino" w:cs="Arial"/>
          <w:szCs w:val="20"/>
        </w:rPr>
        <w:t>“Sezione D” Sistemi di garanzia della qualità e norme di gestione ambientale.</w:t>
      </w:r>
    </w:p>
    <w:p w14:paraId="5E11DC77" w14:textId="77777777" w:rsidR="004A6055" w:rsidRPr="00C81E5B" w:rsidRDefault="00347D42" w:rsidP="00C81E5B">
      <w:pPr>
        <w:pStyle w:val="Paragrafoelenco"/>
        <w:ind w:left="1276"/>
        <w:jc w:val="both"/>
        <w:rPr>
          <w:rFonts w:ascii="Palatino" w:eastAsia="Arial Unicode MS" w:hAnsi="Palatino" w:cs="Arial"/>
          <w:b/>
          <w:i/>
          <w:szCs w:val="20"/>
        </w:rPr>
      </w:pPr>
      <w:r w:rsidRPr="00C81E5B">
        <w:rPr>
          <w:rFonts w:ascii="Palatino" w:eastAsia="Arial Unicode MS" w:hAnsi="Palatino" w:cs="Arial"/>
          <w:szCs w:val="20"/>
        </w:rPr>
        <w:t>Tutte le sezioni, come sopra indicate, dovranno essere compilate.</w:t>
      </w:r>
    </w:p>
    <w:p w14:paraId="25E050CB" w14:textId="77777777" w:rsidR="004C6A9F" w:rsidRDefault="004C6A9F" w:rsidP="00C81E5B">
      <w:pPr>
        <w:pStyle w:val="Paragrafoelenco"/>
        <w:ind w:left="1276"/>
        <w:jc w:val="both"/>
        <w:rPr>
          <w:rFonts w:ascii="Palatino" w:eastAsia="Arial Unicode MS" w:hAnsi="Palatino" w:cs="Arial"/>
          <w:b/>
          <w:i/>
          <w:szCs w:val="20"/>
        </w:rPr>
      </w:pPr>
    </w:p>
    <w:p w14:paraId="1A2DC6BC" w14:textId="753C5045" w:rsidR="004A6055" w:rsidRPr="00C81E5B" w:rsidRDefault="00347D42" w:rsidP="00C81E5B">
      <w:pPr>
        <w:pStyle w:val="Paragrafoelenco"/>
        <w:ind w:left="1276"/>
        <w:jc w:val="both"/>
        <w:rPr>
          <w:rFonts w:ascii="Palatino" w:eastAsia="Arial Unicode MS" w:hAnsi="Palatino" w:cs="Arial"/>
          <w:b/>
          <w:i/>
          <w:szCs w:val="20"/>
        </w:rPr>
      </w:pPr>
      <w:r w:rsidRPr="00C81E5B">
        <w:rPr>
          <w:rFonts w:ascii="Palatino" w:eastAsia="Arial Unicode MS" w:hAnsi="Palatino" w:cs="Arial"/>
          <w:b/>
          <w:i/>
          <w:szCs w:val="20"/>
        </w:rPr>
        <w:t>PARTE VI: Dichiarazioni finali</w:t>
      </w:r>
    </w:p>
    <w:p w14:paraId="43AA8285" w14:textId="6936B2C3" w:rsidR="00347D42" w:rsidRPr="00C81E5B" w:rsidRDefault="00347D42" w:rsidP="00C81E5B">
      <w:pPr>
        <w:pStyle w:val="Paragrafoelenco"/>
        <w:ind w:left="1276"/>
        <w:jc w:val="both"/>
        <w:rPr>
          <w:rFonts w:ascii="Palatino" w:eastAsia="Arial Unicode MS" w:hAnsi="Palatino" w:cs="Arial"/>
          <w:szCs w:val="20"/>
        </w:rPr>
      </w:pPr>
      <w:r w:rsidRPr="00C81E5B">
        <w:rPr>
          <w:rFonts w:ascii="Palatino" w:eastAsia="Arial Unicode MS" w:hAnsi="Palatino" w:cs="Arial"/>
          <w:szCs w:val="20"/>
        </w:rPr>
        <w:t>La parte VI contiene le dichiarazioni finali con le quali il dichiarante si assume la responsabilità della veridicità delle informazioni rese e attesta di essere in grado di produrre su richiesta i certificati e le altre prove documentali.</w:t>
      </w:r>
    </w:p>
    <w:p w14:paraId="7274E2F7" w14:textId="77777777" w:rsidR="00244E8E" w:rsidRPr="00C81E5B" w:rsidRDefault="00244E8E" w:rsidP="00C81E5B">
      <w:pPr>
        <w:pStyle w:val="Paragrafoelenco"/>
        <w:ind w:left="1276"/>
        <w:jc w:val="both"/>
        <w:rPr>
          <w:rFonts w:ascii="Palatino" w:eastAsia="Arial Unicode MS" w:hAnsi="Palatino" w:cs="Arial"/>
          <w:b/>
          <w:i/>
          <w:szCs w:val="20"/>
        </w:rPr>
      </w:pPr>
    </w:p>
    <w:p w14:paraId="434FD8A3" w14:textId="7577F714" w:rsidR="00244E8E" w:rsidRPr="00C81E5B" w:rsidRDefault="00244E8E" w:rsidP="00C81E5B">
      <w:pPr>
        <w:pStyle w:val="Paragrafoelenco"/>
        <w:ind w:left="1276"/>
        <w:jc w:val="both"/>
        <w:rPr>
          <w:rFonts w:ascii="Palatino" w:eastAsia="Arial Unicode MS" w:hAnsi="Palatino" w:cs="Arial"/>
          <w:szCs w:val="20"/>
        </w:rPr>
      </w:pPr>
      <w:r w:rsidRPr="00C81E5B">
        <w:rPr>
          <w:rFonts w:ascii="Palatino" w:eastAsia="Arial Unicode MS" w:hAnsi="Palatino" w:cs="Arial"/>
          <w:szCs w:val="20"/>
        </w:rPr>
        <w:t>2.</w:t>
      </w:r>
      <w:r w:rsidR="00B048D1" w:rsidRPr="00C81E5B">
        <w:rPr>
          <w:rFonts w:ascii="Palatino" w:eastAsia="Arial Unicode MS" w:hAnsi="Palatino" w:cs="Arial"/>
          <w:szCs w:val="20"/>
        </w:rPr>
        <w:t>5</w:t>
      </w:r>
      <w:r w:rsidRPr="00C81E5B">
        <w:rPr>
          <w:rFonts w:ascii="Palatino" w:eastAsia="Arial Unicode MS" w:hAnsi="Palatino" w:cs="Arial"/>
          <w:szCs w:val="20"/>
        </w:rPr>
        <w:t xml:space="preserve"> - Il </w:t>
      </w:r>
      <w:r w:rsidRPr="00C81E5B">
        <w:rPr>
          <w:rFonts w:ascii="Palatino" w:eastAsia="Arial Unicode MS" w:hAnsi="Palatino" w:cs="Arial"/>
          <w:b/>
          <w:szCs w:val="20"/>
        </w:rPr>
        <w:t>DGUE</w:t>
      </w:r>
      <w:r w:rsidRPr="00C81E5B">
        <w:rPr>
          <w:rFonts w:ascii="Palatino" w:eastAsia="Arial Unicode MS" w:hAnsi="Palatino" w:cs="Arial"/>
          <w:szCs w:val="20"/>
        </w:rPr>
        <w:t xml:space="preserve"> dovrà essere sottoscritto digitalmente dall’operatore che lo compila e recare, in calce, rituale attestazione di veridicità delle affermazioni ivi riportate ai sensi degli artt.  40, 43 e 46 del DPR 445/2000 D.P.R. 445/2000.</w:t>
      </w:r>
    </w:p>
    <w:p w14:paraId="72706AA9" w14:textId="77777777" w:rsidR="00347D42" w:rsidRPr="00C81E5B" w:rsidRDefault="00347D42" w:rsidP="00C81E5B">
      <w:pPr>
        <w:ind w:left="1276"/>
        <w:jc w:val="both"/>
        <w:rPr>
          <w:rFonts w:ascii="Palatino" w:eastAsia="Arial Unicode MS" w:hAnsi="Palatino" w:cs="Arial"/>
          <w:szCs w:val="20"/>
        </w:rPr>
      </w:pPr>
    </w:p>
    <w:p w14:paraId="77F7F3E7" w14:textId="504D6351" w:rsidR="00C26D10" w:rsidRPr="00C81E5B" w:rsidRDefault="009E05A9" w:rsidP="00C81E5B">
      <w:pPr>
        <w:pStyle w:val="Titolo3"/>
        <w:ind w:left="1701" w:hanging="425"/>
        <w:jc w:val="both"/>
        <w:rPr>
          <w:rFonts w:ascii="Palatino" w:eastAsia="Arial Unicode MS" w:hAnsi="Palatino"/>
        </w:rPr>
      </w:pPr>
      <w:bookmarkStart w:id="496" w:name="_Toc95966482"/>
      <w:bookmarkStart w:id="497" w:name="_Toc95966716"/>
      <w:bookmarkStart w:id="498" w:name="_Toc95966800"/>
      <w:bookmarkStart w:id="499" w:name="_Toc99557264"/>
      <w:r w:rsidRPr="00C81E5B">
        <w:rPr>
          <w:rFonts w:ascii="Palatino" w:eastAsia="Arial Unicode MS" w:hAnsi="Palatino"/>
        </w:rPr>
        <w:lastRenderedPageBreak/>
        <w:t>Ulteriore documentazione amministrativa</w:t>
      </w:r>
      <w:bookmarkEnd w:id="496"/>
      <w:bookmarkEnd w:id="497"/>
      <w:bookmarkEnd w:id="498"/>
      <w:bookmarkEnd w:id="499"/>
    </w:p>
    <w:p w14:paraId="43E7EE6C" w14:textId="77777777" w:rsidR="00C26D10" w:rsidRPr="00C81E5B" w:rsidRDefault="00C26D10" w:rsidP="00C81E5B">
      <w:pPr>
        <w:jc w:val="both"/>
        <w:rPr>
          <w:rFonts w:ascii="Palatino" w:eastAsia="Arial Unicode MS" w:hAnsi="Palatino"/>
        </w:rPr>
      </w:pPr>
    </w:p>
    <w:p w14:paraId="5F9146CB" w14:textId="0B6291D8" w:rsidR="00C26D10" w:rsidRPr="002F35C3" w:rsidRDefault="00C60D82" w:rsidP="002F35C3">
      <w:pPr>
        <w:pStyle w:val="Paragrafoelenco"/>
        <w:numPr>
          <w:ilvl w:val="0"/>
          <w:numId w:val="182"/>
        </w:numPr>
        <w:ind w:left="1560" w:hanging="295"/>
        <w:jc w:val="both"/>
        <w:rPr>
          <w:rFonts w:ascii="Palatino" w:eastAsia="Arial Unicode MS" w:hAnsi="Palatino"/>
          <w:sz w:val="22"/>
          <w:szCs w:val="22"/>
        </w:rPr>
      </w:pPr>
      <w:bookmarkStart w:id="500" w:name="_Toc95966483"/>
      <w:r w:rsidRPr="00C81E5B">
        <w:rPr>
          <w:rFonts w:ascii="Palatino" w:eastAsia="Arial Unicode MS" w:hAnsi="Palatino"/>
          <w:b/>
          <w:u w:val="single"/>
        </w:rPr>
        <w:t>A</w:t>
      </w:r>
      <w:r w:rsidR="001013F3" w:rsidRPr="00C81E5B">
        <w:rPr>
          <w:rFonts w:ascii="Palatino" w:eastAsia="Arial Unicode MS" w:hAnsi="Palatino"/>
          <w:b/>
          <w:u w:val="single"/>
        </w:rPr>
        <w:t>utocertificazione antimafia</w:t>
      </w:r>
      <w:bookmarkEnd w:id="500"/>
      <w:r w:rsidR="005A2504" w:rsidRPr="00C81E5B">
        <w:rPr>
          <w:rFonts w:ascii="Palatino" w:eastAsia="Arial Unicode MS" w:hAnsi="Palatino"/>
          <w:sz w:val="22"/>
          <w:szCs w:val="22"/>
        </w:rPr>
        <w:t xml:space="preserve"> attestante l’</w:t>
      </w:r>
      <w:r w:rsidR="00B9494D" w:rsidRPr="00C81E5B">
        <w:rPr>
          <w:rFonts w:ascii="Palatino" w:eastAsia="Arial Unicode MS" w:hAnsi="Palatino"/>
          <w:sz w:val="22"/>
          <w:szCs w:val="22"/>
        </w:rPr>
        <w:t xml:space="preserve">insussistenza delle condizioni ostative a contrarre con la P.A. previste dall’art. 80 comma 2 del </w:t>
      </w:r>
      <w:r w:rsidR="00DB5DFD" w:rsidRPr="00C81E5B">
        <w:rPr>
          <w:rFonts w:ascii="Palatino" w:eastAsia="Arial Unicode MS" w:hAnsi="Palatino"/>
          <w:sz w:val="22"/>
          <w:szCs w:val="22"/>
        </w:rPr>
        <w:t>D. lgs.</w:t>
      </w:r>
      <w:r w:rsidR="00B9494D" w:rsidRPr="00C81E5B">
        <w:rPr>
          <w:rFonts w:ascii="Palatino" w:eastAsia="Arial Unicode MS" w:hAnsi="Palatino"/>
          <w:sz w:val="22"/>
          <w:szCs w:val="22"/>
        </w:rPr>
        <w:t xml:space="preserve"> 50/2016</w:t>
      </w:r>
      <w:r w:rsidR="00802E67" w:rsidRPr="00C81E5B">
        <w:rPr>
          <w:rFonts w:ascii="Palatino" w:eastAsia="Arial Unicode MS" w:hAnsi="Palatino"/>
          <w:sz w:val="22"/>
          <w:szCs w:val="22"/>
        </w:rPr>
        <w:t>.</w:t>
      </w:r>
    </w:p>
    <w:p w14:paraId="63F1DF2D" w14:textId="786EE225" w:rsidR="00C26D10" w:rsidRPr="002F35C3" w:rsidRDefault="00281C0C" w:rsidP="002F35C3">
      <w:pPr>
        <w:pStyle w:val="Paragrafoelenco"/>
        <w:numPr>
          <w:ilvl w:val="0"/>
          <w:numId w:val="182"/>
        </w:numPr>
        <w:ind w:left="1560" w:hanging="295"/>
        <w:jc w:val="both"/>
        <w:rPr>
          <w:rFonts w:ascii="Palatino" w:eastAsia="Arial Unicode MS" w:hAnsi="Palatino"/>
          <w:sz w:val="22"/>
          <w:szCs w:val="22"/>
        </w:rPr>
      </w:pPr>
      <w:r w:rsidRPr="00C81E5B">
        <w:rPr>
          <w:rFonts w:ascii="Palatino" w:eastAsia="Arial Unicode MS" w:hAnsi="Palatino" w:cs="Arial"/>
          <w:b/>
          <w:sz w:val="22"/>
          <w:szCs w:val="22"/>
          <w:u w:val="single"/>
        </w:rPr>
        <w:t>M</w:t>
      </w:r>
      <w:r w:rsidR="001013F3" w:rsidRPr="00C81E5B">
        <w:rPr>
          <w:rFonts w:ascii="Palatino" w:eastAsia="Arial Unicode MS" w:hAnsi="Palatino" w:cs="Arial"/>
          <w:b/>
          <w:sz w:val="22"/>
          <w:szCs w:val="22"/>
          <w:u w:val="single"/>
        </w:rPr>
        <w:t>andato collettivo</w:t>
      </w:r>
      <w:r w:rsidR="00304300" w:rsidRPr="00C81E5B">
        <w:rPr>
          <w:rFonts w:ascii="Palatino" w:eastAsia="Arial Unicode MS" w:hAnsi="Palatino" w:cs="Arial"/>
          <w:szCs w:val="20"/>
        </w:rPr>
        <w:t xml:space="preserve"> </w:t>
      </w:r>
      <w:r w:rsidR="00C1543B" w:rsidRPr="00C81E5B">
        <w:rPr>
          <w:rFonts w:ascii="Palatino" w:eastAsia="Arial Unicode MS" w:hAnsi="Palatino" w:cs="Arial"/>
          <w:szCs w:val="20"/>
        </w:rPr>
        <w:t>irrevocabile con rappresentanza conferito alla mandataria per atto pubblico o scrittura privata autenticata, ovvero l’atto costitutivo in copia</w:t>
      </w:r>
      <w:r w:rsidR="001013F3" w:rsidRPr="00C81E5B">
        <w:rPr>
          <w:rFonts w:ascii="Palatino" w:eastAsia="Arial Unicode MS" w:hAnsi="Palatino" w:cs="Arial"/>
          <w:szCs w:val="20"/>
        </w:rPr>
        <w:t xml:space="preserve"> autentica del consorzio o GEIE</w:t>
      </w:r>
      <w:r w:rsidRPr="00C81E5B">
        <w:rPr>
          <w:rFonts w:ascii="Palatino" w:eastAsia="Arial Unicode MS" w:hAnsi="Palatino" w:cs="Arial"/>
          <w:szCs w:val="20"/>
        </w:rPr>
        <w:t xml:space="preserve"> </w:t>
      </w:r>
      <w:r w:rsidR="00C60D82" w:rsidRPr="00C81E5B">
        <w:rPr>
          <w:rFonts w:ascii="Palatino" w:eastAsia="Arial Unicode MS" w:hAnsi="Palatino" w:cs="Arial"/>
          <w:szCs w:val="20"/>
        </w:rPr>
        <w:t>(</w:t>
      </w:r>
      <w:r w:rsidR="00C60D82" w:rsidRPr="00C81E5B">
        <w:rPr>
          <w:rFonts w:ascii="Palatino" w:eastAsia="Arial Unicode MS" w:hAnsi="Palatino" w:cs="Arial"/>
          <w:i/>
          <w:szCs w:val="20"/>
        </w:rPr>
        <w:t>nel caso di associazione o consorzio o GEIE già costituito</w:t>
      </w:r>
      <w:r w:rsidR="00C60D82" w:rsidRPr="00C81E5B">
        <w:rPr>
          <w:rFonts w:ascii="Palatino" w:eastAsia="Arial Unicode MS" w:hAnsi="Palatino" w:cs="Arial"/>
          <w:szCs w:val="20"/>
        </w:rPr>
        <w:t>)</w:t>
      </w:r>
      <w:r w:rsidRPr="00C81E5B">
        <w:rPr>
          <w:rFonts w:ascii="Palatino" w:eastAsia="Arial Unicode MS" w:hAnsi="Palatino" w:cs="Arial"/>
          <w:szCs w:val="20"/>
        </w:rPr>
        <w:t>.</w:t>
      </w:r>
    </w:p>
    <w:p w14:paraId="467844A9" w14:textId="697A80FF" w:rsidR="00C26D10" w:rsidRPr="002F35C3" w:rsidRDefault="00281C0C" w:rsidP="002F35C3">
      <w:pPr>
        <w:pStyle w:val="Paragrafoelenco"/>
        <w:numPr>
          <w:ilvl w:val="0"/>
          <w:numId w:val="182"/>
        </w:numPr>
        <w:ind w:left="1560" w:hanging="295"/>
        <w:jc w:val="both"/>
        <w:rPr>
          <w:rFonts w:ascii="Palatino" w:eastAsia="Arial Unicode MS" w:hAnsi="Palatino"/>
          <w:sz w:val="22"/>
          <w:szCs w:val="22"/>
        </w:rPr>
      </w:pPr>
      <w:r w:rsidRPr="00C81E5B">
        <w:rPr>
          <w:rFonts w:ascii="Palatino" w:eastAsia="Arial Unicode MS" w:hAnsi="Palatino" w:cs="Arial"/>
          <w:b/>
          <w:sz w:val="22"/>
          <w:szCs w:val="22"/>
          <w:u w:val="single"/>
        </w:rPr>
        <w:t>G</w:t>
      </w:r>
      <w:r w:rsidR="001013F3" w:rsidRPr="00C81E5B">
        <w:rPr>
          <w:rFonts w:ascii="Palatino" w:eastAsia="Arial Unicode MS" w:hAnsi="Palatino" w:cs="Arial"/>
          <w:b/>
          <w:sz w:val="22"/>
          <w:szCs w:val="22"/>
          <w:u w:val="single"/>
        </w:rPr>
        <w:t xml:space="preserve">aranzia provvisoria ai sensi dell’art. 93 del </w:t>
      </w:r>
      <w:r w:rsidR="00DB5DFD" w:rsidRPr="00C81E5B">
        <w:rPr>
          <w:rFonts w:ascii="Palatino" w:eastAsia="Arial Unicode MS" w:hAnsi="Palatino" w:cs="Arial"/>
          <w:b/>
          <w:sz w:val="22"/>
          <w:szCs w:val="22"/>
          <w:u w:val="single"/>
        </w:rPr>
        <w:t>D. lgs.</w:t>
      </w:r>
      <w:r w:rsidR="001013F3" w:rsidRPr="00C81E5B">
        <w:rPr>
          <w:rFonts w:ascii="Palatino" w:eastAsia="Arial Unicode MS" w:hAnsi="Palatino" w:cs="Arial"/>
          <w:b/>
          <w:sz w:val="22"/>
          <w:szCs w:val="22"/>
          <w:u w:val="single"/>
        </w:rPr>
        <w:t xml:space="preserve"> 50/2016 </w:t>
      </w:r>
      <w:r w:rsidR="00C1543B" w:rsidRPr="00C81E5B">
        <w:rPr>
          <w:rFonts w:ascii="Palatino" w:eastAsia="Arial Unicode MS" w:hAnsi="Palatino" w:cs="Arial"/>
          <w:szCs w:val="20"/>
        </w:rPr>
        <w:t xml:space="preserve">pari al 2% dell'importo dei </w:t>
      </w:r>
      <w:r w:rsidR="009D5A09" w:rsidRPr="00C81E5B">
        <w:rPr>
          <w:rFonts w:ascii="Palatino" w:eastAsia="Arial Unicode MS" w:hAnsi="Palatino" w:cs="Arial"/>
          <w:szCs w:val="20"/>
        </w:rPr>
        <w:t>lavori</w:t>
      </w:r>
      <w:r w:rsidR="00C1543B" w:rsidRPr="00C81E5B">
        <w:rPr>
          <w:rFonts w:ascii="Palatino" w:eastAsia="Arial Unicode MS" w:hAnsi="Palatino" w:cs="Arial"/>
          <w:szCs w:val="20"/>
        </w:rPr>
        <w:t xml:space="preserve"> (compresi oneri di sicurezza)</w:t>
      </w:r>
      <w:r w:rsidR="009D5A09" w:rsidRPr="00C81E5B">
        <w:rPr>
          <w:rFonts w:ascii="Palatino" w:eastAsia="Arial Unicode MS" w:hAnsi="Palatino" w:cs="Arial"/>
          <w:szCs w:val="20"/>
        </w:rPr>
        <w:t xml:space="preserve">, </w:t>
      </w:r>
      <w:r w:rsidR="001013F3" w:rsidRPr="00C81E5B">
        <w:rPr>
          <w:rFonts w:ascii="Palatino" w:eastAsia="Arial Unicode MS" w:hAnsi="Palatino" w:cs="Arial"/>
          <w:szCs w:val="20"/>
        </w:rPr>
        <w:t>recante l’</w:t>
      </w:r>
      <w:r w:rsidR="00304300" w:rsidRPr="00C81E5B">
        <w:rPr>
          <w:rFonts w:ascii="Palatino" w:eastAsia="Arial Unicode MS" w:hAnsi="Palatino" w:cs="Arial"/>
          <w:szCs w:val="20"/>
        </w:rPr>
        <w:t>impegno</w:t>
      </w:r>
      <w:r w:rsidR="001013F3" w:rsidRPr="00C81E5B">
        <w:rPr>
          <w:rFonts w:ascii="Palatino" w:eastAsia="Arial Unicode MS" w:hAnsi="Palatino" w:cs="Arial"/>
          <w:szCs w:val="20"/>
        </w:rPr>
        <w:t xml:space="preserve"> del </w:t>
      </w:r>
      <w:r w:rsidR="009D5A09" w:rsidRPr="00C81E5B">
        <w:rPr>
          <w:rFonts w:ascii="Palatino" w:eastAsia="Arial Unicode MS" w:hAnsi="Palatino" w:cs="Arial"/>
          <w:szCs w:val="20"/>
        </w:rPr>
        <w:t>fideiussore</w:t>
      </w:r>
      <w:r w:rsidR="001013F3" w:rsidRPr="00C81E5B">
        <w:rPr>
          <w:rFonts w:ascii="Palatino" w:eastAsia="Arial Unicode MS" w:hAnsi="Palatino" w:cs="Arial"/>
          <w:szCs w:val="20"/>
        </w:rPr>
        <w:t xml:space="preserve"> a prestare anche la garanzia definitiva per l’esecuzione del contratto, in caso di aggiudicazione della gara</w:t>
      </w:r>
      <w:r w:rsidR="009D5A09" w:rsidRPr="00C81E5B">
        <w:rPr>
          <w:rFonts w:ascii="Palatino" w:eastAsia="Arial Unicode MS" w:hAnsi="Palatino" w:cs="Arial"/>
          <w:szCs w:val="20"/>
        </w:rPr>
        <w:t>;</w:t>
      </w:r>
      <w:r w:rsidR="005A2504" w:rsidRPr="00C81E5B">
        <w:rPr>
          <w:rFonts w:ascii="Palatino" w:eastAsia="Arial Unicode MS" w:hAnsi="Palatino" w:cs="Arial"/>
          <w:szCs w:val="20"/>
        </w:rPr>
        <w:t xml:space="preserve"> è consentito il versamento di importi inferiori </w:t>
      </w:r>
      <w:r w:rsidR="001013F3" w:rsidRPr="00C81E5B">
        <w:rPr>
          <w:rFonts w:ascii="Palatino" w:eastAsia="Arial Unicode MS" w:hAnsi="Palatino" w:cs="Arial"/>
          <w:szCs w:val="20"/>
        </w:rPr>
        <w:t>in presenza delle</w:t>
      </w:r>
      <w:r w:rsidR="005A2504" w:rsidRPr="00C81E5B">
        <w:rPr>
          <w:rFonts w:ascii="Palatino" w:eastAsia="Arial Unicode MS" w:hAnsi="Palatino" w:cs="Arial"/>
          <w:szCs w:val="20"/>
        </w:rPr>
        <w:t xml:space="preserve"> condizioni previste dal</w:t>
      </w:r>
      <w:r w:rsidR="001013F3" w:rsidRPr="00C81E5B">
        <w:rPr>
          <w:rFonts w:ascii="Palatino" w:eastAsia="Arial Unicode MS" w:hAnsi="Palatino" w:cs="Arial"/>
          <w:szCs w:val="20"/>
        </w:rPr>
        <w:t>l’art. 93</w:t>
      </w:r>
      <w:r w:rsidR="005A2504" w:rsidRPr="00C81E5B">
        <w:rPr>
          <w:rFonts w:ascii="Palatino" w:eastAsia="Arial Unicode MS" w:hAnsi="Palatino" w:cs="Arial"/>
          <w:szCs w:val="20"/>
        </w:rPr>
        <w:t xml:space="preserve"> comma 7 del </w:t>
      </w:r>
      <w:r w:rsidR="00DB5DFD" w:rsidRPr="00C81E5B">
        <w:rPr>
          <w:rFonts w:ascii="Palatino" w:eastAsia="Arial Unicode MS" w:hAnsi="Palatino" w:cs="Arial"/>
          <w:szCs w:val="20"/>
        </w:rPr>
        <w:t>D. lgs.</w:t>
      </w:r>
      <w:r w:rsidR="001013F3" w:rsidRPr="00C81E5B">
        <w:rPr>
          <w:rFonts w:ascii="Palatino" w:eastAsia="Arial Unicode MS" w:hAnsi="Palatino" w:cs="Arial"/>
          <w:szCs w:val="20"/>
        </w:rPr>
        <w:t xml:space="preserve"> 50/2016, la cui ricorrenza dovrà essere </w:t>
      </w:r>
      <w:proofErr w:type="gramStart"/>
      <w:r w:rsidR="001C4135" w:rsidRPr="00C81E5B">
        <w:rPr>
          <w:rFonts w:ascii="Palatino" w:eastAsia="Arial Unicode MS" w:hAnsi="Palatino" w:cs="Arial"/>
          <w:szCs w:val="20"/>
        </w:rPr>
        <w:t xml:space="preserve">espressamente  </w:t>
      </w:r>
      <w:r w:rsidR="001013F3" w:rsidRPr="00C81E5B">
        <w:rPr>
          <w:rFonts w:ascii="Palatino" w:eastAsia="Arial Unicode MS" w:hAnsi="Palatino" w:cs="Arial"/>
          <w:szCs w:val="20"/>
        </w:rPr>
        <w:t>evidenziata</w:t>
      </w:r>
      <w:proofErr w:type="gramEnd"/>
      <w:r w:rsidR="001013F3" w:rsidRPr="00C81E5B">
        <w:rPr>
          <w:rFonts w:ascii="Palatino" w:eastAsia="Arial Unicode MS" w:hAnsi="Palatino" w:cs="Arial"/>
          <w:szCs w:val="20"/>
        </w:rPr>
        <w:t xml:space="preserve"> </w:t>
      </w:r>
      <w:r w:rsidR="001C4135" w:rsidRPr="00C81E5B">
        <w:rPr>
          <w:rFonts w:ascii="Palatino" w:eastAsia="Arial Unicode MS" w:hAnsi="Palatino" w:cs="Arial"/>
          <w:szCs w:val="20"/>
        </w:rPr>
        <w:t>dal</w:t>
      </w:r>
      <w:r w:rsidR="005A2504" w:rsidRPr="00C81E5B">
        <w:rPr>
          <w:rFonts w:ascii="Palatino" w:eastAsia="Arial Unicode MS" w:hAnsi="Palatino" w:cs="Arial"/>
          <w:szCs w:val="20"/>
        </w:rPr>
        <w:t xml:space="preserve"> </w:t>
      </w:r>
      <w:r w:rsidR="00967465" w:rsidRPr="00C81E5B">
        <w:rPr>
          <w:rFonts w:ascii="Palatino" w:eastAsia="Arial Unicode MS" w:hAnsi="Palatino" w:cs="Arial"/>
          <w:szCs w:val="20"/>
        </w:rPr>
        <w:t xml:space="preserve"> concorrente</w:t>
      </w:r>
      <w:r w:rsidR="00A619E8" w:rsidRPr="00C81E5B">
        <w:rPr>
          <w:rFonts w:ascii="Palatino" w:eastAsia="Arial Unicode MS" w:hAnsi="Palatino" w:cs="Arial"/>
          <w:szCs w:val="20"/>
        </w:rPr>
        <w:t xml:space="preserve">. Puntuali disposizioni in ordine alla disciplina della garanzia provvisoria sono reperibili al successivo </w:t>
      </w:r>
      <w:r w:rsidR="001F6CCB" w:rsidRPr="00C81E5B">
        <w:rPr>
          <w:rFonts w:ascii="Palatino" w:eastAsia="Arial Unicode MS" w:hAnsi="Palatino" w:cs="Arial"/>
          <w:b/>
          <w:szCs w:val="20"/>
        </w:rPr>
        <w:t>ARTICOLO</w:t>
      </w:r>
      <w:r w:rsidR="00A619E8" w:rsidRPr="00C81E5B">
        <w:rPr>
          <w:rFonts w:ascii="Palatino" w:eastAsia="Arial Unicode MS" w:hAnsi="Palatino" w:cs="Arial"/>
          <w:b/>
          <w:szCs w:val="20"/>
        </w:rPr>
        <w:t xml:space="preserve"> 1</w:t>
      </w:r>
      <w:r w:rsidR="00ED1E88" w:rsidRPr="00C81E5B">
        <w:rPr>
          <w:rFonts w:ascii="Palatino" w:eastAsia="Arial Unicode MS" w:hAnsi="Palatino" w:cs="Arial"/>
          <w:b/>
          <w:szCs w:val="20"/>
        </w:rPr>
        <w:t>7</w:t>
      </w:r>
      <w:r w:rsidR="001F6CCB" w:rsidRPr="00C81E5B">
        <w:rPr>
          <w:rFonts w:ascii="Palatino" w:eastAsia="Arial Unicode MS" w:hAnsi="Palatino" w:cs="Arial"/>
          <w:b/>
          <w:szCs w:val="20"/>
        </w:rPr>
        <w:t xml:space="preserve"> </w:t>
      </w:r>
      <w:r w:rsidR="00A619E8" w:rsidRPr="00C81E5B">
        <w:rPr>
          <w:rFonts w:ascii="Palatino" w:eastAsia="Arial Unicode MS" w:hAnsi="Palatino" w:cs="Arial"/>
          <w:szCs w:val="20"/>
        </w:rPr>
        <w:t>del presente disciplinare</w:t>
      </w:r>
      <w:r w:rsidRPr="00C81E5B">
        <w:rPr>
          <w:rFonts w:ascii="Palatino" w:eastAsia="Arial Unicode MS" w:hAnsi="Palatino" w:cs="Arial"/>
          <w:szCs w:val="20"/>
        </w:rPr>
        <w:t>.</w:t>
      </w:r>
    </w:p>
    <w:p w14:paraId="7C35589F" w14:textId="3882D347" w:rsidR="00C26D10" w:rsidRPr="002F35C3" w:rsidRDefault="00281C0C" w:rsidP="002F35C3">
      <w:pPr>
        <w:pStyle w:val="Paragrafoelenco"/>
        <w:numPr>
          <w:ilvl w:val="0"/>
          <w:numId w:val="182"/>
        </w:numPr>
        <w:ind w:left="1560" w:hanging="295"/>
        <w:jc w:val="both"/>
        <w:rPr>
          <w:rFonts w:ascii="Palatino" w:eastAsia="Arial Unicode MS" w:hAnsi="Palatino"/>
          <w:sz w:val="22"/>
          <w:szCs w:val="22"/>
        </w:rPr>
      </w:pPr>
      <w:r w:rsidRPr="00C81E5B">
        <w:rPr>
          <w:rFonts w:ascii="Palatino" w:eastAsia="Arial Unicode MS" w:hAnsi="Palatino"/>
          <w:b/>
          <w:sz w:val="22"/>
          <w:szCs w:val="22"/>
          <w:u w:val="single"/>
        </w:rPr>
        <w:t>I</w:t>
      </w:r>
      <w:r w:rsidR="00F75FE9" w:rsidRPr="00C81E5B">
        <w:rPr>
          <w:rFonts w:ascii="Palatino" w:eastAsia="Arial Unicode MS" w:hAnsi="Palatino"/>
          <w:b/>
          <w:sz w:val="22"/>
          <w:szCs w:val="22"/>
          <w:u w:val="single"/>
        </w:rPr>
        <w:t>mpegno di un fideiussore</w:t>
      </w:r>
      <w:r w:rsidR="00F75FE9" w:rsidRPr="00C81E5B">
        <w:rPr>
          <w:rFonts w:ascii="Palatino" w:eastAsia="Arial Unicode MS" w:hAnsi="Palatino"/>
        </w:rPr>
        <w:t>, anche diverso da quello che ha rilasciato la garanzia provvisoria, a rilasciare la garanzia fideiussoria per l'esecuzione del contratto di cui agli articoli 103 e 104, qualora il concorrente risultasse affidatario (</w:t>
      </w:r>
      <w:r w:rsidR="00F75FE9" w:rsidRPr="00C81E5B">
        <w:rPr>
          <w:rFonts w:ascii="Palatino" w:eastAsia="Arial Unicode MS" w:hAnsi="Palatino"/>
          <w:i/>
        </w:rPr>
        <w:t>con l’esclusione delle microimprese, piccole e medie imprese e ai raggruppamenti temporanei o consorzi ordinari costituiti esclusivamente da microimprese, piccole e medie imprese)</w:t>
      </w:r>
      <w:r w:rsidRPr="00C81E5B">
        <w:rPr>
          <w:rFonts w:ascii="Palatino" w:eastAsia="Arial Unicode MS" w:hAnsi="Palatino"/>
          <w:i/>
        </w:rPr>
        <w:t>.</w:t>
      </w:r>
    </w:p>
    <w:p w14:paraId="7F3D0EC9" w14:textId="73316962" w:rsidR="00C26D10" w:rsidRPr="002F35C3" w:rsidRDefault="00281C0C" w:rsidP="002F35C3">
      <w:pPr>
        <w:pStyle w:val="Paragrafoelenco"/>
        <w:numPr>
          <w:ilvl w:val="0"/>
          <w:numId w:val="182"/>
        </w:numPr>
        <w:ind w:left="1560" w:hanging="295"/>
        <w:jc w:val="both"/>
        <w:rPr>
          <w:rFonts w:ascii="Palatino" w:eastAsia="Arial Unicode MS" w:hAnsi="Palatino"/>
          <w:sz w:val="22"/>
          <w:szCs w:val="22"/>
        </w:rPr>
      </w:pPr>
      <w:r w:rsidRPr="00C81E5B">
        <w:rPr>
          <w:rFonts w:ascii="Palatino" w:eastAsia="Arial Unicode MS" w:hAnsi="Palatino"/>
          <w:b/>
          <w:sz w:val="22"/>
          <w:szCs w:val="22"/>
          <w:u w:val="single"/>
        </w:rPr>
        <w:t>A</w:t>
      </w:r>
      <w:r w:rsidR="001013F3" w:rsidRPr="00C81E5B">
        <w:rPr>
          <w:rFonts w:ascii="Palatino" w:eastAsia="Arial Unicode MS" w:hAnsi="Palatino"/>
          <w:b/>
          <w:sz w:val="22"/>
          <w:szCs w:val="22"/>
          <w:u w:val="single"/>
        </w:rPr>
        <w:t>ttestato di presa visione dei luoghi</w:t>
      </w:r>
      <w:r w:rsidRPr="00C81E5B">
        <w:rPr>
          <w:rFonts w:ascii="Palatino" w:eastAsia="Arial Unicode MS" w:hAnsi="Palatino"/>
        </w:rPr>
        <w:t>.</w:t>
      </w:r>
    </w:p>
    <w:p w14:paraId="496C6263" w14:textId="0A40B441" w:rsidR="00C26D10" w:rsidRPr="002F35C3" w:rsidRDefault="00281C0C" w:rsidP="002F35C3">
      <w:pPr>
        <w:pStyle w:val="Paragrafoelenco"/>
        <w:numPr>
          <w:ilvl w:val="0"/>
          <w:numId w:val="182"/>
        </w:numPr>
        <w:ind w:left="1560" w:hanging="295"/>
        <w:jc w:val="both"/>
        <w:rPr>
          <w:rFonts w:ascii="Palatino" w:eastAsia="Arial Unicode MS" w:hAnsi="Palatino"/>
          <w:sz w:val="22"/>
          <w:szCs w:val="22"/>
        </w:rPr>
      </w:pPr>
      <w:r w:rsidRPr="00C81E5B">
        <w:rPr>
          <w:rFonts w:ascii="Palatino" w:eastAsia="Arial Unicode MS" w:hAnsi="Palatino"/>
          <w:b/>
          <w:sz w:val="22"/>
          <w:szCs w:val="22"/>
          <w:u w:val="single"/>
        </w:rPr>
        <w:t>C</w:t>
      </w:r>
      <w:r w:rsidR="001013F3" w:rsidRPr="00C81E5B">
        <w:rPr>
          <w:rFonts w:ascii="Palatino" w:eastAsia="Arial Unicode MS" w:hAnsi="Palatino"/>
          <w:b/>
          <w:sz w:val="22"/>
          <w:szCs w:val="22"/>
          <w:u w:val="single"/>
        </w:rPr>
        <w:t xml:space="preserve">ontratto, dichiarazioni e documenti inerenti </w:t>
      </w:r>
      <w:proofErr w:type="gramStart"/>
      <w:r w:rsidR="001013F3" w:rsidRPr="00C81E5B">
        <w:rPr>
          <w:rFonts w:ascii="Palatino" w:eastAsia="Arial Unicode MS" w:hAnsi="Palatino"/>
          <w:b/>
          <w:sz w:val="22"/>
          <w:szCs w:val="22"/>
          <w:u w:val="single"/>
        </w:rPr>
        <w:t>l’avvalimento</w:t>
      </w:r>
      <w:proofErr w:type="gramEnd"/>
      <w:r w:rsidR="001013F3" w:rsidRPr="00C81E5B">
        <w:rPr>
          <w:rFonts w:ascii="Palatino" w:eastAsia="Arial Unicode MS" w:hAnsi="Palatino"/>
        </w:rPr>
        <w:t xml:space="preserve"> </w:t>
      </w:r>
      <w:r w:rsidR="009D5A09" w:rsidRPr="00C81E5B">
        <w:rPr>
          <w:rFonts w:ascii="Palatino" w:eastAsia="Arial Unicode MS" w:hAnsi="Palatino"/>
        </w:rPr>
        <w:t xml:space="preserve">da </w:t>
      </w:r>
      <w:r w:rsidR="001013F3" w:rsidRPr="00C81E5B">
        <w:rPr>
          <w:rFonts w:ascii="Palatino" w:eastAsia="Arial Unicode MS" w:hAnsi="Palatino"/>
        </w:rPr>
        <w:t>presentare, unitamente al DGUE dell’ausiliario,</w:t>
      </w:r>
      <w:r w:rsidR="009D5A09" w:rsidRPr="00C81E5B">
        <w:rPr>
          <w:rFonts w:ascii="Palatino" w:eastAsia="Arial Unicode MS" w:hAnsi="Palatino"/>
        </w:rPr>
        <w:t xml:space="preserve"> nel rispetto </w:t>
      </w:r>
      <w:r w:rsidR="002D1E93" w:rsidRPr="00C81E5B">
        <w:rPr>
          <w:rFonts w:ascii="Palatino" w:eastAsia="Arial Unicode MS" w:hAnsi="Palatino"/>
        </w:rPr>
        <w:t xml:space="preserve">dell’art. 89 del </w:t>
      </w:r>
      <w:r w:rsidR="00DB5DFD" w:rsidRPr="00C81E5B">
        <w:rPr>
          <w:rFonts w:ascii="Palatino" w:eastAsia="Arial Unicode MS" w:hAnsi="Palatino"/>
        </w:rPr>
        <w:t>D. lgs.</w:t>
      </w:r>
      <w:r w:rsidR="002D1E93" w:rsidRPr="00C81E5B">
        <w:rPr>
          <w:rFonts w:ascii="Palatino" w:eastAsia="Arial Unicode MS" w:hAnsi="Palatino"/>
        </w:rPr>
        <w:t xml:space="preserve"> 50/2016 e </w:t>
      </w:r>
      <w:r w:rsidR="001013F3" w:rsidRPr="00C81E5B">
        <w:rPr>
          <w:rFonts w:ascii="Palatino" w:eastAsia="Arial Unicode MS" w:hAnsi="Palatino"/>
        </w:rPr>
        <w:t xml:space="preserve">dell’art. 88 del D.P.R. 207/2010 nonché </w:t>
      </w:r>
      <w:r w:rsidR="002D1E93" w:rsidRPr="00C81E5B">
        <w:rPr>
          <w:rFonts w:ascii="Palatino" w:eastAsia="Arial Unicode MS" w:hAnsi="Palatino"/>
        </w:rPr>
        <w:t>delle prescrizioni degli artt. 46 e 47 del</w:t>
      </w:r>
      <w:r w:rsidR="009D5A09" w:rsidRPr="00C81E5B">
        <w:rPr>
          <w:rFonts w:ascii="Palatino" w:eastAsia="Arial Unicode MS" w:hAnsi="Palatino"/>
        </w:rPr>
        <w:t xml:space="preserve"> D.P.R. n. 445/2000</w:t>
      </w:r>
      <w:r w:rsidRPr="00C81E5B">
        <w:rPr>
          <w:rFonts w:ascii="Palatino" w:eastAsia="Arial Unicode MS" w:hAnsi="Palatino"/>
        </w:rPr>
        <w:t>.</w:t>
      </w:r>
    </w:p>
    <w:p w14:paraId="587657B5" w14:textId="424A5BE6" w:rsidR="00C26D10" w:rsidRPr="002F35C3" w:rsidRDefault="0022243D" w:rsidP="002F35C3">
      <w:pPr>
        <w:pStyle w:val="Paragrafoelenco"/>
        <w:numPr>
          <w:ilvl w:val="0"/>
          <w:numId w:val="182"/>
        </w:numPr>
        <w:ind w:left="1560" w:hanging="295"/>
        <w:jc w:val="both"/>
        <w:rPr>
          <w:rFonts w:ascii="Palatino" w:eastAsia="Arial Unicode MS" w:hAnsi="Palatino"/>
          <w:sz w:val="22"/>
          <w:szCs w:val="22"/>
        </w:rPr>
      </w:pPr>
      <w:r w:rsidRPr="00C81E5B">
        <w:rPr>
          <w:rFonts w:ascii="Palatino" w:eastAsia="Arial Unicode MS" w:hAnsi="Palatino"/>
          <w:b/>
          <w:sz w:val="22"/>
          <w:szCs w:val="22"/>
          <w:u w:val="single"/>
        </w:rPr>
        <w:t>PASSOE</w:t>
      </w:r>
      <w:r w:rsidR="00304300" w:rsidRPr="00C81E5B">
        <w:rPr>
          <w:rFonts w:ascii="Palatino" w:eastAsia="Arial Unicode MS" w:hAnsi="Palatino"/>
        </w:rPr>
        <w:t xml:space="preserve">, </w:t>
      </w:r>
      <w:r w:rsidRPr="00C81E5B">
        <w:rPr>
          <w:rFonts w:ascii="Palatino" w:eastAsia="Arial Unicode MS" w:hAnsi="Palatino"/>
        </w:rPr>
        <w:t xml:space="preserve">rilasciato </w:t>
      </w:r>
      <w:r w:rsidR="001013F3" w:rsidRPr="00C81E5B">
        <w:rPr>
          <w:rFonts w:ascii="Palatino" w:eastAsia="Arial Unicode MS" w:hAnsi="Palatino"/>
        </w:rPr>
        <w:t xml:space="preserve">dal “Sistema </w:t>
      </w:r>
      <w:proofErr w:type="spellStart"/>
      <w:r w:rsidR="001013F3" w:rsidRPr="00C81E5B">
        <w:rPr>
          <w:rFonts w:ascii="Palatino" w:eastAsia="Arial Unicode MS" w:hAnsi="Palatino"/>
        </w:rPr>
        <w:t>AVCpass</w:t>
      </w:r>
      <w:proofErr w:type="spellEnd"/>
      <w:r w:rsidR="001013F3" w:rsidRPr="00C81E5B">
        <w:rPr>
          <w:rFonts w:ascii="Palatino" w:eastAsia="Arial Unicode MS" w:hAnsi="Palatino"/>
        </w:rPr>
        <w:t>”</w:t>
      </w:r>
      <w:r w:rsidR="002A521C" w:rsidRPr="00C81E5B">
        <w:rPr>
          <w:rFonts w:ascii="Palatino" w:eastAsia="Arial Unicode MS" w:hAnsi="Palatino"/>
        </w:rPr>
        <w:t xml:space="preserve"> a ciascun </w:t>
      </w:r>
      <w:proofErr w:type="spellStart"/>
      <w:r w:rsidR="002A521C" w:rsidRPr="00C81E5B">
        <w:rPr>
          <w:rFonts w:ascii="Palatino" w:eastAsia="Arial Unicode MS" w:hAnsi="Palatino"/>
        </w:rPr>
        <w:t>o.e</w:t>
      </w:r>
      <w:proofErr w:type="spellEnd"/>
      <w:r w:rsidR="002A521C" w:rsidRPr="00C81E5B">
        <w:rPr>
          <w:rFonts w:ascii="Palatino" w:eastAsia="Arial Unicode MS" w:hAnsi="Palatino"/>
        </w:rPr>
        <w:t>. partecipante, sia in forma singola che plurisoggettiva</w:t>
      </w:r>
      <w:r w:rsidR="001013F3" w:rsidRPr="00C81E5B">
        <w:rPr>
          <w:rFonts w:ascii="Palatino" w:eastAsia="Arial Unicode MS" w:hAnsi="Palatino"/>
        </w:rPr>
        <w:t>; i</w:t>
      </w:r>
      <w:r w:rsidR="00B4043A" w:rsidRPr="00C81E5B">
        <w:rPr>
          <w:rFonts w:ascii="Palatino" w:eastAsia="Arial Unicode MS" w:hAnsi="Palatino"/>
        </w:rPr>
        <w:t>n caso di avva</w:t>
      </w:r>
      <w:r w:rsidRPr="00C81E5B">
        <w:rPr>
          <w:rFonts w:ascii="Palatino" w:eastAsia="Arial Unicode MS" w:hAnsi="Palatino"/>
        </w:rPr>
        <w:t xml:space="preserve">limento, occorre presentare </w:t>
      </w:r>
      <w:r w:rsidRPr="00C81E5B">
        <w:rPr>
          <w:rFonts w:ascii="Palatino" w:eastAsia="Arial Unicode MS" w:hAnsi="Palatino"/>
          <w:i/>
        </w:rPr>
        <w:t>anche</w:t>
      </w:r>
      <w:r w:rsidRPr="00C81E5B">
        <w:rPr>
          <w:rFonts w:ascii="Palatino" w:eastAsia="Arial Unicode MS" w:hAnsi="Palatino"/>
        </w:rPr>
        <w:t xml:space="preserve"> il PASSOE</w:t>
      </w:r>
      <w:r w:rsidR="00B9494D" w:rsidRPr="00C81E5B">
        <w:rPr>
          <w:rFonts w:ascii="Palatino" w:eastAsia="Arial Unicode MS" w:hAnsi="Palatino"/>
        </w:rPr>
        <w:t xml:space="preserve"> dell’ausiliari</w:t>
      </w:r>
      <w:r w:rsidR="001C4135" w:rsidRPr="00C81E5B">
        <w:rPr>
          <w:rFonts w:ascii="Palatino" w:eastAsia="Arial Unicode MS" w:hAnsi="Palatino"/>
        </w:rPr>
        <w:t>o</w:t>
      </w:r>
      <w:r w:rsidR="00281C0C" w:rsidRPr="00C81E5B">
        <w:rPr>
          <w:rFonts w:ascii="Palatino" w:eastAsia="Arial Unicode MS" w:hAnsi="Palatino"/>
        </w:rPr>
        <w:t>.</w:t>
      </w:r>
    </w:p>
    <w:p w14:paraId="22B3492E" w14:textId="34D5F3E9" w:rsidR="00C26D10" w:rsidRPr="002F35C3" w:rsidRDefault="00281C0C" w:rsidP="002F35C3">
      <w:pPr>
        <w:pStyle w:val="Paragrafoelenco"/>
        <w:numPr>
          <w:ilvl w:val="0"/>
          <w:numId w:val="182"/>
        </w:numPr>
        <w:ind w:left="1560" w:hanging="295"/>
        <w:jc w:val="both"/>
        <w:rPr>
          <w:rFonts w:ascii="Palatino" w:eastAsia="Arial Unicode MS" w:hAnsi="Palatino"/>
          <w:sz w:val="22"/>
          <w:szCs w:val="22"/>
        </w:rPr>
      </w:pPr>
      <w:proofErr w:type="gramStart"/>
      <w:r w:rsidRPr="00C81E5B">
        <w:rPr>
          <w:rFonts w:ascii="Palatino" w:eastAsia="Arial Unicode MS" w:hAnsi="Palatino"/>
          <w:b/>
          <w:sz w:val="22"/>
          <w:szCs w:val="22"/>
          <w:u w:val="single"/>
        </w:rPr>
        <w:t>A</w:t>
      </w:r>
      <w:r w:rsidR="002A521C" w:rsidRPr="00C81E5B">
        <w:rPr>
          <w:rFonts w:ascii="Palatino" w:eastAsia="Arial Unicode MS" w:hAnsi="Palatino"/>
          <w:b/>
          <w:sz w:val="22"/>
          <w:szCs w:val="22"/>
          <w:u w:val="single"/>
        </w:rPr>
        <w:t>ttestazione  di</w:t>
      </w:r>
      <w:proofErr w:type="gramEnd"/>
      <w:r w:rsidR="002A521C" w:rsidRPr="00C81E5B">
        <w:rPr>
          <w:rFonts w:ascii="Palatino" w:eastAsia="Arial Unicode MS" w:hAnsi="Palatino"/>
          <w:b/>
          <w:sz w:val="22"/>
          <w:szCs w:val="22"/>
          <w:u w:val="single"/>
        </w:rPr>
        <w:t xml:space="preserve"> versamento del contributo di € </w:t>
      </w:r>
      <w:del w:id="501" w:author="Avv. Guido Lenza [2]" w:date="2022-03-31T18:41:00Z">
        <w:r w:rsidR="00C60D82" w:rsidRPr="00C81E5B" w:rsidDel="00DC5021">
          <w:rPr>
            <w:rFonts w:ascii="Palatino" w:eastAsia="Arial Unicode MS" w:hAnsi="Palatino"/>
            <w:b/>
            <w:sz w:val="22"/>
            <w:szCs w:val="22"/>
            <w:u w:val="single"/>
          </w:rPr>
          <w:delText>140</w:delText>
        </w:r>
      </w:del>
      <w:ins w:id="502" w:author="Avv. Guido Lenza [2]" w:date="2022-03-31T18:41:00Z">
        <w:r w:rsidR="00DC5021">
          <w:rPr>
            <w:rFonts w:ascii="Palatino" w:eastAsia="Arial Unicode MS" w:hAnsi="Palatino"/>
            <w:b/>
            <w:sz w:val="22"/>
            <w:szCs w:val="22"/>
            <w:u w:val="single"/>
          </w:rPr>
          <w:t>20</w:t>
        </w:r>
        <w:r w:rsidR="00DC5021" w:rsidRPr="00C81E5B">
          <w:rPr>
            <w:rFonts w:ascii="Palatino" w:eastAsia="Arial Unicode MS" w:hAnsi="Palatino"/>
            <w:b/>
            <w:sz w:val="22"/>
            <w:szCs w:val="22"/>
            <w:u w:val="single"/>
          </w:rPr>
          <w:t>0</w:t>
        </w:r>
      </w:ins>
      <w:r w:rsidR="00C60D82" w:rsidRPr="00C81E5B">
        <w:rPr>
          <w:rFonts w:ascii="Palatino" w:eastAsia="Arial Unicode MS" w:hAnsi="Palatino"/>
          <w:b/>
          <w:sz w:val="22"/>
          <w:szCs w:val="22"/>
          <w:u w:val="single"/>
        </w:rPr>
        <w:t>,00</w:t>
      </w:r>
      <w:r w:rsidR="002A521C" w:rsidRPr="00C81E5B">
        <w:rPr>
          <w:rFonts w:ascii="Palatino" w:eastAsia="Arial Unicode MS" w:hAnsi="Palatino"/>
          <w:b/>
          <w:u w:val="single"/>
        </w:rPr>
        <w:t xml:space="preserve"> (Euro </w:t>
      </w:r>
      <w:del w:id="503" w:author="Avv. Guido Lenza [2]" w:date="2022-03-31T18:41:00Z">
        <w:r w:rsidR="00C60D82" w:rsidRPr="00C81E5B" w:rsidDel="00DC5021">
          <w:rPr>
            <w:rFonts w:ascii="Palatino" w:eastAsia="Arial Unicode MS" w:hAnsi="Palatino"/>
            <w:b/>
            <w:u w:val="single"/>
          </w:rPr>
          <w:delText>centroquaranta</w:delText>
        </w:r>
        <w:r w:rsidR="002A521C" w:rsidRPr="00C81E5B" w:rsidDel="00DC5021">
          <w:rPr>
            <w:rFonts w:ascii="Palatino" w:eastAsia="Arial Unicode MS" w:hAnsi="Palatino"/>
            <w:b/>
            <w:u w:val="single"/>
          </w:rPr>
          <w:delText>,00)</w:delText>
        </w:r>
        <w:r w:rsidR="002A521C" w:rsidRPr="00C81E5B" w:rsidDel="00DC5021">
          <w:rPr>
            <w:rFonts w:ascii="Palatino" w:eastAsia="Arial Unicode MS" w:hAnsi="Palatino"/>
          </w:rPr>
          <w:delText xml:space="preserve"> in  favore di ANAC;</w:delText>
        </w:r>
      </w:del>
      <w:bookmarkStart w:id="504" w:name="_Hlk483380318"/>
      <w:ins w:id="505" w:author="Avv. Guido Lenza [2]" w:date="2022-03-31T18:41:00Z">
        <w:r w:rsidR="00DC5021">
          <w:rPr>
            <w:rFonts w:ascii="Palatino" w:eastAsia="Arial Unicode MS" w:hAnsi="Palatino"/>
            <w:b/>
            <w:u w:val="single"/>
          </w:rPr>
          <w:t>duecento,00)</w:t>
        </w:r>
      </w:ins>
    </w:p>
    <w:p w14:paraId="1EA81ACB" w14:textId="42A22AB7" w:rsidR="00D033DB" w:rsidRPr="002F35C3" w:rsidRDefault="00281C0C" w:rsidP="002F35C3">
      <w:pPr>
        <w:pStyle w:val="Paragrafoelenco"/>
        <w:numPr>
          <w:ilvl w:val="0"/>
          <w:numId w:val="182"/>
        </w:numPr>
        <w:ind w:left="1560" w:hanging="295"/>
        <w:jc w:val="both"/>
        <w:rPr>
          <w:rFonts w:ascii="Palatino" w:eastAsia="Arial Unicode MS" w:hAnsi="Palatino"/>
          <w:sz w:val="22"/>
          <w:szCs w:val="22"/>
        </w:rPr>
      </w:pPr>
      <w:r w:rsidRPr="00C81E5B">
        <w:rPr>
          <w:rFonts w:ascii="Palatino" w:hAnsi="Palatino"/>
          <w:b/>
          <w:sz w:val="22"/>
          <w:szCs w:val="22"/>
          <w:u w:val="single"/>
        </w:rPr>
        <w:t>C</w:t>
      </w:r>
      <w:r w:rsidR="006E469E" w:rsidRPr="00C81E5B">
        <w:rPr>
          <w:rFonts w:ascii="Palatino" w:hAnsi="Palatino"/>
          <w:b/>
          <w:sz w:val="22"/>
          <w:szCs w:val="22"/>
          <w:u w:val="single"/>
        </w:rPr>
        <w:t xml:space="preserve">ertificazioni SOA </w:t>
      </w:r>
      <w:proofErr w:type="gramStart"/>
      <w:r w:rsidR="006E469E" w:rsidRPr="00C81E5B">
        <w:rPr>
          <w:rFonts w:ascii="Palatino" w:hAnsi="Palatino"/>
          <w:b/>
          <w:sz w:val="22"/>
          <w:szCs w:val="22"/>
          <w:u w:val="single"/>
        </w:rPr>
        <w:t>e  UNI</w:t>
      </w:r>
      <w:proofErr w:type="gramEnd"/>
      <w:r w:rsidR="006E469E" w:rsidRPr="00C81E5B">
        <w:rPr>
          <w:rFonts w:ascii="Palatino" w:hAnsi="Palatino"/>
          <w:b/>
          <w:sz w:val="22"/>
          <w:szCs w:val="22"/>
          <w:u w:val="single"/>
        </w:rPr>
        <w:t xml:space="preserve"> EN ISO 9001</w:t>
      </w:r>
      <w:r w:rsidR="006E469E" w:rsidRPr="00C81E5B">
        <w:rPr>
          <w:rFonts w:ascii="Palatino" w:hAnsi="Palatino"/>
          <w:u w:val="single"/>
        </w:rPr>
        <w:t xml:space="preserve">  </w:t>
      </w:r>
      <w:r w:rsidR="006E469E" w:rsidRPr="00C81E5B">
        <w:rPr>
          <w:rFonts w:ascii="Palatino" w:hAnsi="Palatino"/>
        </w:rPr>
        <w:t xml:space="preserve">di ciascun </w:t>
      </w:r>
      <w:proofErr w:type="spellStart"/>
      <w:r w:rsidR="006E469E" w:rsidRPr="00C81E5B">
        <w:rPr>
          <w:rFonts w:ascii="Palatino" w:hAnsi="Palatino"/>
        </w:rPr>
        <w:t>o</w:t>
      </w:r>
      <w:r w:rsidRPr="00C81E5B">
        <w:rPr>
          <w:rFonts w:ascii="Palatino" w:hAnsi="Palatino"/>
        </w:rPr>
        <w:t>.e</w:t>
      </w:r>
      <w:proofErr w:type="spellEnd"/>
      <w:r w:rsidRPr="00C81E5B">
        <w:rPr>
          <w:rFonts w:ascii="Palatino" w:hAnsi="Palatino"/>
        </w:rPr>
        <w:t xml:space="preserve">. partecipante </w:t>
      </w:r>
      <w:r w:rsidR="006E469E" w:rsidRPr="00C81E5B">
        <w:rPr>
          <w:rFonts w:ascii="Palatino" w:hAnsi="Palatino"/>
        </w:rPr>
        <w:t>(ai soli fini della speditezza delle operazioni di verifica della documentazione amministrativa la cui mancanza non da luogo ad esclusione).</w:t>
      </w:r>
    </w:p>
    <w:p w14:paraId="51207E3B" w14:textId="77777777" w:rsidR="002F35C3" w:rsidRPr="002F35C3" w:rsidRDefault="002F35C3" w:rsidP="002F35C3">
      <w:pPr>
        <w:pStyle w:val="Paragrafoelenco"/>
        <w:ind w:left="1560"/>
        <w:jc w:val="both"/>
        <w:rPr>
          <w:rFonts w:ascii="Palatino" w:eastAsia="Arial Unicode MS" w:hAnsi="Palatino"/>
          <w:sz w:val="22"/>
          <w:szCs w:val="22"/>
        </w:rPr>
      </w:pPr>
    </w:p>
    <w:p w14:paraId="52778CDF" w14:textId="6ACF292C" w:rsidR="004966C4" w:rsidRPr="00C81E5B" w:rsidRDefault="004966C4" w:rsidP="00C81E5B">
      <w:pPr>
        <w:pStyle w:val="Titolo3"/>
        <w:ind w:left="1843" w:hanging="567"/>
        <w:jc w:val="both"/>
        <w:rPr>
          <w:rFonts w:ascii="Palatino" w:hAnsi="Palatino"/>
        </w:rPr>
      </w:pPr>
      <w:bookmarkStart w:id="506" w:name="_Toc95966484"/>
      <w:bookmarkStart w:id="507" w:name="_Toc95966717"/>
      <w:bookmarkStart w:id="508" w:name="_Toc95966801"/>
      <w:bookmarkStart w:id="509" w:name="_Toc99557265"/>
      <w:r w:rsidRPr="00C81E5B">
        <w:rPr>
          <w:rFonts w:ascii="Palatino" w:hAnsi="Palatino"/>
        </w:rPr>
        <w:t>Norma di chiusura</w:t>
      </w:r>
      <w:bookmarkEnd w:id="506"/>
      <w:bookmarkEnd w:id="507"/>
      <w:bookmarkEnd w:id="508"/>
      <w:bookmarkEnd w:id="509"/>
    </w:p>
    <w:p w14:paraId="47616C1C" w14:textId="325DC5BC" w:rsidR="006E469E" w:rsidRPr="00C81E5B" w:rsidRDefault="006E469E" w:rsidP="00C81E5B">
      <w:pPr>
        <w:ind w:left="1276"/>
        <w:jc w:val="both"/>
        <w:rPr>
          <w:rFonts w:ascii="Palatino" w:eastAsia="Arial Unicode MS" w:hAnsi="Palatino" w:cs="Arial"/>
          <w:sz w:val="22"/>
          <w:szCs w:val="22"/>
        </w:rPr>
      </w:pPr>
      <w:r w:rsidRPr="00C81E5B">
        <w:rPr>
          <w:rFonts w:ascii="Palatino" w:hAnsi="Palatino"/>
          <w:sz w:val="22"/>
          <w:szCs w:val="22"/>
        </w:rPr>
        <w:t xml:space="preserve">La mancata allegazione e/o la non corretta compilazione dei documenti elencati nel presente paragrafo è sanzionata a pena di esclusione, </w:t>
      </w:r>
      <w:r w:rsidR="000A47CE" w:rsidRPr="00C81E5B">
        <w:rPr>
          <w:rFonts w:ascii="Palatino" w:hAnsi="Palatino"/>
          <w:sz w:val="22"/>
          <w:szCs w:val="22"/>
        </w:rPr>
        <w:t xml:space="preserve">fatta salva l’attivazione del subprocedimento di soccorso </w:t>
      </w:r>
      <w:proofErr w:type="gramStart"/>
      <w:r w:rsidR="000A47CE" w:rsidRPr="00C81E5B">
        <w:rPr>
          <w:rFonts w:ascii="Palatino" w:hAnsi="Palatino"/>
          <w:sz w:val="22"/>
          <w:szCs w:val="22"/>
        </w:rPr>
        <w:t xml:space="preserve">istruttorio </w:t>
      </w:r>
      <w:r w:rsidRPr="00C81E5B">
        <w:rPr>
          <w:rFonts w:ascii="Palatino" w:hAnsi="Palatino"/>
          <w:sz w:val="22"/>
          <w:szCs w:val="22"/>
        </w:rPr>
        <w:t xml:space="preserve"> di</w:t>
      </w:r>
      <w:proofErr w:type="gramEnd"/>
      <w:r w:rsidRPr="00C81E5B">
        <w:rPr>
          <w:rFonts w:ascii="Palatino" w:hAnsi="Palatino"/>
          <w:sz w:val="22"/>
          <w:szCs w:val="22"/>
        </w:rPr>
        <w:t xml:space="preserve"> cui all’art. 83, comma 9, del </w:t>
      </w:r>
      <w:proofErr w:type="spellStart"/>
      <w:r w:rsidRPr="00C81E5B">
        <w:rPr>
          <w:rFonts w:ascii="Palatino" w:hAnsi="Palatino"/>
          <w:sz w:val="22"/>
          <w:szCs w:val="22"/>
        </w:rPr>
        <w:t>D.Lgs.</w:t>
      </w:r>
      <w:proofErr w:type="spellEnd"/>
      <w:r w:rsidRPr="00C81E5B">
        <w:rPr>
          <w:rFonts w:ascii="Palatino" w:hAnsi="Palatino"/>
          <w:sz w:val="22"/>
          <w:szCs w:val="22"/>
        </w:rPr>
        <w:t xml:space="preserve"> n. 50/2016, </w:t>
      </w:r>
      <w:r w:rsidR="000A47CE" w:rsidRPr="00C81E5B">
        <w:rPr>
          <w:rFonts w:ascii="Palatino" w:hAnsi="Palatino"/>
          <w:sz w:val="22"/>
          <w:szCs w:val="22"/>
        </w:rPr>
        <w:t>al ricorrere dei presupposti</w:t>
      </w:r>
      <w:r w:rsidR="00D033DB" w:rsidRPr="00C81E5B">
        <w:rPr>
          <w:rFonts w:ascii="Palatino" w:hAnsi="Palatino"/>
          <w:sz w:val="22"/>
          <w:szCs w:val="22"/>
        </w:rPr>
        <w:t xml:space="preserve"> identificati nel presente disciplinare.</w:t>
      </w:r>
    </w:p>
    <w:p w14:paraId="43241DED" w14:textId="77777777" w:rsidR="00474526" w:rsidRPr="00C81E5B" w:rsidRDefault="00474526" w:rsidP="00C81E5B">
      <w:pPr>
        <w:pStyle w:val="Titolo1"/>
        <w:numPr>
          <w:ilvl w:val="0"/>
          <w:numId w:val="0"/>
        </w:numPr>
        <w:ind w:left="1069"/>
        <w:jc w:val="both"/>
        <w:rPr>
          <w:rFonts w:ascii="Palatino" w:hAnsi="Palatino"/>
          <w:b w:val="0"/>
          <w:i/>
          <w:highlight w:val="red"/>
        </w:rPr>
      </w:pPr>
    </w:p>
    <w:p w14:paraId="33EA1400" w14:textId="77777777" w:rsidR="00C412A5" w:rsidRPr="00C81E5B" w:rsidRDefault="00C412A5" w:rsidP="00C81E5B">
      <w:pPr>
        <w:pStyle w:val="Titolo2"/>
        <w:jc w:val="both"/>
        <w:rPr>
          <w:rFonts w:ascii="Palatino" w:hAnsi="Palatino"/>
        </w:rPr>
      </w:pPr>
      <w:bookmarkStart w:id="510" w:name="_Toc95966485"/>
      <w:bookmarkStart w:id="511" w:name="_Toc95966718"/>
      <w:bookmarkStart w:id="512" w:name="_Toc95966802"/>
    </w:p>
    <w:p w14:paraId="7B62DAA1" w14:textId="0AE63417" w:rsidR="00C412A5" w:rsidRPr="00C81E5B" w:rsidRDefault="00531C41" w:rsidP="00C81E5B">
      <w:pPr>
        <w:pStyle w:val="Titolo2"/>
        <w:ind w:firstLine="709"/>
        <w:jc w:val="both"/>
        <w:rPr>
          <w:rFonts w:ascii="Palatino" w:hAnsi="Palatino"/>
        </w:rPr>
      </w:pPr>
      <w:r w:rsidRPr="00C81E5B">
        <w:rPr>
          <w:rFonts w:ascii="Palatino" w:hAnsi="Palatino"/>
        </w:rPr>
        <w:t xml:space="preserve"> </w:t>
      </w:r>
      <w:bookmarkStart w:id="513" w:name="_Toc99557266"/>
      <w:r w:rsidR="00C412A5" w:rsidRPr="00C81E5B">
        <w:rPr>
          <w:rFonts w:ascii="Palatino" w:hAnsi="Palatino"/>
        </w:rPr>
        <w:t>10.4) Offerta Tecnica</w:t>
      </w:r>
      <w:bookmarkEnd w:id="513"/>
    </w:p>
    <w:p w14:paraId="1A6A576A" w14:textId="6887C6B9" w:rsidR="00C412A5" w:rsidRPr="00C81E5B" w:rsidRDefault="00C412A5" w:rsidP="00C81E5B">
      <w:pPr>
        <w:ind w:left="1418"/>
        <w:jc w:val="both"/>
        <w:rPr>
          <w:rFonts w:ascii="Palatino" w:eastAsia="Arial Unicode MS" w:hAnsi="Palatino" w:cs="Arial"/>
          <w:szCs w:val="20"/>
        </w:rPr>
      </w:pPr>
      <w:r w:rsidRPr="00C81E5B">
        <w:rPr>
          <w:rFonts w:ascii="Palatino" w:eastAsia="Arial Unicode MS" w:hAnsi="Palatino" w:cs="Arial"/>
          <w:szCs w:val="20"/>
        </w:rPr>
        <w:t xml:space="preserve">Nella sezione informatica </w:t>
      </w:r>
      <w:proofErr w:type="gramStart"/>
      <w:r w:rsidRPr="00C81E5B">
        <w:rPr>
          <w:rFonts w:ascii="Palatino" w:eastAsia="Arial Unicode MS" w:hAnsi="Palatino" w:cs="Arial"/>
          <w:szCs w:val="20"/>
        </w:rPr>
        <w:t>all’uopo</w:t>
      </w:r>
      <w:proofErr w:type="gramEnd"/>
      <w:r w:rsidRPr="00C81E5B">
        <w:rPr>
          <w:rFonts w:ascii="Palatino" w:eastAsia="Arial Unicode MS" w:hAnsi="Palatino" w:cs="Arial"/>
          <w:szCs w:val="20"/>
        </w:rPr>
        <w:t xml:space="preserve"> dedicata sulla piattaforma di committenza, i concorrenti dovranno inserire a pena espressa di esclusione la relativa </w:t>
      </w:r>
      <w:r w:rsidRPr="00C81E5B">
        <w:rPr>
          <w:rFonts w:ascii="Palatino" w:eastAsia="Arial Unicode MS" w:hAnsi="Palatino" w:cs="Arial"/>
          <w:b/>
          <w:bCs/>
          <w:szCs w:val="20"/>
        </w:rPr>
        <w:t xml:space="preserve">offerta </w:t>
      </w:r>
      <w:r w:rsidR="00E62BD6" w:rsidRPr="00C81E5B">
        <w:rPr>
          <w:rFonts w:ascii="Palatino" w:eastAsia="Arial Unicode MS" w:hAnsi="Palatino" w:cs="Arial"/>
          <w:b/>
          <w:bCs/>
          <w:szCs w:val="20"/>
        </w:rPr>
        <w:t>tecnica</w:t>
      </w:r>
      <w:r w:rsidRPr="00C81E5B">
        <w:rPr>
          <w:rFonts w:ascii="Palatino" w:eastAsia="Arial Unicode MS" w:hAnsi="Palatino" w:cs="Arial"/>
          <w:szCs w:val="20"/>
        </w:rPr>
        <w:t xml:space="preserve">, composta dai seguenti elementi essenziali: </w:t>
      </w:r>
    </w:p>
    <w:tbl>
      <w:tblPr>
        <w:tblStyle w:val="TableNormal1"/>
        <w:tblW w:w="7796"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425"/>
        <w:gridCol w:w="4395"/>
        <w:gridCol w:w="141"/>
        <w:gridCol w:w="851"/>
        <w:gridCol w:w="1134"/>
      </w:tblGrid>
      <w:tr w:rsidR="00487D5B" w:rsidRPr="00C81E5B" w14:paraId="43F294C5" w14:textId="77777777" w:rsidTr="00500384">
        <w:trPr>
          <w:trHeight w:val="246"/>
        </w:trPr>
        <w:tc>
          <w:tcPr>
            <w:tcW w:w="7796" w:type="dxa"/>
            <w:gridSpan w:val="6"/>
            <w:shd w:val="clear" w:color="auto" w:fill="4F6128"/>
          </w:tcPr>
          <w:p w14:paraId="65CEA73C" w14:textId="77777777" w:rsidR="00487D5B" w:rsidRPr="00C81E5B" w:rsidRDefault="00487D5B" w:rsidP="00C81E5B">
            <w:pPr>
              <w:pStyle w:val="Titolo2"/>
              <w:jc w:val="both"/>
              <w:outlineLvl w:val="1"/>
              <w:rPr>
                <w:rFonts w:ascii="Palatino" w:hAnsi="Palatino"/>
              </w:rPr>
            </w:pPr>
            <w:bookmarkStart w:id="514" w:name="_Toc99557267"/>
            <w:proofErr w:type="spellStart"/>
            <w:r w:rsidRPr="00C81E5B">
              <w:rPr>
                <w:rFonts w:ascii="Palatino" w:hAnsi="Palatino"/>
                <w:color w:val="FFFFFF" w:themeColor="background1"/>
              </w:rPr>
              <w:lastRenderedPageBreak/>
              <w:t>Tabella</w:t>
            </w:r>
            <w:proofErr w:type="spellEnd"/>
            <w:r w:rsidRPr="00C81E5B">
              <w:rPr>
                <w:rFonts w:ascii="Palatino" w:hAnsi="Palatino"/>
                <w:color w:val="FFFFFF" w:themeColor="background1"/>
              </w:rPr>
              <w:t xml:space="preserve"> </w:t>
            </w:r>
            <w:proofErr w:type="spellStart"/>
            <w:r w:rsidRPr="00C81E5B">
              <w:rPr>
                <w:rFonts w:ascii="Palatino" w:hAnsi="Palatino"/>
                <w:color w:val="FFFFFF" w:themeColor="background1"/>
              </w:rPr>
              <w:t>punteggi</w:t>
            </w:r>
            <w:bookmarkEnd w:id="514"/>
            <w:proofErr w:type="spellEnd"/>
          </w:p>
        </w:tc>
      </w:tr>
      <w:tr w:rsidR="00487D5B" w:rsidRPr="00C81E5B" w14:paraId="0E75F1DB" w14:textId="77777777" w:rsidTr="00E402CD">
        <w:trPr>
          <w:trHeight w:val="269"/>
        </w:trPr>
        <w:tc>
          <w:tcPr>
            <w:tcW w:w="6662" w:type="dxa"/>
            <w:gridSpan w:val="5"/>
            <w:shd w:val="clear" w:color="auto" w:fill="E2EFD9" w:themeFill="accent6" w:themeFillTint="33"/>
          </w:tcPr>
          <w:p w14:paraId="4C421997" w14:textId="77777777" w:rsidR="00487D5B" w:rsidRPr="00C81E5B" w:rsidRDefault="00487D5B" w:rsidP="00C81E5B">
            <w:pPr>
              <w:jc w:val="both"/>
              <w:rPr>
                <w:rFonts w:ascii="Palatino" w:hAnsi="Palatino"/>
                <w:b/>
                <w:bCs/>
              </w:rPr>
            </w:pPr>
            <w:r w:rsidRPr="00C81E5B">
              <w:rPr>
                <w:rFonts w:ascii="Palatino" w:hAnsi="Palatino"/>
                <w:b/>
                <w:bCs/>
              </w:rPr>
              <w:t xml:space="preserve">ELEMENTI QUALITATIVI </w:t>
            </w:r>
          </w:p>
        </w:tc>
        <w:tc>
          <w:tcPr>
            <w:tcW w:w="1134" w:type="dxa"/>
            <w:shd w:val="clear" w:color="auto" w:fill="D5E2BB"/>
          </w:tcPr>
          <w:p w14:paraId="1EDC8F66" w14:textId="77777777" w:rsidR="00487D5B" w:rsidRPr="00E402CD" w:rsidRDefault="00487D5B" w:rsidP="00C81E5B">
            <w:pPr>
              <w:pStyle w:val="TableParagraph"/>
              <w:spacing w:before="0" w:line="249" w:lineRule="exact"/>
              <w:ind w:left="244" w:right="232"/>
              <w:jc w:val="both"/>
              <w:rPr>
                <w:rFonts w:ascii="Palatino" w:hAnsi="Palatino"/>
                <w:b/>
                <w:sz w:val="16"/>
                <w:szCs w:val="16"/>
                <w:rPrChange w:id="515" w:author="Avv. Guido Lenza" w:date="2022-02-25T07:39:00Z">
                  <w:rPr>
                    <w:rFonts w:ascii="Calibri"/>
                    <w:b/>
                  </w:rPr>
                </w:rPrChange>
              </w:rPr>
            </w:pPr>
            <w:ins w:id="516" w:author="Avv. Guido Lenza" w:date="2022-02-25T07:33:00Z">
              <w:r w:rsidRPr="00E402CD">
                <w:rPr>
                  <w:rFonts w:ascii="Palatino" w:hAnsi="Palatino"/>
                  <w:b/>
                  <w:sz w:val="16"/>
                  <w:szCs w:val="16"/>
                  <w:rPrChange w:id="517" w:author="Avv. Guido Lenza" w:date="2022-02-25T07:39:00Z">
                    <w:rPr>
                      <w:rFonts w:ascii="Calibri"/>
                      <w:b/>
                    </w:rPr>
                  </w:rPrChange>
                </w:rPr>
                <w:t>PUN</w:t>
              </w:r>
            </w:ins>
            <w:ins w:id="518" w:author="Avv. Guido Lenza" w:date="2022-02-25T07:39:00Z">
              <w:r w:rsidRPr="00E402CD">
                <w:rPr>
                  <w:rFonts w:ascii="Palatino" w:hAnsi="Palatino"/>
                  <w:b/>
                  <w:sz w:val="16"/>
                  <w:szCs w:val="16"/>
                </w:rPr>
                <w:t>T</w:t>
              </w:r>
            </w:ins>
            <w:ins w:id="519" w:author="Avv. Guido Lenza" w:date="2022-02-25T07:33:00Z">
              <w:r w:rsidRPr="00E402CD">
                <w:rPr>
                  <w:rFonts w:ascii="Palatino" w:hAnsi="Palatino"/>
                  <w:b/>
                  <w:sz w:val="16"/>
                  <w:szCs w:val="16"/>
                  <w:rPrChange w:id="520" w:author="Avv. Guido Lenza" w:date="2022-02-25T07:39:00Z">
                    <w:rPr>
                      <w:rFonts w:ascii="Calibri"/>
                      <w:b/>
                    </w:rPr>
                  </w:rPrChange>
                </w:rPr>
                <w:t>I</w:t>
              </w:r>
            </w:ins>
          </w:p>
        </w:tc>
      </w:tr>
      <w:tr w:rsidR="00487D5B" w:rsidRPr="00C81E5B" w14:paraId="2476A93F" w14:textId="77777777" w:rsidTr="00E402CD">
        <w:trPr>
          <w:trHeight w:val="359"/>
        </w:trPr>
        <w:tc>
          <w:tcPr>
            <w:tcW w:w="850" w:type="dxa"/>
            <w:vMerge w:val="restart"/>
          </w:tcPr>
          <w:p w14:paraId="5DCC2211" w14:textId="77777777" w:rsidR="00487D5B" w:rsidRPr="00C81E5B" w:rsidRDefault="00487D5B" w:rsidP="00C81E5B">
            <w:pPr>
              <w:pStyle w:val="TableParagraph"/>
              <w:ind w:left="288"/>
              <w:jc w:val="both"/>
              <w:rPr>
                <w:rFonts w:ascii="Palatino" w:hAnsi="Palatino"/>
                <w:b/>
                <w:sz w:val="20"/>
              </w:rPr>
            </w:pPr>
            <w:ins w:id="521" w:author="Avv. Guido Lenza" w:date="2022-02-25T07:33:00Z">
              <w:r w:rsidRPr="00C81E5B">
                <w:rPr>
                  <w:rFonts w:ascii="Palatino" w:hAnsi="Palatino"/>
                  <w:b/>
                  <w:sz w:val="20"/>
                </w:rPr>
                <w:t>1.</w:t>
              </w:r>
            </w:ins>
          </w:p>
        </w:tc>
        <w:tc>
          <w:tcPr>
            <w:tcW w:w="5812" w:type="dxa"/>
            <w:gridSpan w:val="4"/>
          </w:tcPr>
          <w:p w14:paraId="7B43D943" w14:textId="77777777" w:rsidR="00487D5B" w:rsidRPr="00C81E5B" w:rsidRDefault="00487D5B" w:rsidP="00C81E5B">
            <w:pPr>
              <w:pStyle w:val="TableParagraph"/>
              <w:ind w:left="163"/>
              <w:jc w:val="both"/>
              <w:rPr>
                <w:rFonts w:ascii="Palatino" w:hAnsi="Palatino"/>
                <w:b/>
                <w:sz w:val="20"/>
              </w:rPr>
            </w:pPr>
            <w:proofErr w:type="spellStart"/>
            <w:ins w:id="522" w:author="Avv. Guido Lenza" w:date="2022-02-25T07:33:00Z">
              <w:r w:rsidRPr="00C81E5B">
                <w:rPr>
                  <w:rFonts w:ascii="Palatino" w:hAnsi="Palatino"/>
                  <w:b/>
                  <w:sz w:val="20"/>
                </w:rPr>
                <w:t>Qualità</w:t>
              </w:r>
              <w:proofErr w:type="spellEnd"/>
              <w:r w:rsidRPr="00C81E5B">
                <w:rPr>
                  <w:rFonts w:ascii="Palatino" w:hAnsi="Palatino"/>
                  <w:b/>
                  <w:sz w:val="20"/>
                </w:rPr>
                <w:t xml:space="preserve"> </w:t>
              </w:r>
              <w:proofErr w:type="spellStart"/>
              <w:r w:rsidRPr="00C81E5B">
                <w:rPr>
                  <w:rFonts w:ascii="Palatino" w:hAnsi="Palatino"/>
                  <w:b/>
                  <w:sz w:val="20"/>
                </w:rPr>
                <w:t>funzionale</w:t>
              </w:r>
              <w:proofErr w:type="spellEnd"/>
              <w:r w:rsidRPr="00C81E5B">
                <w:rPr>
                  <w:rFonts w:ascii="Palatino" w:hAnsi="Palatino"/>
                  <w:b/>
                  <w:sz w:val="20"/>
                </w:rPr>
                <w:t xml:space="preserve"> </w:t>
              </w:r>
            </w:ins>
          </w:p>
        </w:tc>
        <w:tc>
          <w:tcPr>
            <w:tcW w:w="1134" w:type="dxa"/>
          </w:tcPr>
          <w:p w14:paraId="74F2DF8A" w14:textId="4EF49502" w:rsidR="00487D5B" w:rsidRPr="00C81E5B" w:rsidRDefault="004C6A9F" w:rsidP="00C81E5B">
            <w:pPr>
              <w:pStyle w:val="TableParagraph"/>
              <w:spacing w:before="0" w:line="265" w:lineRule="exact"/>
              <w:ind w:left="244" w:right="231"/>
              <w:jc w:val="both"/>
              <w:rPr>
                <w:rFonts w:ascii="Palatino" w:hAnsi="Palatino"/>
                <w:b/>
                <w:rPrChange w:id="523" w:author="Avv. Guido Lenza" w:date="2022-02-25T07:39:00Z">
                  <w:rPr>
                    <w:rFonts w:ascii="Calibri"/>
                    <w:b/>
                  </w:rPr>
                </w:rPrChange>
              </w:rPr>
            </w:pPr>
            <w:r>
              <w:rPr>
                <w:rFonts w:ascii="Palatino" w:hAnsi="Palatino"/>
                <w:b/>
              </w:rPr>
              <w:t>60</w:t>
            </w:r>
          </w:p>
        </w:tc>
      </w:tr>
      <w:tr w:rsidR="00487D5B" w:rsidRPr="00C81E5B" w14:paraId="43CBE400" w14:textId="77777777" w:rsidTr="00E402CD">
        <w:trPr>
          <w:trHeight w:val="359"/>
        </w:trPr>
        <w:tc>
          <w:tcPr>
            <w:tcW w:w="850" w:type="dxa"/>
            <w:vMerge/>
            <w:tcBorders>
              <w:top w:val="nil"/>
            </w:tcBorders>
          </w:tcPr>
          <w:p w14:paraId="77478FF4" w14:textId="77777777" w:rsidR="00487D5B" w:rsidRPr="00C81E5B" w:rsidRDefault="00487D5B" w:rsidP="00C81E5B">
            <w:pPr>
              <w:jc w:val="both"/>
              <w:rPr>
                <w:rFonts w:ascii="Palatino" w:hAnsi="Palatino"/>
                <w:sz w:val="2"/>
                <w:szCs w:val="2"/>
              </w:rPr>
            </w:pPr>
          </w:p>
        </w:tc>
        <w:tc>
          <w:tcPr>
            <w:tcW w:w="5812" w:type="dxa"/>
            <w:gridSpan w:val="4"/>
          </w:tcPr>
          <w:p w14:paraId="0F6A7B14" w14:textId="77777777" w:rsidR="00487D5B" w:rsidRPr="00C81E5B" w:rsidRDefault="00487D5B" w:rsidP="00C81E5B">
            <w:pPr>
              <w:pStyle w:val="TableParagraph"/>
              <w:ind w:left="163"/>
              <w:jc w:val="both"/>
              <w:rPr>
                <w:rFonts w:ascii="Palatino" w:hAnsi="Palatino"/>
                <w:i/>
                <w:sz w:val="20"/>
                <w:lang w:val="it-IT"/>
              </w:rPr>
            </w:pPr>
            <w:ins w:id="524" w:author="Avv. Guido Lenza" w:date="2022-02-25T07:33:00Z">
              <w:r w:rsidRPr="00C81E5B">
                <w:rPr>
                  <w:rFonts w:ascii="Palatino" w:hAnsi="Palatino"/>
                  <w:i/>
                  <w:sz w:val="20"/>
                  <w:lang w:val="it-IT"/>
                </w:rPr>
                <w:t>l’elemento è suddiviso in sub-elementi e sub-punteggi come segue:</w:t>
              </w:r>
            </w:ins>
          </w:p>
        </w:tc>
        <w:tc>
          <w:tcPr>
            <w:tcW w:w="1134" w:type="dxa"/>
          </w:tcPr>
          <w:p w14:paraId="0300766D" w14:textId="77777777" w:rsidR="00487D5B" w:rsidRPr="00C81E5B" w:rsidRDefault="00487D5B" w:rsidP="00C81E5B">
            <w:pPr>
              <w:pStyle w:val="TableParagraph"/>
              <w:spacing w:before="0"/>
              <w:jc w:val="both"/>
              <w:rPr>
                <w:rFonts w:ascii="Palatino" w:hAnsi="Palatino"/>
                <w:sz w:val="20"/>
                <w:lang w:val="it-IT"/>
                <w:rPrChange w:id="525" w:author="Avv. Guido Lenza" w:date="2022-02-25T07:39:00Z">
                  <w:rPr>
                    <w:rFonts w:ascii="Times New Roman"/>
                    <w:sz w:val="20"/>
                  </w:rPr>
                </w:rPrChange>
              </w:rPr>
            </w:pPr>
          </w:p>
        </w:tc>
      </w:tr>
      <w:tr w:rsidR="004C6A9F" w:rsidRPr="00C81E5B" w14:paraId="6736D940" w14:textId="77777777" w:rsidTr="00E402CD">
        <w:trPr>
          <w:trHeight w:val="359"/>
        </w:trPr>
        <w:tc>
          <w:tcPr>
            <w:tcW w:w="850" w:type="dxa"/>
            <w:vMerge/>
            <w:tcBorders>
              <w:top w:val="nil"/>
            </w:tcBorders>
          </w:tcPr>
          <w:p w14:paraId="7FF6BAE0" w14:textId="77777777" w:rsidR="004C6A9F" w:rsidRPr="00C81E5B" w:rsidRDefault="004C6A9F" w:rsidP="004C6A9F">
            <w:pPr>
              <w:jc w:val="both"/>
              <w:rPr>
                <w:rFonts w:ascii="Palatino" w:hAnsi="Palatino"/>
                <w:sz w:val="2"/>
                <w:szCs w:val="2"/>
                <w:lang w:val="it-IT"/>
              </w:rPr>
            </w:pPr>
          </w:p>
        </w:tc>
        <w:tc>
          <w:tcPr>
            <w:tcW w:w="425" w:type="dxa"/>
          </w:tcPr>
          <w:p w14:paraId="376C2347" w14:textId="77777777" w:rsidR="004C6A9F" w:rsidRPr="00C81E5B" w:rsidRDefault="004C6A9F" w:rsidP="004C6A9F">
            <w:pPr>
              <w:pStyle w:val="TableParagraph"/>
              <w:ind w:right="97"/>
              <w:jc w:val="both"/>
              <w:rPr>
                <w:rFonts w:ascii="Palatino" w:hAnsi="Palatino"/>
                <w:b/>
                <w:sz w:val="20"/>
              </w:rPr>
            </w:pPr>
            <w:ins w:id="526" w:author="Avv. Guido Lenza" w:date="2022-02-25T07:33:00Z">
              <w:r w:rsidRPr="00C81E5B">
                <w:rPr>
                  <w:rFonts w:ascii="Palatino" w:hAnsi="Palatino"/>
                  <w:b/>
                  <w:w w:val="95"/>
                  <w:sz w:val="20"/>
                </w:rPr>
                <w:t>1.a</w:t>
              </w:r>
            </w:ins>
          </w:p>
        </w:tc>
        <w:tc>
          <w:tcPr>
            <w:tcW w:w="4536" w:type="dxa"/>
            <w:gridSpan w:val="2"/>
          </w:tcPr>
          <w:p w14:paraId="4A923708" w14:textId="73805912" w:rsidR="004C6A9F" w:rsidRPr="00C81E5B" w:rsidRDefault="004C6A9F" w:rsidP="004C6A9F">
            <w:pPr>
              <w:pStyle w:val="TableParagraph"/>
              <w:ind w:left="108"/>
              <w:jc w:val="both"/>
              <w:rPr>
                <w:rFonts w:ascii="Palatino" w:hAnsi="Palatino"/>
                <w:sz w:val="20"/>
              </w:rPr>
            </w:pPr>
            <w:proofErr w:type="spellStart"/>
            <w:r>
              <w:rPr>
                <w:rFonts w:ascii="Palatino" w:hAnsi="Palatino"/>
                <w:sz w:val="20"/>
              </w:rPr>
              <w:t>Miglioramento</w:t>
            </w:r>
            <w:proofErr w:type="spellEnd"/>
            <w:r>
              <w:rPr>
                <w:rFonts w:ascii="Palatino" w:hAnsi="Palatino"/>
                <w:sz w:val="20"/>
              </w:rPr>
              <w:t xml:space="preserve"> </w:t>
            </w:r>
            <w:proofErr w:type="spellStart"/>
            <w:r>
              <w:rPr>
                <w:rFonts w:ascii="Palatino" w:hAnsi="Palatino"/>
                <w:sz w:val="20"/>
              </w:rPr>
              <w:t>qualità</w:t>
            </w:r>
            <w:proofErr w:type="spellEnd"/>
            <w:r>
              <w:rPr>
                <w:rFonts w:ascii="Palatino" w:hAnsi="Palatino"/>
                <w:sz w:val="20"/>
              </w:rPr>
              <w:t xml:space="preserve"> </w:t>
            </w:r>
            <w:proofErr w:type="spellStart"/>
            <w:r>
              <w:rPr>
                <w:rFonts w:ascii="Palatino" w:hAnsi="Palatino"/>
                <w:sz w:val="20"/>
              </w:rPr>
              <w:t>delle</w:t>
            </w:r>
            <w:proofErr w:type="spellEnd"/>
            <w:r>
              <w:rPr>
                <w:rFonts w:ascii="Palatino" w:hAnsi="Palatino"/>
                <w:sz w:val="20"/>
              </w:rPr>
              <w:t xml:space="preserve"> </w:t>
            </w:r>
            <w:proofErr w:type="spellStart"/>
            <w:r>
              <w:rPr>
                <w:rFonts w:ascii="Palatino" w:hAnsi="Palatino"/>
                <w:sz w:val="20"/>
              </w:rPr>
              <w:t>tubazioni</w:t>
            </w:r>
            <w:proofErr w:type="spellEnd"/>
          </w:p>
        </w:tc>
        <w:tc>
          <w:tcPr>
            <w:tcW w:w="851" w:type="dxa"/>
          </w:tcPr>
          <w:p w14:paraId="6655F862" w14:textId="6193428D" w:rsidR="004C6A9F" w:rsidRPr="00C81E5B" w:rsidRDefault="004C6A9F" w:rsidP="004C6A9F">
            <w:pPr>
              <w:pStyle w:val="TableParagraph"/>
              <w:ind w:left="267" w:right="202"/>
              <w:jc w:val="both"/>
              <w:rPr>
                <w:rFonts w:ascii="Palatino" w:hAnsi="Palatino"/>
                <w:sz w:val="20"/>
              </w:rPr>
            </w:pPr>
            <w:r>
              <w:rPr>
                <w:rFonts w:ascii="Palatino" w:hAnsi="Palatino"/>
                <w:sz w:val="20"/>
              </w:rPr>
              <w:t>20</w:t>
            </w:r>
          </w:p>
        </w:tc>
        <w:tc>
          <w:tcPr>
            <w:tcW w:w="1134" w:type="dxa"/>
          </w:tcPr>
          <w:p w14:paraId="0B26B693" w14:textId="77777777" w:rsidR="004C6A9F" w:rsidRPr="00C81E5B" w:rsidRDefault="004C6A9F" w:rsidP="004C6A9F">
            <w:pPr>
              <w:pStyle w:val="TableParagraph"/>
              <w:spacing w:before="0"/>
              <w:jc w:val="both"/>
              <w:rPr>
                <w:rFonts w:ascii="Palatino" w:hAnsi="Palatino"/>
                <w:sz w:val="20"/>
                <w:rPrChange w:id="527" w:author="Avv. Guido Lenza" w:date="2022-02-25T07:39:00Z">
                  <w:rPr>
                    <w:rFonts w:ascii="Times New Roman"/>
                    <w:sz w:val="20"/>
                  </w:rPr>
                </w:rPrChange>
              </w:rPr>
            </w:pPr>
          </w:p>
        </w:tc>
      </w:tr>
      <w:tr w:rsidR="004C6A9F" w:rsidRPr="00C81E5B" w14:paraId="30B1C6FE" w14:textId="77777777" w:rsidTr="00E402CD">
        <w:trPr>
          <w:trHeight w:val="361"/>
        </w:trPr>
        <w:tc>
          <w:tcPr>
            <w:tcW w:w="850" w:type="dxa"/>
            <w:vMerge/>
            <w:tcBorders>
              <w:top w:val="nil"/>
            </w:tcBorders>
          </w:tcPr>
          <w:p w14:paraId="3E3960C4" w14:textId="77777777" w:rsidR="004C6A9F" w:rsidRPr="00C81E5B" w:rsidRDefault="004C6A9F" w:rsidP="004C6A9F">
            <w:pPr>
              <w:jc w:val="both"/>
              <w:rPr>
                <w:rFonts w:ascii="Palatino" w:hAnsi="Palatino"/>
                <w:sz w:val="2"/>
                <w:szCs w:val="2"/>
              </w:rPr>
            </w:pPr>
          </w:p>
        </w:tc>
        <w:tc>
          <w:tcPr>
            <w:tcW w:w="425" w:type="dxa"/>
          </w:tcPr>
          <w:p w14:paraId="3A4203FD" w14:textId="77777777" w:rsidR="004C6A9F" w:rsidRPr="00C81E5B" w:rsidRDefault="004C6A9F" w:rsidP="004C6A9F">
            <w:pPr>
              <w:pStyle w:val="TableParagraph"/>
              <w:spacing w:before="5"/>
              <w:ind w:right="97"/>
              <w:jc w:val="both"/>
              <w:rPr>
                <w:rFonts w:ascii="Palatino" w:hAnsi="Palatino"/>
                <w:b/>
                <w:sz w:val="20"/>
              </w:rPr>
            </w:pPr>
            <w:ins w:id="528" w:author="Avv. Guido Lenza" w:date="2022-02-25T07:33:00Z">
              <w:r w:rsidRPr="00C81E5B">
                <w:rPr>
                  <w:rFonts w:ascii="Palatino" w:hAnsi="Palatino"/>
                  <w:b/>
                  <w:w w:val="95"/>
                  <w:sz w:val="20"/>
                </w:rPr>
                <w:t>1.b</w:t>
              </w:r>
            </w:ins>
          </w:p>
        </w:tc>
        <w:tc>
          <w:tcPr>
            <w:tcW w:w="4536" w:type="dxa"/>
            <w:gridSpan w:val="2"/>
          </w:tcPr>
          <w:p w14:paraId="119FD103" w14:textId="193A5E70" w:rsidR="004C6A9F" w:rsidRPr="00C81E5B" w:rsidRDefault="004C6A9F" w:rsidP="004C6A9F">
            <w:pPr>
              <w:pStyle w:val="TableParagraph"/>
              <w:spacing w:before="5"/>
              <w:ind w:left="108"/>
              <w:jc w:val="both"/>
              <w:rPr>
                <w:rFonts w:ascii="Palatino" w:hAnsi="Palatino"/>
                <w:sz w:val="20"/>
              </w:rPr>
            </w:pPr>
            <w:proofErr w:type="spellStart"/>
            <w:r>
              <w:rPr>
                <w:rFonts w:ascii="Palatino" w:hAnsi="Palatino"/>
                <w:sz w:val="20"/>
              </w:rPr>
              <w:t>Miglioramento</w:t>
            </w:r>
            <w:proofErr w:type="spellEnd"/>
            <w:r>
              <w:rPr>
                <w:rFonts w:ascii="Palatino" w:hAnsi="Palatino"/>
                <w:sz w:val="20"/>
              </w:rPr>
              <w:t xml:space="preserve"> </w:t>
            </w:r>
            <w:proofErr w:type="spellStart"/>
            <w:r>
              <w:rPr>
                <w:rFonts w:ascii="Palatino" w:hAnsi="Palatino"/>
                <w:sz w:val="20"/>
              </w:rPr>
              <w:t>qualità</w:t>
            </w:r>
            <w:proofErr w:type="spellEnd"/>
            <w:r>
              <w:rPr>
                <w:rFonts w:ascii="Palatino" w:hAnsi="Palatino"/>
                <w:sz w:val="20"/>
              </w:rPr>
              <w:t xml:space="preserve"> </w:t>
            </w:r>
            <w:proofErr w:type="spellStart"/>
            <w:r>
              <w:rPr>
                <w:rFonts w:ascii="Palatino" w:hAnsi="Palatino"/>
                <w:sz w:val="20"/>
              </w:rPr>
              <w:t>delle</w:t>
            </w:r>
            <w:proofErr w:type="spellEnd"/>
            <w:r>
              <w:rPr>
                <w:rFonts w:ascii="Palatino" w:hAnsi="Palatino"/>
                <w:sz w:val="20"/>
              </w:rPr>
              <w:t xml:space="preserve"> </w:t>
            </w:r>
            <w:proofErr w:type="spellStart"/>
            <w:r>
              <w:rPr>
                <w:rFonts w:ascii="Palatino" w:hAnsi="Palatino"/>
                <w:sz w:val="20"/>
              </w:rPr>
              <w:t>apparecchiature</w:t>
            </w:r>
            <w:proofErr w:type="spellEnd"/>
          </w:p>
        </w:tc>
        <w:tc>
          <w:tcPr>
            <w:tcW w:w="851" w:type="dxa"/>
          </w:tcPr>
          <w:p w14:paraId="3B221A3C" w14:textId="3F5BA3C5" w:rsidR="004C6A9F" w:rsidRPr="00C81E5B" w:rsidRDefault="004C6A9F" w:rsidP="004C6A9F">
            <w:pPr>
              <w:pStyle w:val="TableParagraph"/>
              <w:spacing w:before="5"/>
              <w:ind w:left="267" w:right="201"/>
              <w:jc w:val="both"/>
              <w:rPr>
                <w:rFonts w:ascii="Palatino" w:hAnsi="Palatino"/>
                <w:sz w:val="20"/>
              </w:rPr>
            </w:pPr>
            <w:r>
              <w:rPr>
                <w:rFonts w:ascii="Palatino" w:hAnsi="Palatino"/>
                <w:sz w:val="20"/>
              </w:rPr>
              <w:t>20</w:t>
            </w:r>
          </w:p>
        </w:tc>
        <w:tc>
          <w:tcPr>
            <w:tcW w:w="1134" w:type="dxa"/>
          </w:tcPr>
          <w:p w14:paraId="265547D7" w14:textId="77777777" w:rsidR="004C6A9F" w:rsidRPr="00C81E5B" w:rsidRDefault="004C6A9F" w:rsidP="004C6A9F">
            <w:pPr>
              <w:pStyle w:val="TableParagraph"/>
              <w:spacing w:before="0"/>
              <w:jc w:val="both"/>
              <w:rPr>
                <w:rFonts w:ascii="Palatino" w:hAnsi="Palatino"/>
                <w:sz w:val="20"/>
                <w:rPrChange w:id="529" w:author="Avv. Guido Lenza" w:date="2022-02-25T07:39:00Z">
                  <w:rPr>
                    <w:rFonts w:ascii="Times New Roman"/>
                    <w:sz w:val="20"/>
                  </w:rPr>
                </w:rPrChange>
              </w:rPr>
            </w:pPr>
          </w:p>
        </w:tc>
      </w:tr>
      <w:tr w:rsidR="004C6A9F" w:rsidRPr="00C81E5B" w14:paraId="33B60E5D" w14:textId="77777777" w:rsidTr="00E402CD">
        <w:trPr>
          <w:trHeight w:val="359"/>
        </w:trPr>
        <w:tc>
          <w:tcPr>
            <w:tcW w:w="850" w:type="dxa"/>
            <w:vMerge/>
            <w:tcBorders>
              <w:top w:val="nil"/>
            </w:tcBorders>
          </w:tcPr>
          <w:p w14:paraId="2F2BC77B" w14:textId="77777777" w:rsidR="004C6A9F" w:rsidRPr="00C81E5B" w:rsidRDefault="004C6A9F" w:rsidP="004C6A9F">
            <w:pPr>
              <w:jc w:val="both"/>
              <w:rPr>
                <w:rFonts w:ascii="Palatino" w:hAnsi="Palatino"/>
                <w:sz w:val="2"/>
                <w:szCs w:val="2"/>
              </w:rPr>
            </w:pPr>
          </w:p>
        </w:tc>
        <w:tc>
          <w:tcPr>
            <w:tcW w:w="425" w:type="dxa"/>
          </w:tcPr>
          <w:p w14:paraId="3D907EEB" w14:textId="77777777" w:rsidR="004C6A9F" w:rsidRPr="00C81E5B" w:rsidRDefault="004C6A9F" w:rsidP="004C6A9F">
            <w:pPr>
              <w:pStyle w:val="TableParagraph"/>
              <w:ind w:right="101"/>
              <w:jc w:val="both"/>
              <w:rPr>
                <w:rFonts w:ascii="Palatino" w:hAnsi="Palatino"/>
                <w:b/>
                <w:sz w:val="20"/>
              </w:rPr>
            </w:pPr>
            <w:ins w:id="530" w:author="Avv. Guido Lenza" w:date="2022-02-25T07:33:00Z">
              <w:r w:rsidRPr="00C81E5B">
                <w:rPr>
                  <w:rFonts w:ascii="Palatino" w:hAnsi="Palatino"/>
                  <w:b/>
                  <w:w w:val="95"/>
                  <w:sz w:val="20"/>
                </w:rPr>
                <w:t>1.c</w:t>
              </w:r>
            </w:ins>
          </w:p>
        </w:tc>
        <w:tc>
          <w:tcPr>
            <w:tcW w:w="4536" w:type="dxa"/>
            <w:gridSpan w:val="2"/>
          </w:tcPr>
          <w:p w14:paraId="6B61D0EA" w14:textId="5C6B2270" w:rsidR="004C6A9F" w:rsidRPr="00C81E5B" w:rsidRDefault="004C6A9F" w:rsidP="004C6A9F">
            <w:pPr>
              <w:pStyle w:val="TableParagraph"/>
              <w:ind w:left="108"/>
              <w:jc w:val="both"/>
              <w:rPr>
                <w:rFonts w:ascii="Palatino" w:hAnsi="Palatino"/>
                <w:sz w:val="20"/>
                <w:lang w:val="it-IT"/>
              </w:rPr>
            </w:pPr>
            <w:r>
              <w:rPr>
                <w:rFonts w:ascii="Palatino" w:hAnsi="Palatino"/>
                <w:sz w:val="20"/>
                <w:lang w:val="it-IT"/>
              </w:rPr>
              <w:t xml:space="preserve">Miglioramento qualità delle centraline di protezione catodica </w:t>
            </w:r>
          </w:p>
        </w:tc>
        <w:tc>
          <w:tcPr>
            <w:tcW w:w="851" w:type="dxa"/>
          </w:tcPr>
          <w:p w14:paraId="22988F28" w14:textId="1C7B9DE2" w:rsidR="004C6A9F" w:rsidRPr="00C81E5B" w:rsidRDefault="004C6A9F" w:rsidP="004C6A9F">
            <w:pPr>
              <w:pStyle w:val="TableParagraph"/>
              <w:ind w:left="267" w:right="202"/>
              <w:jc w:val="both"/>
              <w:rPr>
                <w:rFonts w:ascii="Palatino" w:hAnsi="Palatino"/>
                <w:sz w:val="20"/>
              </w:rPr>
            </w:pPr>
            <w:r>
              <w:rPr>
                <w:rFonts w:ascii="Palatino" w:hAnsi="Palatino"/>
                <w:sz w:val="20"/>
              </w:rPr>
              <w:t>20</w:t>
            </w:r>
          </w:p>
        </w:tc>
        <w:tc>
          <w:tcPr>
            <w:tcW w:w="1134" w:type="dxa"/>
          </w:tcPr>
          <w:p w14:paraId="51B8A59B" w14:textId="77777777" w:rsidR="004C6A9F" w:rsidRPr="00C81E5B" w:rsidRDefault="004C6A9F" w:rsidP="004C6A9F">
            <w:pPr>
              <w:pStyle w:val="TableParagraph"/>
              <w:spacing w:before="0"/>
              <w:jc w:val="both"/>
              <w:rPr>
                <w:rFonts w:ascii="Palatino" w:hAnsi="Palatino"/>
                <w:sz w:val="20"/>
                <w:rPrChange w:id="531" w:author="Avv. Guido Lenza" w:date="2022-02-25T07:39:00Z">
                  <w:rPr>
                    <w:rFonts w:ascii="Times New Roman"/>
                    <w:sz w:val="20"/>
                  </w:rPr>
                </w:rPrChange>
              </w:rPr>
            </w:pPr>
          </w:p>
        </w:tc>
      </w:tr>
      <w:tr w:rsidR="00487D5B" w:rsidRPr="00C81E5B" w14:paraId="0B08471C" w14:textId="77777777" w:rsidTr="00E402CD">
        <w:trPr>
          <w:trHeight w:val="359"/>
        </w:trPr>
        <w:tc>
          <w:tcPr>
            <w:tcW w:w="850" w:type="dxa"/>
            <w:tcBorders>
              <w:top w:val="nil"/>
              <w:bottom w:val="single" w:sz="4" w:space="0" w:color="000000"/>
            </w:tcBorders>
          </w:tcPr>
          <w:p w14:paraId="6A51E491" w14:textId="3C69111A" w:rsidR="00487D5B" w:rsidRPr="00C81E5B" w:rsidRDefault="00487D5B">
            <w:pPr>
              <w:jc w:val="both"/>
              <w:rPr>
                <w:rFonts w:ascii="Palatino" w:hAnsi="Palatino"/>
                <w:b/>
                <w:bCs/>
                <w:sz w:val="24"/>
                <w:szCs w:val="24"/>
                <w:rPrChange w:id="532" w:author="Avv. Guido Lenza" w:date="2022-02-25T07:39:00Z">
                  <w:rPr>
                    <w:sz w:val="2"/>
                    <w:szCs w:val="2"/>
                  </w:rPr>
                </w:rPrChange>
              </w:rPr>
              <w:pPrChange w:id="533" w:author="Unknown" w:date="2022-02-25T07:38:00Z">
                <w:pPr/>
              </w:pPrChange>
            </w:pPr>
            <w:ins w:id="534" w:author="Avv. Guido Lenza" w:date="2022-02-25T07:38:00Z">
              <w:r w:rsidRPr="00C81E5B">
                <w:rPr>
                  <w:rFonts w:ascii="Palatino" w:hAnsi="Palatino"/>
                  <w:b/>
                  <w:bCs/>
                  <w:rPrChange w:id="535" w:author="Avv. Guido Lenza" w:date="2022-02-25T07:39:00Z">
                    <w:rPr/>
                  </w:rPrChange>
                </w:rPr>
                <w:t>2.</w:t>
              </w:r>
            </w:ins>
          </w:p>
        </w:tc>
        <w:tc>
          <w:tcPr>
            <w:tcW w:w="5812" w:type="dxa"/>
            <w:gridSpan w:val="4"/>
          </w:tcPr>
          <w:p w14:paraId="62BA8642" w14:textId="77777777" w:rsidR="00487D5B" w:rsidRPr="00C81E5B" w:rsidRDefault="00487D5B">
            <w:pPr>
              <w:pStyle w:val="TableParagraph"/>
              <w:ind w:left="267" w:right="202"/>
              <w:jc w:val="both"/>
              <w:rPr>
                <w:rFonts w:ascii="Palatino" w:hAnsi="Palatino"/>
                <w:b/>
                <w:sz w:val="20"/>
                <w:lang w:val="it-IT"/>
              </w:rPr>
              <w:pPrChange w:id="536" w:author="Unknown" w:date="2022-02-25T07:37:00Z">
                <w:pPr>
                  <w:pStyle w:val="TableParagraph"/>
                  <w:ind w:left="267" w:right="202"/>
                </w:pPr>
              </w:pPrChange>
            </w:pPr>
            <w:ins w:id="537" w:author="Avv. Guido Lenza" w:date="2022-02-25T07:37:00Z">
              <w:r w:rsidRPr="00C81E5B">
                <w:rPr>
                  <w:rFonts w:ascii="Palatino" w:hAnsi="Palatino"/>
                  <w:b/>
                  <w:sz w:val="20"/>
                  <w:lang w:val="it-IT"/>
                </w:rPr>
                <w:t>Inserimento ambientale delle opere previste e rinaturalizzazione delle aree oggetto dei lavori</w:t>
              </w:r>
            </w:ins>
          </w:p>
        </w:tc>
        <w:tc>
          <w:tcPr>
            <w:tcW w:w="1134" w:type="dxa"/>
          </w:tcPr>
          <w:p w14:paraId="28BD8E49" w14:textId="77777777" w:rsidR="00487D5B" w:rsidRPr="00C81E5B" w:rsidRDefault="00487D5B">
            <w:pPr>
              <w:pStyle w:val="TableParagraph"/>
              <w:spacing w:before="0"/>
              <w:rPr>
                <w:rFonts w:ascii="Palatino" w:hAnsi="Palatino"/>
                <w:b/>
                <w:bCs/>
                <w:sz w:val="20"/>
                <w:lang w:val="it-IT"/>
                <w:rPrChange w:id="538" w:author="Avv. Guido Lenza" w:date="2022-02-25T07:39:00Z">
                  <w:rPr>
                    <w:rFonts w:ascii="Times New Roman"/>
                    <w:sz w:val="20"/>
                  </w:rPr>
                </w:rPrChange>
              </w:rPr>
              <w:pPrChange w:id="539" w:author="Unknown" w:date="2022-02-25T07:39:00Z">
                <w:pPr>
                  <w:pStyle w:val="TableParagraph"/>
                  <w:spacing w:before="0"/>
                  <w:jc w:val="left"/>
                </w:pPr>
              </w:pPrChange>
            </w:pPr>
            <w:ins w:id="540" w:author="Avv. Guido Lenza" w:date="2022-02-25T07:39:00Z">
              <w:r w:rsidRPr="00C81E5B">
                <w:rPr>
                  <w:rFonts w:ascii="Palatino" w:hAnsi="Palatino"/>
                  <w:b/>
                  <w:bCs/>
                  <w:sz w:val="20"/>
                  <w:lang w:val="it-IT"/>
                </w:rPr>
                <w:t>10</w:t>
              </w:r>
            </w:ins>
          </w:p>
        </w:tc>
      </w:tr>
      <w:tr w:rsidR="00487D5B" w:rsidRPr="00C81E5B" w14:paraId="20B47A75" w14:textId="77777777" w:rsidTr="00E402CD">
        <w:trPr>
          <w:trHeight w:val="259"/>
        </w:trPr>
        <w:tc>
          <w:tcPr>
            <w:tcW w:w="850" w:type="dxa"/>
            <w:tcBorders>
              <w:top w:val="single" w:sz="4" w:space="0" w:color="000000"/>
            </w:tcBorders>
          </w:tcPr>
          <w:p w14:paraId="579CC6AD" w14:textId="77777777" w:rsidR="00487D5B" w:rsidRPr="00C81E5B" w:rsidRDefault="00487D5B">
            <w:pPr>
              <w:jc w:val="both"/>
              <w:rPr>
                <w:rFonts w:ascii="Palatino" w:hAnsi="Palatino"/>
                <w:b/>
                <w:bCs/>
                <w:sz w:val="24"/>
              </w:rPr>
              <w:pPrChange w:id="541" w:author="Unknown" w:date="2022-02-25T07:40:00Z">
                <w:pPr/>
              </w:pPrChange>
            </w:pPr>
            <w:ins w:id="542" w:author="Avv. Guido Lenza" w:date="2022-02-25T07:40:00Z">
              <w:r w:rsidRPr="00C81E5B">
                <w:rPr>
                  <w:rFonts w:ascii="Palatino" w:hAnsi="Palatino"/>
                  <w:b/>
                  <w:bCs/>
                  <w:sz w:val="24"/>
                </w:rPr>
                <w:t>3.</w:t>
              </w:r>
            </w:ins>
          </w:p>
        </w:tc>
        <w:tc>
          <w:tcPr>
            <w:tcW w:w="5812" w:type="dxa"/>
            <w:gridSpan w:val="4"/>
          </w:tcPr>
          <w:p w14:paraId="347EBBF5" w14:textId="77777777" w:rsidR="00487D5B" w:rsidRPr="00C81E5B" w:rsidRDefault="00487D5B" w:rsidP="00C81E5B">
            <w:pPr>
              <w:pStyle w:val="TableParagraph"/>
              <w:ind w:left="267" w:right="202"/>
              <w:jc w:val="both"/>
              <w:rPr>
                <w:rFonts w:ascii="Palatino" w:hAnsi="Palatino"/>
                <w:b/>
                <w:sz w:val="20"/>
              </w:rPr>
            </w:pPr>
            <w:proofErr w:type="spellStart"/>
            <w:r w:rsidRPr="00C81E5B">
              <w:rPr>
                <w:rFonts w:ascii="Palatino" w:hAnsi="Palatino"/>
                <w:b/>
                <w:sz w:val="20"/>
              </w:rPr>
              <w:t>O</w:t>
            </w:r>
            <w:ins w:id="543" w:author="Avv. Guido Lenza" w:date="2022-02-25T07:40:00Z">
              <w:r w:rsidRPr="00C81E5B">
                <w:rPr>
                  <w:rFonts w:ascii="Palatino" w:hAnsi="Palatino"/>
                  <w:b/>
                  <w:sz w:val="20"/>
                </w:rPr>
                <w:t>rganizzazione</w:t>
              </w:r>
              <w:proofErr w:type="spellEnd"/>
              <w:r w:rsidRPr="00C81E5B">
                <w:rPr>
                  <w:rFonts w:ascii="Palatino" w:hAnsi="Palatino"/>
                  <w:b/>
                  <w:sz w:val="20"/>
                </w:rPr>
                <w:t xml:space="preserve"> di </w:t>
              </w:r>
              <w:proofErr w:type="spellStart"/>
              <w:r w:rsidRPr="00C81E5B">
                <w:rPr>
                  <w:rFonts w:ascii="Palatino" w:hAnsi="Palatino"/>
                  <w:b/>
                  <w:sz w:val="20"/>
                </w:rPr>
                <w:t>cantiere</w:t>
              </w:r>
            </w:ins>
            <w:proofErr w:type="spellEnd"/>
          </w:p>
        </w:tc>
        <w:tc>
          <w:tcPr>
            <w:tcW w:w="1134" w:type="dxa"/>
          </w:tcPr>
          <w:p w14:paraId="7CFD6910" w14:textId="77777777" w:rsidR="00487D5B" w:rsidRPr="00C81E5B" w:rsidRDefault="00487D5B" w:rsidP="00E402CD">
            <w:pPr>
              <w:pStyle w:val="TableParagraph"/>
              <w:spacing w:before="0"/>
              <w:rPr>
                <w:rFonts w:ascii="Palatino" w:hAnsi="Palatino"/>
                <w:b/>
                <w:bCs/>
                <w:sz w:val="20"/>
              </w:rPr>
            </w:pPr>
            <w:ins w:id="544" w:author="Avv. Guido Lenza" w:date="2022-02-25T07:40:00Z">
              <w:r w:rsidRPr="00C81E5B">
                <w:rPr>
                  <w:rFonts w:ascii="Palatino" w:hAnsi="Palatino"/>
                  <w:b/>
                  <w:bCs/>
                  <w:sz w:val="20"/>
                </w:rPr>
                <w:t>5</w:t>
              </w:r>
            </w:ins>
          </w:p>
        </w:tc>
      </w:tr>
      <w:tr w:rsidR="00487D5B" w:rsidRPr="00C81E5B" w14:paraId="4E46A9A6" w14:textId="77777777" w:rsidTr="00E402CD">
        <w:trPr>
          <w:trHeight w:val="450"/>
        </w:trPr>
        <w:tc>
          <w:tcPr>
            <w:tcW w:w="6662" w:type="dxa"/>
            <w:gridSpan w:val="5"/>
            <w:tcBorders>
              <w:top w:val="single" w:sz="4" w:space="0" w:color="000000"/>
              <w:bottom w:val="single" w:sz="4" w:space="0" w:color="000000"/>
            </w:tcBorders>
            <w:shd w:val="clear" w:color="auto" w:fill="E2EFD9" w:themeFill="accent6" w:themeFillTint="33"/>
          </w:tcPr>
          <w:p w14:paraId="46CAA6DB" w14:textId="77777777" w:rsidR="00487D5B" w:rsidRPr="00C81E5B" w:rsidRDefault="00487D5B">
            <w:pPr>
              <w:pStyle w:val="TableParagraph"/>
              <w:ind w:right="202"/>
              <w:jc w:val="both"/>
              <w:rPr>
                <w:rFonts w:ascii="Palatino" w:hAnsi="Palatino"/>
                <w:b/>
                <w:sz w:val="20"/>
              </w:rPr>
              <w:pPrChange w:id="545" w:author="Unknown" w:date="2022-02-25T07:42:00Z">
                <w:pPr>
                  <w:pStyle w:val="TableParagraph"/>
                  <w:ind w:left="267" w:right="202"/>
                  <w:jc w:val="both"/>
                </w:pPr>
              </w:pPrChange>
            </w:pPr>
            <w:r w:rsidRPr="00C81E5B">
              <w:rPr>
                <w:rFonts w:ascii="Palatino" w:hAnsi="Palatino"/>
                <w:b/>
                <w:sz w:val="20"/>
              </w:rPr>
              <w:t>ELEMENTI QUANTITATIVI</w:t>
            </w:r>
          </w:p>
        </w:tc>
        <w:tc>
          <w:tcPr>
            <w:tcW w:w="1134" w:type="dxa"/>
            <w:shd w:val="clear" w:color="auto" w:fill="E2EFD9" w:themeFill="accent6" w:themeFillTint="33"/>
          </w:tcPr>
          <w:p w14:paraId="676FFCEB" w14:textId="77777777" w:rsidR="00487D5B" w:rsidRPr="00C81E5B" w:rsidRDefault="00487D5B" w:rsidP="00C81E5B">
            <w:pPr>
              <w:pStyle w:val="TableParagraph"/>
              <w:spacing w:before="0"/>
              <w:jc w:val="both"/>
              <w:rPr>
                <w:rFonts w:ascii="Palatino" w:hAnsi="Palatino"/>
                <w:sz w:val="20"/>
              </w:rPr>
            </w:pPr>
            <w:ins w:id="546" w:author="Avv. Guido Lenza" w:date="2022-02-25T07:43:00Z">
              <w:r w:rsidRPr="00C81E5B">
                <w:rPr>
                  <w:rFonts w:ascii="Palatino" w:hAnsi="Palatino"/>
                  <w:sz w:val="20"/>
                </w:rPr>
                <w:t>PUNTI</w:t>
              </w:r>
            </w:ins>
          </w:p>
        </w:tc>
      </w:tr>
      <w:tr w:rsidR="00487D5B" w:rsidRPr="00C81E5B" w14:paraId="0F47090A" w14:textId="77777777" w:rsidTr="00E402CD">
        <w:trPr>
          <w:trHeight w:val="450"/>
        </w:trPr>
        <w:tc>
          <w:tcPr>
            <w:tcW w:w="850" w:type="dxa"/>
            <w:vMerge w:val="restart"/>
            <w:tcBorders>
              <w:top w:val="single" w:sz="4" w:space="0" w:color="000000"/>
            </w:tcBorders>
            <w:shd w:val="clear" w:color="auto" w:fill="auto"/>
          </w:tcPr>
          <w:p w14:paraId="07E71CD3" w14:textId="77777777" w:rsidR="00487D5B" w:rsidRPr="00C81E5B" w:rsidRDefault="00487D5B" w:rsidP="00C81E5B">
            <w:pPr>
              <w:pStyle w:val="TableParagraph"/>
              <w:ind w:left="267" w:right="202"/>
              <w:jc w:val="both"/>
              <w:rPr>
                <w:rFonts w:ascii="Palatino" w:hAnsi="Palatino"/>
                <w:b/>
                <w:sz w:val="20"/>
              </w:rPr>
            </w:pPr>
            <w:r w:rsidRPr="00C81E5B">
              <w:rPr>
                <w:rFonts w:ascii="Palatino" w:hAnsi="Palatino"/>
                <w:b/>
                <w:sz w:val="20"/>
              </w:rPr>
              <w:t>4.</w:t>
            </w:r>
          </w:p>
        </w:tc>
        <w:tc>
          <w:tcPr>
            <w:tcW w:w="5812" w:type="dxa"/>
            <w:gridSpan w:val="4"/>
            <w:tcBorders>
              <w:top w:val="single" w:sz="4" w:space="0" w:color="000000"/>
              <w:bottom w:val="single" w:sz="4" w:space="0" w:color="000000"/>
            </w:tcBorders>
            <w:shd w:val="clear" w:color="auto" w:fill="auto"/>
          </w:tcPr>
          <w:p w14:paraId="4849841F" w14:textId="3E34FB6B" w:rsidR="00487D5B" w:rsidRPr="00C81E5B" w:rsidRDefault="00487D5B">
            <w:pPr>
              <w:pStyle w:val="TableParagraph"/>
              <w:spacing w:before="0" w:line="241" w:lineRule="exact"/>
              <w:jc w:val="both"/>
              <w:rPr>
                <w:rFonts w:ascii="Palatino" w:hAnsi="Palatino"/>
                <w:sz w:val="20"/>
                <w:lang w:val="it-IT"/>
                <w:rPrChange w:id="547" w:author="Avv. Guido Lenza" w:date="2022-02-25T07:45:00Z">
                  <w:rPr>
                    <w:rFonts w:ascii="Palatino" w:hAnsi="Palatino"/>
                    <w:b/>
                    <w:sz w:val="20"/>
                  </w:rPr>
                </w:rPrChange>
              </w:rPr>
              <w:pPrChange w:id="548" w:author="Unknown" w:date="2022-02-25T07:45:00Z">
                <w:pPr>
                  <w:pStyle w:val="TableParagraph"/>
                  <w:ind w:left="267" w:right="202"/>
                  <w:jc w:val="left"/>
                </w:pPr>
              </w:pPrChange>
            </w:pPr>
            <w:r w:rsidRPr="00C81E5B">
              <w:rPr>
                <w:rFonts w:ascii="Calibri" w:hAnsi="Calibri" w:cs="Calibri"/>
                <w:sz w:val="20"/>
              </w:rPr>
              <w:t>﻿</w:t>
            </w:r>
            <w:r w:rsidR="004C6A9F">
              <w:rPr>
                <w:rFonts w:ascii="Palatino" w:hAnsi="Palatino"/>
                <w:b/>
                <w:bCs/>
                <w:sz w:val="20"/>
                <w:lang w:val="it-IT"/>
              </w:rPr>
              <w:t xml:space="preserve"> Gestione dell’opera per il periodo successivo al collaudo e/o alla consegna anticipata</w:t>
            </w:r>
          </w:p>
        </w:tc>
        <w:tc>
          <w:tcPr>
            <w:tcW w:w="1134" w:type="dxa"/>
            <w:vMerge w:val="restart"/>
            <w:shd w:val="clear" w:color="auto" w:fill="auto"/>
          </w:tcPr>
          <w:p w14:paraId="475E7F50" w14:textId="230C0CFD" w:rsidR="00487D5B" w:rsidRPr="00C81E5B" w:rsidRDefault="004C6A9F" w:rsidP="003F7B75">
            <w:pPr>
              <w:pStyle w:val="TableParagraph"/>
              <w:spacing w:before="0"/>
              <w:rPr>
                <w:rFonts w:ascii="Palatino" w:hAnsi="Palatino"/>
                <w:b/>
                <w:bCs/>
                <w:sz w:val="20"/>
                <w:lang w:val="it-IT"/>
              </w:rPr>
            </w:pPr>
            <w:r>
              <w:rPr>
                <w:rFonts w:ascii="Palatino" w:hAnsi="Palatino"/>
                <w:b/>
                <w:bCs/>
                <w:sz w:val="20"/>
                <w:lang w:val="it-IT"/>
              </w:rPr>
              <w:t>10</w:t>
            </w:r>
          </w:p>
        </w:tc>
      </w:tr>
      <w:tr w:rsidR="00487D5B" w:rsidRPr="00C81E5B" w14:paraId="4449BF09" w14:textId="77777777" w:rsidTr="00E402CD">
        <w:trPr>
          <w:trHeight w:val="177"/>
        </w:trPr>
        <w:tc>
          <w:tcPr>
            <w:tcW w:w="850" w:type="dxa"/>
            <w:vMerge/>
            <w:shd w:val="clear" w:color="auto" w:fill="auto"/>
          </w:tcPr>
          <w:p w14:paraId="33328A78" w14:textId="77777777" w:rsidR="00487D5B" w:rsidRPr="00C81E5B" w:rsidRDefault="00487D5B" w:rsidP="00C81E5B">
            <w:pPr>
              <w:pStyle w:val="TableParagraph"/>
              <w:ind w:left="267" w:right="202"/>
              <w:jc w:val="both"/>
              <w:rPr>
                <w:rFonts w:ascii="Palatino" w:hAnsi="Palatino"/>
                <w:b/>
                <w:sz w:val="20"/>
                <w:lang w:val="it-IT"/>
              </w:rPr>
            </w:pPr>
          </w:p>
        </w:tc>
        <w:tc>
          <w:tcPr>
            <w:tcW w:w="4820" w:type="dxa"/>
            <w:gridSpan w:val="2"/>
            <w:tcBorders>
              <w:top w:val="single" w:sz="4" w:space="0" w:color="000000"/>
              <w:bottom w:val="single" w:sz="4" w:space="0" w:color="000000"/>
            </w:tcBorders>
            <w:shd w:val="clear" w:color="auto" w:fill="auto"/>
          </w:tcPr>
          <w:p w14:paraId="34F6DC29" w14:textId="77777777" w:rsidR="00487D5B" w:rsidRPr="00C81E5B" w:rsidRDefault="00487D5B" w:rsidP="00C81E5B">
            <w:pPr>
              <w:pStyle w:val="TableParagraph"/>
              <w:spacing w:line="245" w:lineRule="exact"/>
              <w:jc w:val="both"/>
              <w:rPr>
                <w:rFonts w:ascii="Palatino" w:hAnsi="Palatino"/>
                <w:sz w:val="20"/>
              </w:rPr>
            </w:pPr>
            <w:proofErr w:type="spellStart"/>
            <w:ins w:id="549" w:author="Avv. Guido Lenza" w:date="2022-02-25T07:45:00Z">
              <w:r w:rsidRPr="00C81E5B">
                <w:rPr>
                  <w:rFonts w:ascii="Palatino" w:hAnsi="Palatino"/>
                  <w:sz w:val="20"/>
                </w:rPr>
                <w:t>Offerta</w:t>
              </w:r>
              <w:proofErr w:type="spellEnd"/>
              <w:r w:rsidRPr="00C81E5B">
                <w:rPr>
                  <w:rFonts w:ascii="Palatino" w:hAnsi="Palatino"/>
                  <w:sz w:val="20"/>
                </w:rPr>
                <w:t xml:space="preserve"> di 1 anno</w:t>
              </w:r>
            </w:ins>
          </w:p>
        </w:tc>
        <w:tc>
          <w:tcPr>
            <w:tcW w:w="992" w:type="dxa"/>
            <w:gridSpan w:val="2"/>
            <w:tcBorders>
              <w:top w:val="single" w:sz="4" w:space="0" w:color="000000"/>
              <w:bottom w:val="single" w:sz="4" w:space="0" w:color="000000"/>
            </w:tcBorders>
            <w:shd w:val="clear" w:color="auto" w:fill="auto"/>
          </w:tcPr>
          <w:p w14:paraId="7D68DE11" w14:textId="10F75F25" w:rsidR="00487D5B" w:rsidRPr="002A12D8" w:rsidRDefault="004C6A9F">
            <w:pPr>
              <w:pStyle w:val="TableParagraph"/>
              <w:spacing w:line="245" w:lineRule="exact"/>
              <w:rPr>
                <w:rFonts w:ascii="Palatino" w:hAnsi="Palatino"/>
                <w:b/>
                <w:bCs/>
                <w:sz w:val="20"/>
              </w:rPr>
              <w:pPrChange w:id="550" w:author="Unknown" w:date="2022-02-25T07:46:00Z">
                <w:pPr>
                  <w:pStyle w:val="TableParagraph"/>
                  <w:ind w:left="267" w:right="202"/>
                  <w:jc w:val="left"/>
                </w:pPr>
              </w:pPrChange>
            </w:pPr>
            <w:r>
              <w:rPr>
                <w:rFonts w:ascii="Palatino" w:hAnsi="Palatino"/>
                <w:b/>
                <w:bCs/>
                <w:sz w:val="20"/>
              </w:rPr>
              <w:t>2</w:t>
            </w:r>
          </w:p>
        </w:tc>
        <w:tc>
          <w:tcPr>
            <w:tcW w:w="1134" w:type="dxa"/>
            <w:vMerge/>
            <w:shd w:val="clear" w:color="auto" w:fill="auto"/>
          </w:tcPr>
          <w:p w14:paraId="3B1C35D3" w14:textId="77777777" w:rsidR="00487D5B" w:rsidRPr="00C81E5B" w:rsidRDefault="00487D5B" w:rsidP="00C81E5B">
            <w:pPr>
              <w:pStyle w:val="TableParagraph"/>
              <w:spacing w:before="0"/>
              <w:jc w:val="both"/>
              <w:rPr>
                <w:rFonts w:ascii="Palatino" w:hAnsi="Palatino"/>
                <w:b/>
                <w:bCs/>
                <w:sz w:val="20"/>
              </w:rPr>
            </w:pPr>
          </w:p>
        </w:tc>
      </w:tr>
      <w:tr w:rsidR="00487D5B" w:rsidRPr="00C81E5B" w14:paraId="39088DBB" w14:textId="77777777" w:rsidTr="00E402CD">
        <w:trPr>
          <w:trHeight w:val="194"/>
        </w:trPr>
        <w:tc>
          <w:tcPr>
            <w:tcW w:w="850" w:type="dxa"/>
            <w:vMerge/>
            <w:shd w:val="clear" w:color="auto" w:fill="auto"/>
          </w:tcPr>
          <w:p w14:paraId="5C329EE0" w14:textId="77777777" w:rsidR="00487D5B" w:rsidRPr="00C81E5B" w:rsidRDefault="00487D5B" w:rsidP="00C81E5B">
            <w:pPr>
              <w:pStyle w:val="TableParagraph"/>
              <w:ind w:left="267" w:right="202"/>
              <w:jc w:val="both"/>
              <w:rPr>
                <w:rFonts w:ascii="Palatino" w:hAnsi="Palatino"/>
                <w:b/>
                <w:sz w:val="20"/>
              </w:rPr>
            </w:pPr>
          </w:p>
        </w:tc>
        <w:tc>
          <w:tcPr>
            <w:tcW w:w="4820" w:type="dxa"/>
            <w:gridSpan w:val="2"/>
            <w:tcBorders>
              <w:top w:val="single" w:sz="4" w:space="0" w:color="000000"/>
              <w:bottom w:val="single" w:sz="4" w:space="0" w:color="000000"/>
            </w:tcBorders>
            <w:shd w:val="clear" w:color="auto" w:fill="auto"/>
          </w:tcPr>
          <w:p w14:paraId="1D05D2B7" w14:textId="77777777" w:rsidR="00487D5B" w:rsidRPr="00C81E5B" w:rsidRDefault="00487D5B" w:rsidP="00C81E5B">
            <w:pPr>
              <w:pStyle w:val="TableParagraph"/>
              <w:ind w:right="202"/>
              <w:jc w:val="both"/>
              <w:rPr>
                <w:rFonts w:ascii="Palatino" w:hAnsi="Palatino"/>
                <w:b/>
                <w:sz w:val="20"/>
              </w:rPr>
            </w:pPr>
            <w:proofErr w:type="spellStart"/>
            <w:ins w:id="551" w:author="Avv. Guido Lenza" w:date="2022-02-25T07:45:00Z">
              <w:r w:rsidRPr="00C81E5B">
                <w:rPr>
                  <w:rFonts w:ascii="Palatino" w:hAnsi="Palatino"/>
                  <w:sz w:val="20"/>
                </w:rPr>
                <w:t>Offerta</w:t>
              </w:r>
              <w:proofErr w:type="spellEnd"/>
              <w:r w:rsidRPr="00C81E5B">
                <w:rPr>
                  <w:rFonts w:ascii="Palatino" w:hAnsi="Palatino"/>
                  <w:sz w:val="20"/>
                </w:rPr>
                <w:t xml:space="preserve"> di 2 anni</w:t>
              </w:r>
            </w:ins>
          </w:p>
        </w:tc>
        <w:tc>
          <w:tcPr>
            <w:tcW w:w="992" w:type="dxa"/>
            <w:gridSpan w:val="2"/>
            <w:tcBorders>
              <w:top w:val="single" w:sz="4" w:space="0" w:color="000000"/>
              <w:bottom w:val="single" w:sz="4" w:space="0" w:color="000000"/>
            </w:tcBorders>
            <w:shd w:val="clear" w:color="auto" w:fill="auto"/>
          </w:tcPr>
          <w:p w14:paraId="03717A12" w14:textId="7CE50912" w:rsidR="00487D5B" w:rsidRPr="00C81E5B" w:rsidRDefault="004C6A9F" w:rsidP="004C6A9F">
            <w:pPr>
              <w:pStyle w:val="TableParagraph"/>
              <w:ind w:right="202"/>
              <w:rPr>
                <w:rFonts w:ascii="Palatino" w:hAnsi="Palatino"/>
                <w:b/>
                <w:bCs/>
                <w:sz w:val="20"/>
              </w:rPr>
            </w:pPr>
            <w:r>
              <w:rPr>
                <w:rFonts w:ascii="Palatino" w:hAnsi="Palatino"/>
                <w:b/>
                <w:bCs/>
                <w:sz w:val="20"/>
              </w:rPr>
              <w:t>4</w:t>
            </w:r>
          </w:p>
        </w:tc>
        <w:tc>
          <w:tcPr>
            <w:tcW w:w="1134" w:type="dxa"/>
            <w:vMerge/>
            <w:shd w:val="clear" w:color="auto" w:fill="auto"/>
          </w:tcPr>
          <w:p w14:paraId="3364B1DF" w14:textId="77777777" w:rsidR="00487D5B" w:rsidRPr="00C81E5B" w:rsidRDefault="00487D5B" w:rsidP="00C81E5B">
            <w:pPr>
              <w:pStyle w:val="TableParagraph"/>
              <w:spacing w:before="0"/>
              <w:jc w:val="both"/>
              <w:rPr>
                <w:rFonts w:ascii="Palatino" w:hAnsi="Palatino"/>
                <w:b/>
                <w:bCs/>
                <w:sz w:val="20"/>
              </w:rPr>
            </w:pPr>
          </w:p>
        </w:tc>
      </w:tr>
      <w:tr w:rsidR="00487D5B" w:rsidRPr="00C81E5B" w14:paraId="639AB3F8" w14:textId="77777777" w:rsidTr="00E402CD">
        <w:trPr>
          <w:trHeight w:val="113"/>
        </w:trPr>
        <w:tc>
          <w:tcPr>
            <w:tcW w:w="850" w:type="dxa"/>
            <w:vMerge/>
            <w:shd w:val="clear" w:color="auto" w:fill="auto"/>
          </w:tcPr>
          <w:p w14:paraId="183210FC" w14:textId="77777777" w:rsidR="00487D5B" w:rsidRPr="00C81E5B" w:rsidRDefault="00487D5B" w:rsidP="00C81E5B">
            <w:pPr>
              <w:pStyle w:val="TableParagraph"/>
              <w:ind w:left="267" w:right="202"/>
              <w:jc w:val="both"/>
              <w:rPr>
                <w:rFonts w:ascii="Palatino" w:hAnsi="Palatino"/>
                <w:b/>
                <w:sz w:val="20"/>
              </w:rPr>
            </w:pPr>
          </w:p>
        </w:tc>
        <w:tc>
          <w:tcPr>
            <w:tcW w:w="4820" w:type="dxa"/>
            <w:gridSpan w:val="2"/>
            <w:tcBorders>
              <w:top w:val="single" w:sz="4" w:space="0" w:color="000000"/>
              <w:bottom w:val="single" w:sz="4" w:space="0" w:color="000000"/>
            </w:tcBorders>
            <w:shd w:val="clear" w:color="auto" w:fill="auto"/>
          </w:tcPr>
          <w:p w14:paraId="53C2430D" w14:textId="77777777" w:rsidR="00487D5B" w:rsidRPr="00C81E5B" w:rsidRDefault="00487D5B" w:rsidP="00C81E5B">
            <w:pPr>
              <w:pStyle w:val="TableParagraph"/>
              <w:spacing w:line="245" w:lineRule="exact"/>
              <w:jc w:val="both"/>
              <w:rPr>
                <w:rFonts w:ascii="Palatino" w:hAnsi="Palatino"/>
                <w:sz w:val="20"/>
              </w:rPr>
            </w:pPr>
            <w:proofErr w:type="spellStart"/>
            <w:ins w:id="552" w:author="Avv. Guido Lenza" w:date="2022-02-25T07:45:00Z">
              <w:r w:rsidRPr="00C81E5B">
                <w:rPr>
                  <w:rFonts w:ascii="Palatino" w:hAnsi="Palatino"/>
                  <w:sz w:val="20"/>
                </w:rPr>
                <w:t>Offerta</w:t>
              </w:r>
              <w:proofErr w:type="spellEnd"/>
              <w:r w:rsidRPr="00C81E5B">
                <w:rPr>
                  <w:rFonts w:ascii="Palatino" w:hAnsi="Palatino"/>
                  <w:sz w:val="20"/>
                </w:rPr>
                <w:t xml:space="preserve"> di 3 anni</w:t>
              </w:r>
            </w:ins>
          </w:p>
        </w:tc>
        <w:tc>
          <w:tcPr>
            <w:tcW w:w="992" w:type="dxa"/>
            <w:gridSpan w:val="2"/>
            <w:tcBorders>
              <w:top w:val="single" w:sz="4" w:space="0" w:color="000000"/>
              <w:bottom w:val="single" w:sz="4" w:space="0" w:color="000000"/>
            </w:tcBorders>
            <w:shd w:val="clear" w:color="auto" w:fill="auto"/>
          </w:tcPr>
          <w:p w14:paraId="5E9329B4" w14:textId="067D52F0" w:rsidR="00487D5B" w:rsidRPr="00C81E5B" w:rsidRDefault="004C6A9F" w:rsidP="004C6A9F">
            <w:pPr>
              <w:pStyle w:val="TableParagraph"/>
              <w:ind w:right="202"/>
              <w:rPr>
                <w:rFonts w:ascii="Palatino" w:hAnsi="Palatino"/>
                <w:b/>
                <w:bCs/>
                <w:sz w:val="20"/>
              </w:rPr>
            </w:pPr>
            <w:r>
              <w:rPr>
                <w:rFonts w:ascii="Palatino" w:hAnsi="Palatino"/>
                <w:b/>
                <w:bCs/>
                <w:sz w:val="20"/>
              </w:rPr>
              <w:t>6</w:t>
            </w:r>
          </w:p>
        </w:tc>
        <w:tc>
          <w:tcPr>
            <w:tcW w:w="1134" w:type="dxa"/>
            <w:vMerge/>
            <w:shd w:val="clear" w:color="auto" w:fill="auto"/>
          </w:tcPr>
          <w:p w14:paraId="4EB3D261" w14:textId="77777777" w:rsidR="00487D5B" w:rsidRPr="00C81E5B" w:rsidRDefault="00487D5B" w:rsidP="00C81E5B">
            <w:pPr>
              <w:pStyle w:val="TableParagraph"/>
              <w:spacing w:before="0"/>
              <w:jc w:val="both"/>
              <w:rPr>
                <w:rFonts w:ascii="Palatino" w:hAnsi="Palatino"/>
                <w:b/>
                <w:bCs/>
                <w:sz w:val="20"/>
              </w:rPr>
            </w:pPr>
          </w:p>
        </w:tc>
      </w:tr>
      <w:tr w:rsidR="00487D5B" w:rsidRPr="00C81E5B" w14:paraId="6700EBE9" w14:textId="77777777" w:rsidTr="00E402CD">
        <w:trPr>
          <w:trHeight w:val="286"/>
        </w:trPr>
        <w:tc>
          <w:tcPr>
            <w:tcW w:w="850" w:type="dxa"/>
            <w:vMerge/>
            <w:shd w:val="clear" w:color="auto" w:fill="auto"/>
          </w:tcPr>
          <w:p w14:paraId="40F71E0A" w14:textId="77777777" w:rsidR="00487D5B" w:rsidRPr="00C81E5B" w:rsidRDefault="00487D5B" w:rsidP="00C81E5B">
            <w:pPr>
              <w:pStyle w:val="TableParagraph"/>
              <w:ind w:left="267" w:right="202"/>
              <w:jc w:val="both"/>
              <w:rPr>
                <w:rFonts w:ascii="Palatino" w:hAnsi="Palatino"/>
                <w:b/>
                <w:sz w:val="20"/>
              </w:rPr>
            </w:pPr>
          </w:p>
        </w:tc>
        <w:tc>
          <w:tcPr>
            <w:tcW w:w="4820" w:type="dxa"/>
            <w:gridSpan w:val="2"/>
            <w:tcBorders>
              <w:top w:val="single" w:sz="4" w:space="0" w:color="000000"/>
              <w:bottom w:val="single" w:sz="4" w:space="0" w:color="000000"/>
            </w:tcBorders>
            <w:shd w:val="clear" w:color="auto" w:fill="auto"/>
          </w:tcPr>
          <w:p w14:paraId="63484384" w14:textId="77777777" w:rsidR="00487D5B" w:rsidRPr="00C81E5B" w:rsidRDefault="00487D5B" w:rsidP="00C81E5B">
            <w:pPr>
              <w:pStyle w:val="TableParagraph"/>
              <w:ind w:right="202"/>
              <w:jc w:val="both"/>
              <w:rPr>
                <w:rFonts w:ascii="Palatino" w:hAnsi="Palatino"/>
                <w:b/>
                <w:sz w:val="20"/>
              </w:rPr>
            </w:pPr>
            <w:proofErr w:type="spellStart"/>
            <w:ins w:id="553" w:author="Avv. Guido Lenza" w:date="2022-02-25T07:45:00Z">
              <w:r w:rsidRPr="00C81E5B">
                <w:rPr>
                  <w:rFonts w:ascii="Palatino" w:hAnsi="Palatino"/>
                  <w:sz w:val="20"/>
                </w:rPr>
                <w:t>Offerta</w:t>
              </w:r>
              <w:proofErr w:type="spellEnd"/>
              <w:r w:rsidRPr="00C81E5B">
                <w:rPr>
                  <w:rFonts w:ascii="Palatino" w:hAnsi="Palatino"/>
                  <w:sz w:val="20"/>
                </w:rPr>
                <w:t xml:space="preserve"> di 4 anni</w:t>
              </w:r>
            </w:ins>
          </w:p>
        </w:tc>
        <w:tc>
          <w:tcPr>
            <w:tcW w:w="992" w:type="dxa"/>
            <w:gridSpan w:val="2"/>
            <w:tcBorders>
              <w:top w:val="single" w:sz="4" w:space="0" w:color="000000"/>
              <w:bottom w:val="single" w:sz="4" w:space="0" w:color="000000"/>
            </w:tcBorders>
            <w:shd w:val="clear" w:color="auto" w:fill="auto"/>
          </w:tcPr>
          <w:p w14:paraId="66530FA5" w14:textId="594BD3E5" w:rsidR="00487D5B" w:rsidRPr="00C81E5B" w:rsidRDefault="004C6A9F" w:rsidP="004C6A9F">
            <w:pPr>
              <w:pStyle w:val="TableParagraph"/>
              <w:ind w:right="202"/>
              <w:rPr>
                <w:rFonts w:ascii="Palatino" w:hAnsi="Palatino"/>
                <w:b/>
                <w:bCs/>
                <w:sz w:val="20"/>
              </w:rPr>
            </w:pPr>
            <w:r>
              <w:rPr>
                <w:rFonts w:ascii="Palatino" w:hAnsi="Palatino"/>
                <w:b/>
                <w:bCs/>
                <w:sz w:val="20"/>
              </w:rPr>
              <w:t>8</w:t>
            </w:r>
          </w:p>
        </w:tc>
        <w:tc>
          <w:tcPr>
            <w:tcW w:w="1134" w:type="dxa"/>
            <w:vMerge/>
            <w:shd w:val="clear" w:color="auto" w:fill="auto"/>
          </w:tcPr>
          <w:p w14:paraId="1B8C0DFA" w14:textId="77777777" w:rsidR="00487D5B" w:rsidRPr="00C81E5B" w:rsidRDefault="00487D5B" w:rsidP="00C81E5B">
            <w:pPr>
              <w:pStyle w:val="TableParagraph"/>
              <w:spacing w:before="0"/>
              <w:jc w:val="both"/>
              <w:rPr>
                <w:rFonts w:ascii="Palatino" w:hAnsi="Palatino"/>
                <w:b/>
                <w:bCs/>
                <w:sz w:val="20"/>
              </w:rPr>
            </w:pPr>
          </w:p>
        </w:tc>
      </w:tr>
      <w:tr w:rsidR="00487D5B" w:rsidRPr="00C81E5B" w14:paraId="2FB5208D" w14:textId="77777777" w:rsidTr="00E402CD">
        <w:trPr>
          <w:trHeight w:val="213"/>
        </w:trPr>
        <w:tc>
          <w:tcPr>
            <w:tcW w:w="850" w:type="dxa"/>
            <w:vMerge/>
            <w:tcBorders>
              <w:bottom w:val="single" w:sz="4" w:space="0" w:color="000000"/>
            </w:tcBorders>
            <w:shd w:val="clear" w:color="auto" w:fill="auto"/>
          </w:tcPr>
          <w:p w14:paraId="29673D69" w14:textId="77777777" w:rsidR="00487D5B" w:rsidRPr="00C81E5B" w:rsidRDefault="00487D5B" w:rsidP="00C81E5B">
            <w:pPr>
              <w:pStyle w:val="TableParagraph"/>
              <w:ind w:left="267" w:right="202"/>
              <w:jc w:val="both"/>
              <w:rPr>
                <w:rFonts w:ascii="Palatino" w:hAnsi="Palatino"/>
                <w:b/>
                <w:sz w:val="20"/>
              </w:rPr>
            </w:pPr>
          </w:p>
        </w:tc>
        <w:tc>
          <w:tcPr>
            <w:tcW w:w="4820" w:type="dxa"/>
            <w:gridSpan w:val="2"/>
            <w:tcBorders>
              <w:top w:val="single" w:sz="4" w:space="0" w:color="000000"/>
              <w:bottom w:val="single" w:sz="4" w:space="0" w:color="000000"/>
            </w:tcBorders>
            <w:shd w:val="clear" w:color="auto" w:fill="auto"/>
          </w:tcPr>
          <w:p w14:paraId="78ABB0F8" w14:textId="77777777" w:rsidR="00487D5B" w:rsidRPr="00C81E5B" w:rsidRDefault="00487D5B" w:rsidP="00C81E5B">
            <w:pPr>
              <w:pStyle w:val="TableParagraph"/>
              <w:ind w:right="202"/>
              <w:jc w:val="both"/>
              <w:rPr>
                <w:rFonts w:ascii="Palatino" w:hAnsi="Palatino"/>
                <w:sz w:val="20"/>
              </w:rPr>
            </w:pPr>
            <w:proofErr w:type="spellStart"/>
            <w:ins w:id="554" w:author="Avv. Guido Lenza" w:date="2022-02-25T07:45:00Z">
              <w:r w:rsidRPr="00C81E5B">
                <w:rPr>
                  <w:rFonts w:ascii="Palatino" w:hAnsi="Palatino"/>
                  <w:sz w:val="20"/>
                </w:rPr>
                <w:t>Offerta</w:t>
              </w:r>
              <w:proofErr w:type="spellEnd"/>
              <w:r w:rsidRPr="00C81E5B">
                <w:rPr>
                  <w:rFonts w:ascii="Palatino" w:hAnsi="Palatino"/>
                  <w:sz w:val="20"/>
                </w:rPr>
                <w:t xml:space="preserve"> di 5 anni</w:t>
              </w:r>
            </w:ins>
          </w:p>
        </w:tc>
        <w:tc>
          <w:tcPr>
            <w:tcW w:w="992" w:type="dxa"/>
            <w:gridSpan w:val="2"/>
            <w:tcBorders>
              <w:top w:val="single" w:sz="4" w:space="0" w:color="000000"/>
              <w:bottom w:val="single" w:sz="4" w:space="0" w:color="000000"/>
            </w:tcBorders>
            <w:shd w:val="clear" w:color="auto" w:fill="auto"/>
          </w:tcPr>
          <w:p w14:paraId="6DB11366" w14:textId="1946693F" w:rsidR="00487D5B" w:rsidRPr="00C81E5B" w:rsidRDefault="004C6A9F" w:rsidP="004C6A9F">
            <w:pPr>
              <w:pStyle w:val="TableParagraph"/>
              <w:ind w:right="202"/>
              <w:rPr>
                <w:rFonts w:ascii="Palatino" w:hAnsi="Palatino"/>
                <w:b/>
                <w:bCs/>
                <w:sz w:val="20"/>
              </w:rPr>
            </w:pPr>
            <w:r>
              <w:rPr>
                <w:rFonts w:ascii="Palatino" w:hAnsi="Palatino"/>
                <w:b/>
                <w:bCs/>
                <w:sz w:val="20"/>
              </w:rPr>
              <w:t>10</w:t>
            </w:r>
          </w:p>
        </w:tc>
        <w:tc>
          <w:tcPr>
            <w:tcW w:w="1134" w:type="dxa"/>
            <w:vMerge/>
            <w:shd w:val="clear" w:color="auto" w:fill="auto"/>
          </w:tcPr>
          <w:p w14:paraId="3D423341" w14:textId="77777777" w:rsidR="00487D5B" w:rsidRPr="00C81E5B" w:rsidRDefault="00487D5B" w:rsidP="00C81E5B">
            <w:pPr>
              <w:pStyle w:val="TableParagraph"/>
              <w:spacing w:before="0"/>
              <w:jc w:val="both"/>
              <w:rPr>
                <w:rFonts w:ascii="Palatino" w:hAnsi="Palatino"/>
                <w:b/>
                <w:bCs/>
                <w:sz w:val="20"/>
              </w:rPr>
            </w:pPr>
          </w:p>
        </w:tc>
      </w:tr>
      <w:tr w:rsidR="00487D5B" w:rsidRPr="00C81E5B" w14:paraId="148A65BC" w14:textId="77777777" w:rsidTr="00E402CD">
        <w:trPr>
          <w:trHeight w:val="121"/>
        </w:trPr>
        <w:tc>
          <w:tcPr>
            <w:tcW w:w="850" w:type="dxa"/>
            <w:tcBorders>
              <w:top w:val="single" w:sz="4" w:space="0" w:color="000000"/>
              <w:bottom w:val="single" w:sz="4" w:space="0" w:color="000000"/>
            </w:tcBorders>
            <w:shd w:val="clear" w:color="auto" w:fill="auto"/>
          </w:tcPr>
          <w:p w14:paraId="52AE9631" w14:textId="77777777" w:rsidR="00487D5B" w:rsidRPr="00C81E5B" w:rsidRDefault="00487D5B" w:rsidP="00C81E5B">
            <w:pPr>
              <w:pStyle w:val="TableParagraph"/>
              <w:ind w:left="267" w:right="202"/>
              <w:jc w:val="both"/>
              <w:rPr>
                <w:rFonts w:ascii="Palatino" w:hAnsi="Palatino"/>
                <w:b/>
                <w:sz w:val="20"/>
              </w:rPr>
            </w:pPr>
            <w:r w:rsidRPr="00C81E5B">
              <w:rPr>
                <w:rFonts w:ascii="Palatino" w:hAnsi="Palatino"/>
                <w:b/>
                <w:sz w:val="20"/>
              </w:rPr>
              <w:t>5.</w:t>
            </w:r>
          </w:p>
        </w:tc>
        <w:tc>
          <w:tcPr>
            <w:tcW w:w="5812" w:type="dxa"/>
            <w:gridSpan w:val="4"/>
            <w:tcBorders>
              <w:top w:val="single" w:sz="4" w:space="0" w:color="000000"/>
            </w:tcBorders>
            <w:shd w:val="clear" w:color="auto" w:fill="auto"/>
          </w:tcPr>
          <w:p w14:paraId="0EC4AEE5" w14:textId="77777777" w:rsidR="00487D5B" w:rsidRPr="00C81E5B" w:rsidRDefault="00487D5B" w:rsidP="00C81E5B">
            <w:pPr>
              <w:pStyle w:val="TableParagraph"/>
              <w:ind w:right="202"/>
              <w:jc w:val="both"/>
              <w:rPr>
                <w:rFonts w:ascii="Palatino" w:hAnsi="Palatino"/>
                <w:b/>
                <w:bCs/>
                <w:sz w:val="20"/>
              </w:rPr>
            </w:pPr>
            <w:proofErr w:type="spellStart"/>
            <w:r w:rsidRPr="00C81E5B">
              <w:rPr>
                <w:rFonts w:ascii="Palatino" w:hAnsi="Palatino"/>
                <w:b/>
                <w:bCs/>
                <w:sz w:val="20"/>
              </w:rPr>
              <w:t>Offerta</w:t>
            </w:r>
            <w:proofErr w:type="spellEnd"/>
            <w:r w:rsidRPr="00C81E5B">
              <w:rPr>
                <w:rFonts w:ascii="Palatino" w:hAnsi="Palatino"/>
                <w:b/>
                <w:bCs/>
                <w:sz w:val="20"/>
              </w:rPr>
              <w:t xml:space="preserve"> Prezzo</w:t>
            </w:r>
          </w:p>
        </w:tc>
        <w:tc>
          <w:tcPr>
            <w:tcW w:w="1134" w:type="dxa"/>
            <w:shd w:val="clear" w:color="auto" w:fill="auto"/>
          </w:tcPr>
          <w:p w14:paraId="2A76398B" w14:textId="67421F5C" w:rsidR="00487D5B" w:rsidRPr="00C81E5B" w:rsidRDefault="00487D5B" w:rsidP="003F7B75">
            <w:pPr>
              <w:pStyle w:val="TableParagraph"/>
              <w:spacing w:before="0"/>
              <w:rPr>
                <w:rFonts w:ascii="Palatino" w:hAnsi="Palatino"/>
                <w:b/>
                <w:bCs/>
                <w:sz w:val="20"/>
              </w:rPr>
            </w:pPr>
            <w:r w:rsidRPr="00C81E5B">
              <w:rPr>
                <w:rFonts w:ascii="Palatino" w:hAnsi="Palatino"/>
                <w:b/>
                <w:bCs/>
                <w:sz w:val="20"/>
              </w:rPr>
              <w:t>1</w:t>
            </w:r>
            <w:r w:rsidR="004C6A9F">
              <w:rPr>
                <w:rFonts w:ascii="Palatino" w:hAnsi="Palatino"/>
                <w:b/>
                <w:bCs/>
                <w:sz w:val="20"/>
              </w:rPr>
              <w:t>3</w:t>
            </w:r>
          </w:p>
        </w:tc>
      </w:tr>
      <w:tr w:rsidR="00487D5B" w:rsidRPr="00C81E5B" w14:paraId="0D21EDB8" w14:textId="77777777" w:rsidTr="00E402CD">
        <w:trPr>
          <w:trHeight w:val="121"/>
        </w:trPr>
        <w:tc>
          <w:tcPr>
            <w:tcW w:w="850" w:type="dxa"/>
            <w:tcBorders>
              <w:top w:val="single" w:sz="4" w:space="0" w:color="000000"/>
              <w:bottom w:val="single" w:sz="4" w:space="0" w:color="000000"/>
            </w:tcBorders>
            <w:shd w:val="clear" w:color="auto" w:fill="auto"/>
          </w:tcPr>
          <w:p w14:paraId="1C6DA7C7" w14:textId="77777777" w:rsidR="00487D5B" w:rsidRPr="00C81E5B" w:rsidRDefault="00487D5B" w:rsidP="00C81E5B">
            <w:pPr>
              <w:pStyle w:val="TableParagraph"/>
              <w:ind w:left="267" w:right="202"/>
              <w:jc w:val="both"/>
              <w:rPr>
                <w:rFonts w:ascii="Palatino" w:hAnsi="Palatino"/>
                <w:b/>
                <w:sz w:val="20"/>
              </w:rPr>
            </w:pPr>
            <w:r w:rsidRPr="00C81E5B">
              <w:rPr>
                <w:rFonts w:ascii="Palatino" w:hAnsi="Palatino"/>
                <w:b/>
                <w:sz w:val="20"/>
              </w:rPr>
              <w:t>6.</w:t>
            </w:r>
          </w:p>
        </w:tc>
        <w:tc>
          <w:tcPr>
            <w:tcW w:w="5812" w:type="dxa"/>
            <w:gridSpan w:val="4"/>
            <w:shd w:val="clear" w:color="auto" w:fill="auto"/>
          </w:tcPr>
          <w:p w14:paraId="35CA45E6" w14:textId="77777777" w:rsidR="00487D5B" w:rsidRPr="00C81E5B" w:rsidRDefault="00487D5B" w:rsidP="00C81E5B">
            <w:pPr>
              <w:pStyle w:val="TableParagraph"/>
              <w:ind w:right="202"/>
              <w:jc w:val="both"/>
              <w:rPr>
                <w:rFonts w:ascii="Palatino" w:hAnsi="Palatino"/>
                <w:b/>
                <w:bCs/>
                <w:sz w:val="20"/>
              </w:rPr>
            </w:pPr>
            <w:proofErr w:type="spellStart"/>
            <w:r w:rsidRPr="00C81E5B">
              <w:rPr>
                <w:rFonts w:ascii="Palatino" w:hAnsi="Palatino"/>
                <w:b/>
                <w:bCs/>
                <w:sz w:val="20"/>
              </w:rPr>
              <w:t>Offerta</w:t>
            </w:r>
            <w:proofErr w:type="spellEnd"/>
            <w:r w:rsidRPr="00C81E5B">
              <w:rPr>
                <w:rFonts w:ascii="Palatino" w:hAnsi="Palatino"/>
                <w:b/>
                <w:bCs/>
                <w:sz w:val="20"/>
              </w:rPr>
              <w:t xml:space="preserve"> tempo</w:t>
            </w:r>
          </w:p>
        </w:tc>
        <w:tc>
          <w:tcPr>
            <w:tcW w:w="1134" w:type="dxa"/>
            <w:shd w:val="clear" w:color="auto" w:fill="auto"/>
          </w:tcPr>
          <w:p w14:paraId="2BE862C5" w14:textId="6E69F700" w:rsidR="00487D5B" w:rsidRPr="00C81E5B" w:rsidRDefault="004C6A9F" w:rsidP="003F7B75">
            <w:pPr>
              <w:pStyle w:val="TableParagraph"/>
              <w:spacing w:before="0"/>
              <w:rPr>
                <w:rFonts w:ascii="Palatino" w:hAnsi="Palatino"/>
                <w:b/>
                <w:bCs/>
                <w:sz w:val="20"/>
              </w:rPr>
            </w:pPr>
            <w:r>
              <w:rPr>
                <w:rFonts w:ascii="Palatino" w:hAnsi="Palatino"/>
                <w:b/>
                <w:bCs/>
                <w:sz w:val="20"/>
              </w:rPr>
              <w:t>2</w:t>
            </w:r>
          </w:p>
        </w:tc>
      </w:tr>
      <w:tr w:rsidR="00487D5B" w:rsidRPr="00C81E5B" w14:paraId="08235AF0" w14:textId="77777777" w:rsidTr="00500384">
        <w:trPr>
          <w:trHeight w:val="121"/>
        </w:trPr>
        <w:tc>
          <w:tcPr>
            <w:tcW w:w="7796" w:type="dxa"/>
            <w:gridSpan w:val="6"/>
            <w:tcBorders>
              <w:top w:val="single" w:sz="4" w:space="0" w:color="000000"/>
              <w:bottom w:val="single" w:sz="4" w:space="0" w:color="000000"/>
            </w:tcBorders>
            <w:shd w:val="clear" w:color="auto" w:fill="auto"/>
          </w:tcPr>
          <w:p w14:paraId="5C5E56F8" w14:textId="77777777" w:rsidR="00487D5B" w:rsidRPr="00246912" w:rsidRDefault="00487D5B" w:rsidP="00C81E5B">
            <w:pPr>
              <w:jc w:val="both"/>
              <w:rPr>
                <w:rFonts w:ascii="Palatino" w:hAnsi="Palatino"/>
                <w:lang w:val="it-IT"/>
              </w:rPr>
            </w:pPr>
          </w:p>
          <w:p w14:paraId="26540400" w14:textId="77777777" w:rsidR="00B46FCE" w:rsidRPr="00246912" w:rsidRDefault="00B46FCE" w:rsidP="00C81E5B">
            <w:pPr>
              <w:spacing w:line="276" w:lineRule="auto"/>
              <w:jc w:val="both"/>
              <w:rPr>
                <w:rFonts w:ascii="Palatino" w:hAnsi="Palatino" w:cs="Arial"/>
                <w:b/>
                <w:sz w:val="20"/>
                <w:szCs w:val="20"/>
                <w:lang w:val="it-IT"/>
              </w:rPr>
            </w:pPr>
            <w:r w:rsidRPr="00246912">
              <w:rPr>
                <w:rFonts w:ascii="Palatino" w:hAnsi="Palatino" w:cs="Arial"/>
                <w:b/>
                <w:sz w:val="20"/>
                <w:szCs w:val="20"/>
                <w:lang w:val="it-IT"/>
              </w:rPr>
              <w:t>QUADRO ESPLICATIVO</w:t>
            </w:r>
          </w:p>
          <w:p w14:paraId="002A3079" w14:textId="77777777" w:rsidR="00B46FCE" w:rsidRPr="00246912" w:rsidRDefault="00B46FCE" w:rsidP="00C81E5B">
            <w:pPr>
              <w:suppressAutoHyphens/>
              <w:jc w:val="both"/>
              <w:rPr>
                <w:rFonts w:ascii="Palatino" w:eastAsia="Arial Unicode MS" w:hAnsi="Palatino" w:cs="Arial"/>
                <w:sz w:val="20"/>
                <w:szCs w:val="20"/>
                <w:lang w:val="it-IT"/>
              </w:rPr>
            </w:pPr>
            <w:r w:rsidRPr="00246912">
              <w:rPr>
                <w:rFonts w:ascii="Palatino" w:eastAsia="Arial Unicode MS" w:hAnsi="Palatino" w:cs="Arial"/>
                <w:sz w:val="20"/>
                <w:szCs w:val="20"/>
                <w:lang w:val="it-IT"/>
              </w:rPr>
              <w:t xml:space="preserve">Al fine di agevolare l’operato della Commissione, gli elementi qualitativi dell’offerta tecnica devono essere illustrati separatamente ed ordinatamente nel modo che segue: </w:t>
            </w:r>
          </w:p>
          <w:p w14:paraId="6D923578" w14:textId="4043357A" w:rsidR="00B46FCE" w:rsidRPr="00C81E5B" w:rsidRDefault="00B46FCE" w:rsidP="00C81E5B">
            <w:pPr>
              <w:suppressAutoHyphens/>
              <w:jc w:val="both"/>
              <w:rPr>
                <w:rFonts w:ascii="Palatino" w:eastAsia="Arial Unicode MS" w:hAnsi="Palatino" w:cs="Arial"/>
                <w:sz w:val="20"/>
                <w:szCs w:val="20"/>
                <w:lang w:val="it-IT"/>
              </w:rPr>
            </w:pPr>
            <w:r w:rsidRPr="00C81E5B">
              <w:rPr>
                <w:rFonts w:ascii="Palatino" w:eastAsia="Arial Unicode MS" w:hAnsi="Palatino" w:cs="Arial"/>
                <w:b/>
                <w:sz w:val="20"/>
                <w:szCs w:val="20"/>
                <w:lang w:val="it-IT"/>
              </w:rPr>
              <w:t>1.</w:t>
            </w:r>
            <w:r w:rsidRPr="00C81E5B">
              <w:rPr>
                <w:rFonts w:ascii="Palatino" w:hAnsi="Palatino" w:cs="Arial"/>
                <w:b/>
                <w:sz w:val="20"/>
                <w:szCs w:val="20"/>
                <w:lang w:val="it-IT"/>
              </w:rPr>
              <w:t xml:space="preserve"> relazione sulla qualità </w:t>
            </w:r>
            <w:proofErr w:type="gramStart"/>
            <w:r w:rsidRPr="00C81E5B">
              <w:rPr>
                <w:rFonts w:ascii="Palatino" w:hAnsi="Palatino" w:cs="Arial"/>
                <w:b/>
                <w:sz w:val="20"/>
                <w:szCs w:val="20"/>
                <w:lang w:val="it-IT"/>
              </w:rPr>
              <w:t>funzionale  (</w:t>
            </w:r>
            <w:proofErr w:type="gramEnd"/>
            <w:r w:rsidR="004C6A9F">
              <w:rPr>
                <w:rFonts w:ascii="Palatino" w:hAnsi="Palatino" w:cs="Arial"/>
                <w:b/>
                <w:sz w:val="20"/>
                <w:szCs w:val="20"/>
                <w:lang w:val="it-IT"/>
              </w:rPr>
              <w:t>60</w:t>
            </w:r>
            <w:r w:rsidRPr="00C81E5B">
              <w:rPr>
                <w:rFonts w:ascii="Palatino" w:hAnsi="Palatino" w:cs="Arial"/>
                <w:b/>
                <w:sz w:val="20"/>
                <w:szCs w:val="20"/>
                <w:lang w:val="it-IT"/>
              </w:rPr>
              <w:t xml:space="preserve"> punti)</w:t>
            </w:r>
          </w:p>
          <w:p w14:paraId="1D1A408C" w14:textId="77777777" w:rsidR="00B46FCE" w:rsidRPr="00C81E5B" w:rsidRDefault="00B46FCE" w:rsidP="00C81E5B">
            <w:pPr>
              <w:tabs>
                <w:tab w:val="left" w:pos="284"/>
                <w:tab w:val="left" w:pos="709"/>
              </w:tabs>
              <w:suppressAutoHyphens/>
              <w:jc w:val="both"/>
              <w:rPr>
                <w:rFonts w:ascii="Palatino" w:eastAsia="Arial Unicode MS" w:hAnsi="Palatino" w:cs="Arial"/>
                <w:sz w:val="20"/>
                <w:szCs w:val="20"/>
                <w:lang w:val="it-IT"/>
              </w:rPr>
            </w:pPr>
            <w:r w:rsidRPr="00C81E5B">
              <w:rPr>
                <w:rFonts w:ascii="Palatino" w:eastAsia="Arial Unicode MS" w:hAnsi="Palatino" w:cs="Arial"/>
                <w:sz w:val="20"/>
                <w:szCs w:val="20"/>
                <w:lang w:val="it-IT"/>
              </w:rPr>
              <w:t xml:space="preserve">una relazione descrittiva costituita da un massimo di 15 (quindici) cartelle e 5 (cinque) fogli elettronici in formato standard di elaborati grafici che illustrino le proposte migliorative; la relazione </w:t>
            </w:r>
            <w:r w:rsidRPr="00C81E5B">
              <w:rPr>
                <w:rFonts w:ascii="Palatino" w:eastAsia="Arial Unicode MS" w:hAnsi="Palatino" w:cs="Arial"/>
                <w:b/>
                <w:sz w:val="20"/>
                <w:szCs w:val="20"/>
                <w:u w:val="single"/>
                <w:lang w:val="it-IT"/>
              </w:rPr>
              <w:t xml:space="preserve">dovrà essere suddivisa in paragrafi espressamente dedicati a ciascuno dei sub-elementi </w:t>
            </w:r>
            <w:r w:rsidRPr="00C81E5B">
              <w:rPr>
                <w:rFonts w:ascii="Palatino" w:eastAsia="Arial Unicode MS" w:hAnsi="Palatino" w:cs="Arial"/>
                <w:sz w:val="20"/>
                <w:szCs w:val="20"/>
                <w:lang w:val="it-IT"/>
              </w:rPr>
              <w:t>che compongono l’elemento:</w:t>
            </w:r>
          </w:p>
          <w:p w14:paraId="132AF7C7" w14:textId="05E0311F" w:rsidR="00B46FCE" w:rsidRPr="004C6A9F" w:rsidRDefault="004C6A9F" w:rsidP="00C81E5B">
            <w:pPr>
              <w:pStyle w:val="Paragrafoelenco"/>
              <w:numPr>
                <w:ilvl w:val="0"/>
                <w:numId w:val="7"/>
              </w:numPr>
              <w:tabs>
                <w:tab w:val="left" w:pos="284"/>
                <w:tab w:val="left" w:pos="709"/>
              </w:tabs>
              <w:suppressAutoHyphens/>
              <w:jc w:val="both"/>
              <w:rPr>
                <w:rFonts w:ascii="Palatino" w:eastAsia="Arial Unicode MS" w:hAnsi="Palatino" w:cs="Arial"/>
                <w:sz w:val="20"/>
                <w:szCs w:val="20"/>
                <w:lang w:val="it-IT"/>
              </w:rPr>
            </w:pPr>
            <w:r w:rsidRPr="004C6A9F">
              <w:rPr>
                <w:rFonts w:ascii="Palatino" w:hAnsi="Palatino" w:cs="Arial"/>
                <w:sz w:val="20"/>
                <w:szCs w:val="20"/>
                <w:lang w:val="it-IT"/>
              </w:rPr>
              <w:t xml:space="preserve">miglioramento qualità delle </w:t>
            </w:r>
            <w:proofErr w:type="gramStart"/>
            <w:r w:rsidRPr="004C6A9F">
              <w:rPr>
                <w:rFonts w:ascii="Palatino" w:hAnsi="Palatino" w:cs="Arial"/>
                <w:sz w:val="20"/>
                <w:szCs w:val="20"/>
                <w:lang w:val="it-IT"/>
              </w:rPr>
              <w:t xml:space="preserve">tubazioni </w:t>
            </w:r>
            <w:r w:rsidR="00B46FCE" w:rsidRPr="004C6A9F">
              <w:rPr>
                <w:rFonts w:ascii="Palatino" w:eastAsia="Arial Unicode MS" w:hAnsi="Palatino" w:cs="Arial"/>
                <w:sz w:val="20"/>
                <w:szCs w:val="20"/>
                <w:lang w:val="it-IT"/>
              </w:rPr>
              <w:t xml:space="preserve"> </w:t>
            </w:r>
            <w:r w:rsidR="00B46FCE" w:rsidRPr="004C6A9F">
              <w:rPr>
                <w:rFonts w:ascii="Palatino" w:eastAsia="Arial Unicode MS" w:hAnsi="Palatino" w:cs="Arial"/>
                <w:b/>
                <w:sz w:val="20"/>
                <w:szCs w:val="20"/>
                <w:lang w:val="it-IT"/>
              </w:rPr>
              <w:t>(</w:t>
            </w:r>
            <w:proofErr w:type="gramEnd"/>
            <w:r w:rsidR="00B46FCE" w:rsidRPr="004C6A9F">
              <w:rPr>
                <w:rFonts w:ascii="Palatino" w:eastAsia="Arial Unicode MS" w:hAnsi="Palatino" w:cs="Arial"/>
                <w:b/>
                <w:sz w:val="20"/>
                <w:szCs w:val="20"/>
                <w:lang w:val="it-IT"/>
              </w:rPr>
              <w:t xml:space="preserve">punti </w:t>
            </w:r>
            <w:r w:rsidRPr="004C6A9F">
              <w:rPr>
                <w:rFonts w:ascii="Palatino" w:eastAsia="Arial Unicode MS" w:hAnsi="Palatino" w:cs="Arial"/>
                <w:b/>
                <w:sz w:val="20"/>
                <w:szCs w:val="20"/>
                <w:lang w:val="it-IT"/>
              </w:rPr>
              <w:t>20</w:t>
            </w:r>
            <w:r w:rsidR="00B46FCE" w:rsidRPr="004C6A9F">
              <w:rPr>
                <w:rFonts w:ascii="Palatino" w:eastAsia="Arial Unicode MS" w:hAnsi="Palatino" w:cs="Arial"/>
                <w:b/>
                <w:sz w:val="20"/>
                <w:szCs w:val="20"/>
                <w:lang w:val="it-IT"/>
              </w:rPr>
              <w:t>)</w:t>
            </w:r>
            <w:r w:rsidR="00B46FCE" w:rsidRPr="004C6A9F">
              <w:rPr>
                <w:rFonts w:ascii="Palatino" w:eastAsia="Arial Unicode MS" w:hAnsi="Palatino" w:cs="Arial"/>
                <w:sz w:val="20"/>
                <w:szCs w:val="20"/>
                <w:lang w:val="it-IT"/>
              </w:rPr>
              <w:t>;</w:t>
            </w:r>
          </w:p>
          <w:p w14:paraId="72705A9E" w14:textId="0478DAAE" w:rsidR="00B46FCE" w:rsidRPr="00C81E5B" w:rsidRDefault="004C6A9F" w:rsidP="00C81E5B">
            <w:pPr>
              <w:pStyle w:val="Paragrafoelenco"/>
              <w:numPr>
                <w:ilvl w:val="0"/>
                <w:numId w:val="7"/>
              </w:numPr>
              <w:tabs>
                <w:tab w:val="left" w:pos="284"/>
                <w:tab w:val="left" w:pos="709"/>
              </w:tabs>
              <w:suppressAutoHyphens/>
              <w:jc w:val="both"/>
              <w:rPr>
                <w:rFonts w:ascii="Palatino" w:eastAsia="Arial Unicode MS" w:hAnsi="Palatino" w:cs="Arial"/>
                <w:sz w:val="20"/>
                <w:szCs w:val="20"/>
                <w:lang w:val="it-IT"/>
              </w:rPr>
            </w:pPr>
            <w:r>
              <w:rPr>
                <w:rFonts w:ascii="Palatino" w:hAnsi="Palatino" w:cs="Arial"/>
                <w:sz w:val="20"/>
                <w:szCs w:val="20"/>
                <w:lang w:val="it-IT"/>
              </w:rPr>
              <w:t>miglioramento qualità delle apparecchiature</w:t>
            </w:r>
            <w:r w:rsidR="00B46FCE" w:rsidRPr="00C81E5B">
              <w:rPr>
                <w:rFonts w:ascii="Palatino" w:hAnsi="Palatino" w:cs="Arial"/>
                <w:sz w:val="20"/>
                <w:szCs w:val="20"/>
                <w:lang w:val="it-IT"/>
              </w:rPr>
              <w:t xml:space="preserve"> </w:t>
            </w:r>
            <w:r w:rsidR="00B46FCE" w:rsidRPr="00C81E5B">
              <w:rPr>
                <w:rFonts w:ascii="Palatino" w:eastAsia="Arial Unicode MS" w:hAnsi="Palatino" w:cs="Arial"/>
                <w:b/>
                <w:sz w:val="20"/>
                <w:szCs w:val="20"/>
                <w:lang w:val="it-IT"/>
              </w:rPr>
              <w:t xml:space="preserve">(punti </w:t>
            </w:r>
            <w:r>
              <w:rPr>
                <w:rFonts w:ascii="Palatino" w:eastAsia="Arial Unicode MS" w:hAnsi="Palatino" w:cs="Arial"/>
                <w:b/>
                <w:sz w:val="20"/>
                <w:szCs w:val="20"/>
                <w:lang w:val="it-IT"/>
              </w:rPr>
              <w:t>20</w:t>
            </w:r>
            <w:r w:rsidR="00B46FCE" w:rsidRPr="00C81E5B">
              <w:rPr>
                <w:rFonts w:ascii="Palatino" w:eastAsia="Arial Unicode MS" w:hAnsi="Palatino" w:cs="Arial"/>
                <w:b/>
                <w:sz w:val="20"/>
                <w:szCs w:val="20"/>
                <w:lang w:val="it-IT"/>
              </w:rPr>
              <w:t>)</w:t>
            </w:r>
            <w:r w:rsidR="00B46FCE" w:rsidRPr="00C81E5B">
              <w:rPr>
                <w:rFonts w:ascii="Palatino" w:eastAsia="Arial Unicode MS" w:hAnsi="Palatino" w:cs="Arial"/>
                <w:sz w:val="20"/>
                <w:szCs w:val="20"/>
                <w:lang w:val="it-IT"/>
              </w:rPr>
              <w:t>;</w:t>
            </w:r>
          </w:p>
          <w:p w14:paraId="5B514A9F" w14:textId="24D8B33C" w:rsidR="00B46FCE" w:rsidRPr="00C81E5B" w:rsidRDefault="004C6A9F" w:rsidP="00C81E5B">
            <w:pPr>
              <w:pStyle w:val="Paragrafoelenco"/>
              <w:numPr>
                <w:ilvl w:val="0"/>
                <w:numId w:val="7"/>
              </w:numPr>
              <w:tabs>
                <w:tab w:val="left" w:pos="284"/>
                <w:tab w:val="left" w:pos="709"/>
              </w:tabs>
              <w:suppressAutoHyphens/>
              <w:jc w:val="both"/>
              <w:rPr>
                <w:rFonts w:ascii="Palatino" w:eastAsia="Arial Unicode MS" w:hAnsi="Palatino" w:cs="Arial"/>
                <w:sz w:val="20"/>
                <w:szCs w:val="20"/>
                <w:lang w:val="it-IT"/>
              </w:rPr>
            </w:pPr>
            <w:r>
              <w:rPr>
                <w:rFonts w:ascii="Palatino" w:eastAsia="Arial Unicode MS" w:hAnsi="Palatino" w:cs="Arial"/>
                <w:sz w:val="20"/>
                <w:szCs w:val="20"/>
                <w:lang w:val="it-IT"/>
              </w:rPr>
              <w:t xml:space="preserve">miglioramento qualità delle centraline </w:t>
            </w:r>
            <w:proofErr w:type="gramStart"/>
            <w:r>
              <w:rPr>
                <w:rFonts w:ascii="Palatino" w:eastAsia="Arial Unicode MS" w:hAnsi="Palatino" w:cs="Arial"/>
                <w:sz w:val="20"/>
                <w:szCs w:val="20"/>
                <w:lang w:val="it-IT"/>
              </w:rPr>
              <w:t>catodiche</w:t>
            </w:r>
            <w:r w:rsidR="00B46FCE" w:rsidRPr="00C81E5B">
              <w:rPr>
                <w:rFonts w:ascii="Palatino" w:eastAsia="Arial Unicode MS" w:hAnsi="Palatino" w:cs="Arial"/>
                <w:sz w:val="20"/>
                <w:szCs w:val="20"/>
                <w:lang w:val="it-IT"/>
              </w:rPr>
              <w:t xml:space="preserve"> </w:t>
            </w:r>
            <w:r w:rsidR="00B46FCE" w:rsidRPr="00C81E5B">
              <w:rPr>
                <w:rFonts w:ascii="Palatino" w:hAnsi="Palatino" w:cs="Arial"/>
                <w:sz w:val="20"/>
                <w:szCs w:val="20"/>
                <w:lang w:val="it-IT"/>
              </w:rPr>
              <w:t xml:space="preserve"> </w:t>
            </w:r>
            <w:r w:rsidR="00B46FCE" w:rsidRPr="00C81E5B">
              <w:rPr>
                <w:rFonts w:ascii="Palatino" w:eastAsia="Arial Unicode MS" w:hAnsi="Palatino" w:cs="Arial"/>
                <w:b/>
                <w:sz w:val="20"/>
                <w:szCs w:val="20"/>
                <w:lang w:val="it-IT"/>
              </w:rPr>
              <w:t>(</w:t>
            </w:r>
            <w:proofErr w:type="gramEnd"/>
            <w:r w:rsidR="00B46FCE" w:rsidRPr="00C81E5B">
              <w:rPr>
                <w:rFonts w:ascii="Palatino" w:eastAsia="Arial Unicode MS" w:hAnsi="Palatino" w:cs="Arial"/>
                <w:b/>
                <w:sz w:val="20"/>
                <w:szCs w:val="20"/>
                <w:lang w:val="it-IT"/>
              </w:rPr>
              <w:t xml:space="preserve">punti </w:t>
            </w:r>
            <w:r>
              <w:rPr>
                <w:rFonts w:ascii="Palatino" w:eastAsia="Arial Unicode MS" w:hAnsi="Palatino" w:cs="Arial"/>
                <w:b/>
                <w:sz w:val="20"/>
                <w:szCs w:val="20"/>
                <w:lang w:val="it-IT"/>
              </w:rPr>
              <w:t>20</w:t>
            </w:r>
            <w:r w:rsidR="00B46FCE" w:rsidRPr="00C81E5B">
              <w:rPr>
                <w:rFonts w:ascii="Palatino" w:eastAsia="Arial Unicode MS" w:hAnsi="Palatino" w:cs="Arial"/>
                <w:b/>
                <w:sz w:val="20"/>
                <w:szCs w:val="20"/>
                <w:lang w:val="it-IT"/>
              </w:rPr>
              <w:t>)</w:t>
            </w:r>
            <w:r w:rsidR="00B46FCE" w:rsidRPr="00C81E5B">
              <w:rPr>
                <w:rFonts w:ascii="Palatino" w:eastAsia="Arial Unicode MS" w:hAnsi="Palatino" w:cs="Arial"/>
                <w:sz w:val="20"/>
                <w:szCs w:val="20"/>
                <w:lang w:val="it-IT"/>
              </w:rPr>
              <w:t>;</w:t>
            </w:r>
          </w:p>
          <w:p w14:paraId="58A88CE7" w14:textId="77777777" w:rsidR="00B46FCE" w:rsidRPr="00C81E5B" w:rsidRDefault="00B46FCE" w:rsidP="00C81E5B">
            <w:pPr>
              <w:tabs>
                <w:tab w:val="left" w:pos="284"/>
                <w:tab w:val="left" w:pos="709"/>
              </w:tabs>
              <w:suppressAutoHyphens/>
              <w:jc w:val="both"/>
              <w:rPr>
                <w:rFonts w:ascii="Palatino" w:eastAsia="Times New Roman" w:hAnsi="Palatino" w:cs="Arial"/>
                <w:b/>
                <w:sz w:val="20"/>
                <w:szCs w:val="20"/>
                <w:lang w:val="it-IT"/>
              </w:rPr>
            </w:pPr>
            <w:r w:rsidRPr="00C81E5B">
              <w:rPr>
                <w:rFonts w:ascii="Palatino" w:eastAsia="Arial Unicode MS" w:hAnsi="Palatino" w:cs="Arial"/>
                <w:sz w:val="20"/>
                <w:szCs w:val="20"/>
                <w:lang w:val="it-IT"/>
              </w:rPr>
              <w:t xml:space="preserve"> </w:t>
            </w:r>
          </w:p>
          <w:p w14:paraId="55325D46" w14:textId="350B61E1" w:rsidR="00B46FCE" w:rsidRPr="00C81E5B" w:rsidRDefault="00B46FCE" w:rsidP="00C81E5B">
            <w:pPr>
              <w:tabs>
                <w:tab w:val="left" w:pos="284"/>
                <w:tab w:val="left" w:pos="709"/>
              </w:tabs>
              <w:suppressAutoHyphens/>
              <w:jc w:val="both"/>
              <w:rPr>
                <w:rFonts w:ascii="Palatino" w:eastAsia="Arial Unicode MS" w:hAnsi="Palatino" w:cs="Arial"/>
                <w:sz w:val="20"/>
                <w:szCs w:val="20"/>
                <w:lang w:val="it-IT"/>
              </w:rPr>
            </w:pPr>
            <w:r w:rsidRPr="00C81E5B">
              <w:rPr>
                <w:rFonts w:ascii="Palatino" w:hAnsi="Palatino" w:cs="Arial"/>
                <w:b/>
                <w:sz w:val="20"/>
                <w:szCs w:val="20"/>
                <w:lang w:val="it-IT"/>
              </w:rPr>
              <w:t>2. relazione sull’ inserimento ambientale delle opere</w:t>
            </w:r>
            <w:proofErr w:type="gramStart"/>
            <w:r w:rsidRPr="00C81E5B">
              <w:rPr>
                <w:rFonts w:ascii="Palatino" w:hAnsi="Palatino" w:cs="Arial"/>
                <w:b/>
                <w:sz w:val="20"/>
                <w:szCs w:val="20"/>
                <w:lang w:val="it-IT"/>
              </w:rPr>
              <w:t xml:space="preserve"> </w:t>
            </w:r>
            <w:r w:rsidR="00583D91" w:rsidRPr="00C81E5B">
              <w:rPr>
                <w:rFonts w:ascii="Palatino" w:hAnsi="Palatino" w:cs="Arial"/>
                <w:b/>
                <w:sz w:val="20"/>
                <w:szCs w:val="20"/>
                <w:lang w:val="it-IT"/>
              </w:rPr>
              <w:t xml:space="preserve"> </w:t>
            </w:r>
            <w:r w:rsidRPr="00C81E5B">
              <w:rPr>
                <w:rFonts w:ascii="Palatino" w:hAnsi="Palatino" w:cs="Arial"/>
                <w:sz w:val="20"/>
                <w:szCs w:val="20"/>
                <w:lang w:val="it-IT"/>
              </w:rPr>
              <w:t xml:space="preserve"> </w:t>
            </w:r>
            <w:r w:rsidRPr="00C81E5B">
              <w:rPr>
                <w:rFonts w:ascii="Palatino" w:hAnsi="Palatino" w:cs="Arial"/>
                <w:b/>
                <w:sz w:val="20"/>
                <w:szCs w:val="20"/>
                <w:lang w:val="it-IT"/>
              </w:rPr>
              <w:t>(</w:t>
            </w:r>
            <w:proofErr w:type="gramEnd"/>
            <w:r w:rsidRPr="00C81E5B">
              <w:rPr>
                <w:rFonts w:ascii="Palatino" w:hAnsi="Palatino" w:cs="Arial"/>
                <w:b/>
                <w:sz w:val="20"/>
                <w:szCs w:val="20"/>
                <w:lang w:val="it-IT"/>
              </w:rPr>
              <w:t>10 punti)</w:t>
            </w:r>
          </w:p>
          <w:p w14:paraId="08311ABA" w14:textId="77777777" w:rsidR="00B46FCE" w:rsidRPr="00C81E5B" w:rsidRDefault="00B46FCE" w:rsidP="00C81E5B">
            <w:pPr>
              <w:tabs>
                <w:tab w:val="left" w:pos="284"/>
                <w:tab w:val="left" w:pos="709"/>
              </w:tabs>
              <w:suppressAutoHyphens/>
              <w:jc w:val="both"/>
              <w:rPr>
                <w:rFonts w:ascii="Palatino" w:eastAsia="Arial Unicode MS" w:hAnsi="Palatino" w:cs="Arial"/>
                <w:b/>
                <w:sz w:val="20"/>
                <w:szCs w:val="20"/>
                <w:u w:val="single"/>
                <w:lang w:val="it-IT"/>
              </w:rPr>
            </w:pPr>
            <w:r w:rsidRPr="00C81E5B">
              <w:rPr>
                <w:rFonts w:ascii="Palatino" w:eastAsia="Arial Unicode MS" w:hAnsi="Palatino" w:cs="Arial"/>
                <w:sz w:val="20"/>
                <w:szCs w:val="20"/>
                <w:lang w:val="it-IT"/>
              </w:rPr>
              <w:t>una relazione descrittiva costituita da un massimo di 3 (tre) cartelle e 2 (due) fogli elettronici in formato standard di elaborati grafici che illustrino le proposte migliorative;</w:t>
            </w:r>
          </w:p>
          <w:p w14:paraId="5EDB124F" w14:textId="77777777" w:rsidR="00B46FCE" w:rsidRPr="00C81E5B" w:rsidRDefault="00B46FCE" w:rsidP="00C81E5B">
            <w:pPr>
              <w:pStyle w:val="Paragrafoelenco"/>
              <w:tabs>
                <w:tab w:val="left" w:pos="284"/>
                <w:tab w:val="left" w:pos="709"/>
              </w:tabs>
              <w:suppressAutoHyphens/>
              <w:ind w:left="720"/>
              <w:jc w:val="both"/>
              <w:rPr>
                <w:rFonts w:ascii="Palatino" w:eastAsia="Arial Unicode MS" w:hAnsi="Palatino" w:cs="Arial"/>
                <w:sz w:val="20"/>
                <w:szCs w:val="20"/>
                <w:lang w:val="it-IT"/>
              </w:rPr>
            </w:pPr>
            <w:r w:rsidRPr="00C81E5B">
              <w:rPr>
                <w:rFonts w:ascii="Palatino" w:hAnsi="Palatino" w:cs="Arial"/>
                <w:b/>
                <w:sz w:val="20"/>
                <w:szCs w:val="20"/>
                <w:u w:val="single"/>
                <w:lang w:val="it-IT"/>
              </w:rPr>
              <w:t xml:space="preserve"> </w:t>
            </w:r>
          </w:p>
          <w:p w14:paraId="155A3825" w14:textId="77777777" w:rsidR="00B46FCE" w:rsidRPr="00C81E5B" w:rsidRDefault="00B46FCE" w:rsidP="00C81E5B">
            <w:pPr>
              <w:suppressAutoHyphens/>
              <w:jc w:val="both"/>
              <w:rPr>
                <w:rFonts w:ascii="Palatino" w:eastAsia="Arial Unicode MS" w:hAnsi="Palatino" w:cs="Arial"/>
                <w:b/>
                <w:sz w:val="20"/>
                <w:szCs w:val="20"/>
                <w:lang w:val="it-IT"/>
              </w:rPr>
            </w:pPr>
            <w:r w:rsidRPr="00C81E5B">
              <w:rPr>
                <w:rFonts w:ascii="Palatino" w:eastAsia="Arial Unicode MS" w:hAnsi="Palatino" w:cs="Arial"/>
                <w:b/>
                <w:sz w:val="20"/>
                <w:szCs w:val="20"/>
                <w:lang w:val="it-IT"/>
              </w:rPr>
              <w:t xml:space="preserve">3. relazione sull’organizzazione di cantiere </w:t>
            </w:r>
            <w:r w:rsidRPr="00C81E5B">
              <w:rPr>
                <w:rFonts w:ascii="Palatino" w:hAnsi="Palatino" w:cs="Arial"/>
                <w:b/>
                <w:sz w:val="20"/>
                <w:szCs w:val="20"/>
                <w:lang w:val="it-IT"/>
              </w:rPr>
              <w:t>(5 punti)</w:t>
            </w:r>
          </w:p>
          <w:p w14:paraId="412895F1" w14:textId="77777777" w:rsidR="00B46FCE" w:rsidRPr="00C81E5B" w:rsidRDefault="00B46FCE" w:rsidP="00C81E5B">
            <w:pPr>
              <w:suppressAutoHyphens/>
              <w:jc w:val="both"/>
              <w:rPr>
                <w:rFonts w:ascii="Palatino" w:eastAsia="Arial Unicode MS" w:hAnsi="Palatino" w:cs="Arial"/>
                <w:sz w:val="20"/>
                <w:szCs w:val="20"/>
                <w:lang w:val="it-IT"/>
              </w:rPr>
            </w:pPr>
            <w:r w:rsidRPr="00C81E5B">
              <w:rPr>
                <w:rFonts w:ascii="Palatino" w:eastAsia="Arial Unicode MS" w:hAnsi="Palatino" w:cs="Arial"/>
                <w:sz w:val="20"/>
                <w:szCs w:val="20"/>
                <w:lang w:val="it-IT"/>
              </w:rPr>
              <w:t>una relazione descrittiva costituita da un massimo di 2 (due) cartelle e 1 (uno) fogli elettronici in formato standard di elaborati grafici che illustrino le proposte migliorative.</w:t>
            </w:r>
          </w:p>
          <w:p w14:paraId="4D0D28B9" w14:textId="77777777" w:rsidR="00B46FCE" w:rsidRPr="00C81E5B" w:rsidRDefault="00B46FCE" w:rsidP="00C81E5B">
            <w:pPr>
              <w:suppressAutoHyphens/>
              <w:jc w:val="both"/>
              <w:rPr>
                <w:rFonts w:ascii="Palatino" w:eastAsia="Arial Unicode MS" w:hAnsi="Palatino" w:cs="Arial"/>
                <w:sz w:val="20"/>
                <w:szCs w:val="20"/>
                <w:lang w:val="it-IT"/>
              </w:rPr>
            </w:pPr>
          </w:p>
          <w:p w14:paraId="0CE029CF" w14:textId="77777777" w:rsidR="00B46FCE" w:rsidRPr="00C81E5B" w:rsidRDefault="00B46FCE" w:rsidP="00C81E5B">
            <w:pPr>
              <w:suppressAutoHyphens/>
              <w:jc w:val="both"/>
              <w:rPr>
                <w:rFonts w:ascii="Palatino" w:eastAsia="Arial Unicode MS" w:hAnsi="Palatino" w:cs="Arial"/>
                <w:b/>
                <w:sz w:val="20"/>
                <w:szCs w:val="20"/>
                <w:lang w:val="it-IT"/>
              </w:rPr>
            </w:pPr>
            <w:r w:rsidRPr="00C81E5B">
              <w:rPr>
                <w:rFonts w:ascii="Palatino" w:eastAsia="Arial Unicode MS" w:hAnsi="Palatino" w:cs="Arial"/>
                <w:b/>
                <w:sz w:val="20"/>
                <w:szCs w:val="20"/>
                <w:lang w:val="it-IT"/>
              </w:rPr>
              <w:t>Nota bene:</w:t>
            </w:r>
            <w:r w:rsidRPr="00C81E5B">
              <w:rPr>
                <w:rFonts w:ascii="Palatino" w:eastAsia="Arial Unicode MS" w:hAnsi="Palatino" w:cs="Arial"/>
                <w:sz w:val="20"/>
                <w:szCs w:val="20"/>
                <w:lang w:val="it-IT"/>
              </w:rPr>
              <w:t xml:space="preserve"> per consentire il corretto dimensionamento quali-quantitativo delle migliorie proposte, ciascuna delle relazioni richieste dovrà recare l’indicazione delle corrispondenti voci del </w:t>
            </w:r>
            <w:r w:rsidRPr="00C81E5B">
              <w:rPr>
                <w:rFonts w:ascii="Palatino" w:eastAsia="Arial Unicode MS" w:hAnsi="Palatino" w:cs="Arial"/>
                <w:b/>
                <w:i/>
                <w:sz w:val="20"/>
                <w:szCs w:val="20"/>
                <w:lang w:val="it-IT"/>
              </w:rPr>
              <w:t>computo metrico (senza prezzi) delle migliorie offerte dal concorrente e a suo esclusivo carico</w:t>
            </w:r>
            <w:r w:rsidRPr="00C81E5B">
              <w:rPr>
                <w:rFonts w:ascii="Palatino" w:eastAsia="Arial Unicode MS" w:hAnsi="Palatino" w:cs="Arial"/>
                <w:sz w:val="20"/>
                <w:szCs w:val="20"/>
                <w:lang w:val="it-IT"/>
              </w:rPr>
              <w:t xml:space="preserve"> da allegare a pena di esclusione all’interno della sezione telematica dedicata all’</w:t>
            </w:r>
            <w:r w:rsidRPr="00C81E5B">
              <w:rPr>
                <w:rFonts w:ascii="Palatino" w:eastAsia="Arial Unicode MS" w:hAnsi="Palatino" w:cs="Arial"/>
                <w:b/>
                <w:sz w:val="20"/>
                <w:szCs w:val="20"/>
                <w:lang w:val="it-IT"/>
              </w:rPr>
              <w:t xml:space="preserve">Offerta tecnica. </w:t>
            </w:r>
          </w:p>
          <w:p w14:paraId="0EB0B38F" w14:textId="77777777" w:rsidR="00B46FCE" w:rsidRPr="00C81E5B" w:rsidRDefault="00B46FCE" w:rsidP="00C81E5B">
            <w:pPr>
              <w:suppressAutoHyphens/>
              <w:jc w:val="both"/>
              <w:rPr>
                <w:rFonts w:ascii="Palatino" w:eastAsia="Arial Unicode MS" w:hAnsi="Palatino" w:cs="Arial"/>
                <w:sz w:val="20"/>
                <w:szCs w:val="20"/>
                <w:lang w:val="it-IT"/>
              </w:rPr>
            </w:pPr>
          </w:p>
          <w:p w14:paraId="2BE521C2" w14:textId="77777777" w:rsidR="00B46FCE" w:rsidRPr="00C81E5B" w:rsidRDefault="00B46FCE" w:rsidP="00C81E5B">
            <w:pPr>
              <w:suppressAutoHyphens/>
              <w:jc w:val="both"/>
              <w:rPr>
                <w:rFonts w:ascii="Palatino" w:eastAsia="Arial Unicode MS" w:hAnsi="Palatino" w:cs="Arial"/>
                <w:b/>
                <w:sz w:val="20"/>
                <w:szCs w:val="20"/>
                <w:lang w:val="it-IT"/>
              </w:rPr>
            </w:pPr>
            <w:r w:rsidRPr="00C81E5B">
              <w:rPr>
                <w:rFonts w:ascii="Palatino" w:eastAsia="Arial Unicode MS" w:hAnsi="Palatino" w:cs="Arial"/>
                <w:b/>
                <w:sz w:val="20"/>
                <w:szCs w:val="20"/>
                <w:lang w:val="it-IT"/>
              </w:rPr>
              <w:t xml:space="preserve">4. Computo metrico (senza prezzi) delle migliorie offerte dal concorrente e a suo esclusivo carico: </w:t>
            </w:r>
          </w:p>
          <w:p w14:paraId="104CDAC8" w14:textId="77777777" w:rsidR="00B46FCE" w:rsidRPr="00C81E5B" w:rsidRDefault="00B46FCE" w:rsidP="00C81E5B">
            <w:pPr>
              <w:spacing w:after="34" w:line="244" w:lineRule="auto"/>
              <w:jc w:val="both"/>
              <w:rPr>
                <w:rFonts w:ascii="Palatino" w:eastAsia="Times New Roman" w:hAnsi="Palatino" w:cs="Arial"/>
                <w:sz w:val="20"/>
                <w:szCs w:val="20"/>
                <w:lang w:val="it-IT"/>
              </w:rPr>
            </w:pPr>
            <w:r w:rsidRPr="00C81E5B">
              <w:rPr>
                <w:rFonts w:ascii="Palatino" w:hAnsi="Palatino" w:cs="Arial"/>
                <w:sz w:val="20"/>
                <w:szCs w:val="20"/>
                <w:lang w:val="it-IT"/>
              </w:rPr>
              <w:t xml:space="preserve">computo metrico limitato esclusivamente agli elementi che si discostano da quanto </w:t>
            </w:r>
            <w:r w:rsidRPr="00C81E5B">
              <w:rPr>
                <w:rFonts w:ascii="Palatino" w:hAnsi="Palatino" w:cs="Arial"/>
                <w:sz w:val="20"/>
                <w:szCs w:val="20"/>
                <w:lang w:val="it-IT"/>
              </w:rPr>
              <w:lastRenderedPageBreak/>
              <w:t>previsto dal progetto posto a base di gara,</w:t>
            </w:r>
            <w:r w:rsidRPr="00C81E5B">
              <w:rPr>
                <w:rFonts w:ascii="Palatino" w:hAnsi="Palatino" w:cs="Arial"/>
                <w:b/>
                <w:sz w:val="20"/>
                <w:szCs w:val="20"/>
                <w:lang w:val="it-IT"/>
              </w:rPr>
              <w:t xml:space="preserve"> </w:t>
            </w:r>
            <w:r w:rsidRPr="00C81E5B">
              <w:rPr>
                <w:rFonts w:ascii="Palatino" w:hAnsi="Palatino" w:cs="Arial"/>
                <w:sz w:val="20"/>
                <w:szCs w:val="20"/>
                <w:lang w:val="it-IT"/>
              </w:rPr>
              <w:t>con le descrizioni dettagliate di tali elementi, distinguendo tra le voci ridotte nelle quantità o soppresse integralmente e le voci aumentate nelle quantità o le nuove voci introdotte in aggiunta o in sostituzione di voci soppresse.</w:t>
            </w:r>
          </w:p>
          <w:p w14:paraId="462FEF81" w14:textId="77777777" w:rsidR="00C81E5B" w:rsidRPr="00C81E5B" w:rsidRDefault="00C81E5B" w:rsidP="00C81E5B">
            <w:pPr>
              <w:spacing w:after="34" w:line="244" w:lineRule="auto"/>
              <w:jc w:val="both"/>
              <w:rPr>
                <w:rFonts w:ascii="Palatino" w:hAnsi="Palatino" w:cs="Arial"/>
                <w:sz w:val="20"/>
                <w:szCs w:val="20"/>
                <w:lang w:val="it-IT"/>
              </w:rPr>
            </w:pPr>
          </w:p>
          <w:p w14:paraId="6F71F32F" w14:textId="33A46E80" w:rsidR="00B46FCE" w:rsidRPr="00C81E5B" w:rsidRDefault="00B46FCE" w:rsidP="00C81E5B">
            <w:pPr>
              <w:spacing w:after="34" w:line="244" w:lineRule="auto"/>
              <w:jc w:val="both"/>
              <w:rPr>
                <w:rFonts w:ascii="Palatino" w:hAnsi="Palatino" w:cs="Arial"/>
                <w:sz w:val="20"/>
                <w:szCs w:val="20"/>
                <w:lang w:val="it-IT"/>
              </w:rPr>
            </w:pPr>
            <w:r w:rsidRPr="00C81E5B">
              <w:rPr>
                <w:rFonts w:ascii="Palatino" w:hAnsi="Palatino" w:cs="Arial"/>
                <w:sz w:val="20"/>
                <w:szCs w:val="20"/>
                <w:lang w:val="it-IT"/>
              </w:rPr>
              <w:t xml:space="preserve">Si precisa che tale documento: </w:t>
            </w:r>
          </w:p>
          <w:p w14:paraId="018B4BB0" w14:textId="35CB02ED" w:rsidR="00B46FCE" w:rsidRPr="00C81E5B" w:rsidRDefault="00B46FCE" w:rsidP="00C81E5B">
            <w:pPr>
              <w:pStyle w:val="Paragrafoelenco"/>
              <w:numPr>
                <w:ilvl w:val="0"/>
                <w:numId w:val="7"/>
              </w:numPr>
              <w:spacing w:after="34" w:line="244" w:lineRule="auto"/>
              <w:ind w:left="284" w:hanging="218"/>
              <w:jc w:val="both"/>
              <w:rPr>
                <w:rFonts w:ascii="Palatino" w:hAnsi="Palatino" w:cs="Arial"/>
                <w:sz w:val="20"/>
                <w:szCs w:val="20"/>
                <w:lang w:val="it-IT"/>
              </w:rPr>
            </w:pPr>
            <w:r w:rsidRPr="00C81E5B">
              <w:rPr>
                <w:rFonts w:ascii="Palatino" w:hAnsi="Palatino" w:cs="Arial"/>
                <w:sz w:val="20"/>
                <w:szCs w:val="20"/>
                <w:lang w:val="it-IT"/>
              </w:rPr>
              <w:t xml:space="preserve">non deve essere suscettibile di rivelare o anticipare gli elementi quantitativi </w:t>
            </w:r>
            <w:proofErr w:type="gramStart"/>
            <w:r w:rsidRPr="00C81E5B">
              <w:rPr>
                <w:rFonts w:ascii="Palatino" w:hAnsi="Palatino" w:cs="Arial"/>
                <w:sz w:val="20"/>
                <w:szCs w:val="20"/>
                <w:lang w:val="it-IT"/>
              </w:rPr>
              <w:t>dell’offerta  (</w:t>
            </w:r>
            <w:proofErr w:type="gramEnd"/>
            <w:r w:rsidR="000A5F89">
              <w:rPr>
                <w:rFonts w:ascii="Palatino" w:hAnsi="Palatino" w:cs="Arial"/>
                <w:sz w:val="20"/>
                <w:szCs w:val="20"/>
                <w:lang w:val="it-IT"/>
              </w:rPr>
              <w:t>gestione</w:t>
            </w:r>
            <w:r w:rsidRPr="00C81E5B">
              <w:rPr>
                <w:rFonts w:ascii="Palatino" w:hAnsi="Palatino" w:cs="Arial"/>
                <w:sz w:val="20"/>
                <w:szCs w:val="20"/>
                <w:lang w:val="it-IT"/>
              </w:rPr>
              <w:t xml:space="preserve">  – prezzo – tempo); </w:t>
            </w:r>
          </w:p>
          <w:p w14:paraId="57E34AEB" w14:textId="77777777" w:rsidR="00B46FCE" w:rsidRPr="00C81E5B" w:rsidRDefault="00B46FCE" w:rsidP="00C81E5B">
            <w:pPr>
              <w:pStyle w:val="Paragrafoelenco"/>
              <w:numPr>
                <w:ilvl w:val="0"/>
                <w:numId w:val="7"/>
              </w:numPr>
              <w:spacing w:after="34" w:line="244" w:lineRule="auto"/>
              <w:ind w:left="284" w:hanging="218"/>
              <w:jc w:val="both"/>
              <w:rPr>
                <w:rFonts w:ascii="Palatino" w:hAnsi="Palatino" w:cs="Arial"/>
                <w:sz w:val="20"/>
                <w:szCs w:val="20"/>
                <w:lang w:val="it-IT"/>
              </w:rPr>
            </w:pPr>
            <w:r w:rsidRPr="00C81E5B">
              <w:rPr>
                <w:rFonts w:ascii="Palatino" w:hAnsi="Palatino" w:cs="Arial"/>
                <w:sz w:val="20"/>
                <w:szCs w:val="20"/>
                <w:lang w:val="it-IT"/>
              </w:rPr>
              <w:t>ha come esclusiva finalità la migliore comprensione dell’</w:t>
            </w:r>
            <w:r w:rsidRPr="00C81E5B">
              <w:rPr>
                <w:rFonts w:ascii="Palatino" w:hAnsi="Palatino" w:cs="Arial"/>
                <w:b/>
                <w:sz w:val="20"/>
                <w:szCs w:val="20"/>
                <w:lang w:val="it-IT"/>
              </w:rPr>
              <w:t>offerta tecnica</w:t>
            </w:r>
            <w:r w:rsidRPr="00C81E5B">
              <w:rPr>
                <w:rFonts w:ascii="Palatino" w:hAnsi="Palatino" w:cs="Arial"/>
                <w:sz w:val="20"/>
                <w:szCs w:val="20"/>
                <w:lang w:val="it-IT"/>
              </w:rPr>
              <w:t xml:space="preserve"> e non rileva in alcun modo sotto il profilo della determinazione del corrispettivo di appalto.</w:t>
            </w:r>
          </w:p>
          <w:p w14:paraId="45BE0B1D" w14:textId="77777777" w:rsidR="00B46FCE" w:rsidRPr="00C81E5B" w:rsidRDefault="00B46FCE" w:rsidP="00C81E5B">
            <w:pPr>
              <w:suppressAutoHyphens/>
              <w:jc w:val="both"/>
              <w:rPr>
                <w:rFonts w:ascii="Palatino" w:eastAsia="Arial Unicode MS" w:hAnsi="Palatino" w:cs="Arial"/>
                <w:sz w:val="20"/>
                <w:szCs w:val="20"/>
                <w:lang w:val="it-IT"/>
              </w:rPr>
            </w:pPr>
          </w:p>
          <w:p w14:paraId="26BD3280" w14:textId="77777777" w:rsidR="00B46FCE" w:rsidRPr="00C81E5B" w:rsidRDefault="00B46FCE" w:rsidP="00C81E5B">
            <w:pPr>
              <w:suppressAutoHyphens/>
              <w:jc w:val="both"/>
              <w:rPr>
                <w:rFonts w:ascii="Palatino" w:eastAsia="Arial Unicode MS" w:hAnsi="Palatino" w:cs="Arial"/>
                <w:b/>
                <w:sz w:val="20"/>
                <w:szCs w:val="20"/>
              </w:rPr>
            </w:pPr>
            <w:r w:rsidRPr="00C81E5B">
              <w:rPr>
                <w:rFonts w:ascii="Palatino" w:eastAsia="Arial Unicode MS" w:hAnsi="Palatino" w:cs="Arial"/>
                <w:b/>
                <w:sz w:val="20"/>
                <w:szCs w:val="20"/>
              </w:rPr>
              <w:t xml:space="preserve">5. </w:t>
            </w:r>
            <w:proofErr w:type="spellStart"/>
            <w:r w:rsidRPr="00C81E5B">
              <w:rPr>
                <w:rFonts w:ascii="Palatino" w:eastAsia="Arial Unicode MS" w:hAnsi="Palatino" w:cs="Arial"/>
                <w:b/>
                <w:sz w:val="20"/>
                <w:szCs w:val="20"/>
              </w:rPr>
              <w:t>Prescrizioni</w:t>
            </w:r>
            <w:proofErr w:type="spellEnd"/>
            <w:r w:rsidRPr="00C81E5B">
              <w:rPr>
                <w:rFonts w:ascii="Palatino" w:eastAsia="Arial Unicode MS" w:hAnsi="Palatino" w:cs="Arial"/>
                <w:b/>
                <w:sz w:val="20"/>
                <w:szCs w:val="20"/>
              </w:rPr>
              <w:t xml:space="preserve"> </w:t>
            </w:r>
            <w:proofErr w:type="spellStart"/>
            <w:r w:rsidRPr="00C81E5B">
              <w:rPr>
                <w:rFonts w:ascii="Palatino" w:eastAsia="Arial Unicode MS" w:hAnsi="Palatino" w:cs="Arial"/>
                <w:b/>
                <w:sz w:val="20"/>
                <w:szCs w:val="20"/>
              </w:rPr>
              <w:t>generali</w:t>
            </w:r>
            <w:proofErr w:type="spellEnd"/>
            <w:r w:rsidRPr="00C81E5B">
              <w:rPr>
                <w:rFonts w:ascii="Palatino" w:eastAsia="Arial Unicode MS" w:hAnsi="Palatino" w:cs="Arial"/>
                <w:b/>
                <w:sz w:val="20"/>
                <w:szCs w:val="20"/>
              </w:rPr>
              <w:t>:</w:t>
            </w:r>
          </w:p>
          <w:p w14:paraId="43471F9B" w14:textId="77777777" w:rsidR="00B46FCE" w:rsidRPr="00C81E5B" w:rsidRDefault="00B46FCE" w:rsidP="00C81E5B">
            <w:pPr>
              <w:pStyle w:val="Paragrafoelenco"/>
              <w:numPr>
                <w:ilvl w:val="0"/>
                <w:numId w:val="288"/>
              </w:numPr>
              <w:suppressAutoHyphens/>
              <w:jc w:val="both"/>
              <w:rPr>
                <w:rFonts w:ascii="Palatino" w:eastAsia="Arial Unicode MS" w:hAnsi="Palatino" w:cs="Arial"/>
                <w:sz w:val="20"/>
                <w:szCs w:val="20"/>
                <w:lang w:val="it-IT"/>
              </w:rPr>
            </w:pPr>
            <w:r w:rsidRPr="00C81E5B">
              <w:rPr>
                <w:rFonts w:ascii="Palatino" w:eastAsia="Arial Unicode MS" w:hAnsi="Palatino" w:cs="Arial"/>
                <w:sz w:val="20"/>
                <w:szCs w:val="20"/>
                <w:lang w:val="it-IT"/>
              </w:rPr>
              <w:t xml:space="preserve">per “cartelle” delle relazioni descrittive si intendono singole facciate di pagine in formato A4 (a tal fine le definizioni di “cartella”, “facciata” e “pagina” sono sinonimi) con non più di 40 (quaranta) righe per pagina e con scrittura in corpo non inferiore a 10 (dieci) punti, eventualmente contenenti schemi o diagrammi; </w:t>
            </w:r>
          </w:p>
          <w:p w14:paraId="1A94659D" w14:textId="77777777" w:rsidR="00B46FCE" w:rsidRPr="00C81E5B" w:rsidRDefault="00B46FCE" w:rsidP="00C81E5B">
            <w:pPr>
              <w:pStyle w:val="Paragrafoelenco"/>
              <w:suppressAutoHyphens/>
              <w:ind w:left="360"/>
              <w:jc w:val="both"/>
              <w:rPr>
                <w:rFonts w:ascii="Palatino" w:eastAsia="Arial Unicode MS" w:hAnsi="Palatino" w:cs="Arial"/>
                <w:sz w:val="20"/>
                <w:szCs w:val="20"/>
                <w:lang w:val="it-IT"/>
              </w:rPr>
            </w:pPr>
          </w:p>
          <w:p w14:paraId="081B837D" w14:textId="77777777" w:rsidR="002F35C3" w:rsidRPr="002F35C3" w:rsidRDefault="00B46FCE" w:rsidP="00C81E5B">
            <w:pPr>
              <w:pStyle w:val="Paragrafoelenco"/>
              <w:numPr>
                <w:ilvl w:val="0"/>
                <w:numId w:val="288"/>
              </w:numPr>
              <w:suppressAutoHyphens/>
              <w:jc w:val="both"/>
              <w:rPr>
                <w:rFonts w:ascii="Palatino" w:eastAsia="Arial Unicode MS" w:hAnsi="Palatino" w:cs="Arial"/>
                <w:color w:val="FF0000"/>
                <w:sz w:val="20"/>
                <w:szCs w:val="20"/>
                <w:lang w:val="it-IT"/>
              </w:rPr>
            </w:pPr>
            <w:r w:rsidRPr="00C81E5B">
              <w:rPr>
                <w:rFonts w:ascii="Palatino" w:eastAsia="Arial Unicode MS" w:hAnsi="Palatino" w:cs="Arial"/>
                <w:sz w:val="20"/>
                <w:szCs w:val="20"/>
                <w:lang w:val="it-IT"/>
              </w:rPr>
              <w:t>per “fogli elettronici in formato standard” si intendono elaborati in formato non inferiore ad A4 e non superiore ad A3 con rappresentazioni in scala o fuori scala elaborate con qualunque tecnica grafica (disegni, schizzi, rendering, fotografie ecc.); non sono computati gli indici e i sommari, le copertine e le eventuali certificazioni di organismi indipendenti allegate alle relazioni;</w:t>
            </w:r>
          </w:p>
          <w:p w14:paraId="0A7DE44C" w14:textId="77777777" w:rsidR="002F35C3" w:rsidRPr="002F35C3" w:rsidRDefault="002F35C3" w:rsidP="002F35C3">
            <w:pPr>
              <w:pStyle w:val="Paragrafoelenco"/>
              <w:suppressAutoHyphens/>
              <w:ind w:left="360"/>
              <w:jc w:val="both"/>
              <w:rPr>
                <w:rFonts w:ascii="Palatino" w:eastAsia="Arial Unicode MS" w:hAnsi="Palatino" w:cs="Arial"/>
                <w:color w:val="FF0000"/>
                <w:sz w:val="20"/>
                <w:szCs w:val="20"/>
                <w:lang w:val="it-IT"/>
              </w:rPr>
            </w:pPr>
          </w:p>
          <w:p w14:paraId="6377602A" w14:textId="77777777" w:rsidR="002F35C3" w:rsidRPr="002F35C3" w:rsidRDefault="00EB6304" w:rsidP="00C81E5B">
            <w:pPr>
              <w:pStyle w:val="Paragrafoelenco"/>
              <w:numPr>
                <w:ilvl w:val="0"/>
                <w:numId w:val="288"/>
              </w:numPr>
              <w:suppressAutoHyphens/>
              <w:jc w:val="both"/>
              <w:rPr>
                <w:rFonts w:ascii="Palatino" w:eastAsia="Arial Unicode MS" w:hAnsi="Palatino" w:cs="Arial"/>
                <w:color w:val="FF0000"/>
                <w:sz w:val="20"/>
                <w:szCs w:val="20"/>
                <w:lang w:val="it-IT"/>
              </w:rPr>
            </w:pPr>
            <w:r w:rsidRPr="002F35C3">
              <w:rPr>
                <w:rFonts w:ascii="Palatino" w:hAnsi="Palatino"/>
                <w:lang w:val="it-IT"/>
              </w:rPr>
              <w:t xml:space="preserve"> files componenti l’offerta tecnica e il computo metrico devono essere sottoscritti digitalmente da ciascun concorrente, secondo le modalità previste per la domanda di partecipazione; in caso di raggruppamento temporaneo o consorzio ordinario non ancora formalmente costituiti, pertanto, detti files devono essere sottoscritti da tutti gli operatori economici raggruppati o consorziati; </w:t>
            </w:r>
          </w:p>
          <w:p w14:paraId="24C6CE9E" w14:textId="77777777" w:rsidR="002F35C3" w:rsidRPr="002F35C3" w:rsidRDefault="002F35C3" w:rsidP="002F35C3">
            <w:pPr>
              <w:pStyle w:val="Paragrafoelenco"/>
              <w:suppressAutoHyphens/>
              <w:ind w:left="360"/>
              <w:jc w:val="both"/>
              <w:rPr>
                <w:rFonts w:ascii="Palatino" w:eastAsia="Arial Unicode MS" w:hAnsi="Palatino" w:cs="Arial"/>
                <w:color w:val="FF0000"/>
                <w:sz w:val="20"/>
                <w:szCs w:val="20"/>
                <w:lang w:val="it-IT"/>
              </w:rPr>
            </w:pPr>
          </w:p>
          <w:p w14:paraId="595D4A94" w14:textId="77777777" w:rsidR="002F35C3" w:rsidRPr="002F35C3" w:rsidRDefault="00EB6304" w:rsidP="00C81E5B">
            <w:pPr>
              <w:pStyle w:val="Paragrafoelenco"/>
              <w:numPr>
                <w:ilvl w:val="0"/>
                <w:numId w:val="288"/>
              </w:numPr>
              <w:suppressAutoHyphens/>
              <w:jc w:val="both"/>
              <w:rPr>
                <w:rFonts w:ascii="Palatino" w:eastAsia="Arial Unicode MS" w:hAnsi="Palatino" w:cs="Arial"/>
                <w:color w:val="FF0000"/>
                <w:sz w:val="20"/>
                <w:szCs w:val="20"/>
                <w:lang w:val="it-IT"/>
              </w:rPr>
            </w:pPr>
            <w:r w:rsidRPr="002F35C3">
              <w:rPr>
                <w:rFonts w:ascii="Palatino" w:hAnsi="Palatino"/>
                <w:lang w:val="it-IT"/>
              </w:rPr>
              <w:t>le certificazioni di organismi accreditati o istituti indipendenti possono essere presentate anche senza sottoscrizione digitale;</w:t>
            </w:r>
          </w:p>
          <w:p w14:paraId="6A3E8BAD" w14:textId="77777777" w:rsidR="002F35C3" w:rsidRPr="002F35C3" w:rsidRDefault="002F35C3" w:rsidP="002F35C3">
            <w:pPr>
              <w:pStyle w:val="Paragrafoelenco"/>
              <w:suppressAutoHyphens/>
              <w:ind w:left="360"/>
              <w:jc w:val="both"/>
              <w:rPr>
                <w:rFonts w:ascii="Palatino" w:eastAsia="Arial Unicode MS" w:hAnsi="Palatino" w:cs="Arial"/>
                <w:color w:val="FF0000"/>
                <w:sz w:val="20"/>
                <w:szCs w:val="20"/>
                <w:lang w:val="it-IT"/>
              </w:rPr>
            </w:pPr>
          </w:p>
          <w:p w14:paraId="26228F2B" w14:textId="77777777" w:rsidR="002F35C3" w:rsidRPr="002F35C3" w:rsidRDefault="00EB6304" w:rsidP="00C81E5B">
            <w:pPr>
              <w:pStyle w:val="Paragrafoelenco"/>
              <w:numPr>
                <w:ilvl w:val="0"/>
                <w:numId w:val="288"/>
              </w:numPr>
              <w:suppressAutoHyphens/>
              <w:jc w:val="both"/>
              <w:rPr>
                <w:rFonts w:ascii="Palatino" w:eastAsia="Arial Unicode MS" w:hAnsi="Palatino" w:cs="Arial"/>
                <w:color w:val="FF0000"/>
                <w:sz w:val="20"/>
                <w:szCs w:val="20"/>
                <w:lang w:val="it-IT"/>
              </w:rPr>
            </w:pPr>
            <w:r w:rsidRPr="002F35C3">
              <w:rPr>
                <w:rFonts w:ascii="Palatino" w:hAnsi="Palatino"/>
                <w:lang w:val="it-IT"/>
              </w:rPr>
              <w:t>poiché l’offerta tecnica è composta da elaborati e grafici descrittivi, non è richiesta la sottoscrizione digitale di un tecnico abilitato;</w:t>
            </w:r>
          </w:p>
          <w:p w14:paraId="7004340F" w14:textId="77777777" w:rsidR="002F35C3" w:rsidRPr="002F35C3" w:rsidRDefault="002F35C3" w:rsidP="002F35C3">
            <w:pPr>
              <w:pStyle w:val="Paragrafoelenco"/>
              <w:suppressAutoHyphens/>
              <w:ind w:left="360"/>
              <w:jc w:val="both"/>
              <w:rPr>
                <w:rFonts w:ascii="Palatino" w:eastAsia="Arial Unicode MS" w:hAnsi="Palatino" w:cs="Arial"/>
                <w:color w:val="FF0000"/>
                <w:sz w:val="20"/>
                <w:szCs w:val="20"/>
                <w:lang w:val="it-IT"/>
              </w:rPr>
            </w:pPr>
          </w:p>
          <w:p w14:paraId="74B37CED" w14:textId="77777777" w:rsidR="00CF01D8" w:rsidRPr="00CF01D8" w:rsidRDefault="00EB6304" w:rsidP="00C81E5B">
            <w:pPr>
              <w:pStyle w:val="Paragrafoelenco"/>
              <w:numPr>
                <w:ilvl w:val="0"/>
                <w:numId w:val="288"/>
              </w:numPr>
              <w:suppressAutoHyphens/>
              <w:jc w:val="both"/>
              <w:rPr>
                <w:rFonts w:ascii="Palatino" w:eastAsia="Arial Unicode MS" w:hAnsi="Palatino" w:cs="Arial"/>
                <w:color w:val="FF0000"/>
                <w:sz w:val="20"/>
                <w:szCs w:val="20"/>
                <w:lang w:val="it-IT"/>
              </w:rPr>
            </w:pPr>
            <w:r w:rsidRPr="002F35C3">
              <w:rPr>
                <w:rFonts w:ascii="Palatino" w:hAnsi="Palatino"/>
                <w:lang w:val="it-IT"/>
              </w:rPr>
              <w:t xml:space="preserve">non verrà attribuito alcun punteggio alle offerte tecniche (e/o a singole porzioni di esse) che, in relazione anche ad un solo elemento di </w:t>
            </w:r>
            <w:proofErr w:type="gramStart"/>
            <w:r w:rsidRPr="002F35C3">
              <w:rPr>
                <w:rFonts w:ascii="Palatino" w:hAnsi="Palatino"/>
                <w:lang w:val="it-IT"/>
              </w:rPr>
              <w:t>valutazione  di</w:t>
            </w:r>
            <w:proofErr w:type="gramEnd"/>
            <w:r w:rsidRPr="002F35C3">
              <w:rPr>
                <w:rFonts w:ascii="Palatino" w:hAnsi="Palatino"/>
                <w:lang w:val="it-IT"/>
              </w:rPr>
              <w:t xml:space="preserve"> tipo qualitativo:  </w:t>
            </w:r>
          </w:p>
          <w:p w14:paraId="32B640E9" w14:textId="77777777" w:rsidR="00CF01D8" w:rsidRPr="00CF01D8" w:rsidRDefault="00EB6304" w:rsidP="00C81E5B">
            <w:pPr>
              <w:pStyle w:val="Paragrafoelenco"/>
              <w:numPr>
                <w:ilvl w:val="0"/>
                <w:numId w:val="292"/>
              </w:numPr>
              <w:suppressAutoHyphens/>
              <w:jc w:val="both"/>
              <w:rPr>
                <w:rFonts w:ascii="Palatino" w:eastAsia="Arial Unicode MS" w:hAnsi="Palatino" w:cs="Arial"/>
                <w:color w:val="FF0000"/>
                <w:sz w:val="20"/>
                <w:szCs w:val="20"/>
                <w:lang w:val="it-IT"/>
              </w:rPr>
            </w:pPr>
            <w:r w:rsidRPr="00CF01D8">
              <w:rPr>
                <w:rFonts w:ascii="Palatino" w:hAnsi="Palatino"/>
                <w:lang w:val="it-IT"/>
              </w:rPr>
              <w:t>esprimono o rappresentano soluzioni tra loro alternative, opzioni diverse, proposte condizionate o altre condizioni equivoche o caratterizzate da ambiguità che non ne consenta una valutazione univoca;</w:t>
            </w:r>
          </w:p>
          <w:p w14:paraId="5F7FA656" w14:textId="77777777" w:rsidR="00CF01D8" w:rsidRPr="00CF01D8" w:rsidRDefault="00EB6304" w:rsidP="00C81E5B">
            <w:pPr>
              <w:pStyle w:val="Paragrafoelenco"/>
              <w:numPr>
                <w:ilvl w:val="0"/>
                <w:numId w:val="292"/>
              </w:numPr>
              <w:suppressAutoHyphens/>
              <w:jc w:val="both"/>
              <w:rPr>
                <w:rFonts w:ascii="Palatino" w:eastAsia="Arial Unicode MS" w:hAnsi="Palatino" w:cs="Arial"/>
                <w:color w:val="FF0000"/>
                <w:sz w:val="20"/>
                <w:szCs w:val="20"/>
                <w:lang w:val="it-IT"/>
              </w:rPr>
            </w:pPr>
            <w:r w:rsidRPr="00CF01D8">
              <w:rPr>
                <w:rFonts w:ascii="Palatino" w:hAnsi="Palatino"/>
                <w:lang w:val="it-IT"/>
              </w:rPr>
              <w:t>prevedono soluzioni tecniche o prestazionali peggiorative rispetto a quanto previsto dalla documentazione a base di gara oppure incompatibili con quest’ultima</w:t>
            </w:r>
          </w:p>
          <w:p w14:paraId="07D34562" w14:textId="77777777" w:rsidR="00CF01D8" w:rsidRPr="00CF01D8" w:rsidRDefault="00EB6304" w:rsidP="00C81E5B">
            <w:pPr>
              <w:pStyle w:val="Paragrafoelenco"/>
              <w:numPr>
                <w:ilvl w:val="0"/>
                <w:numId w:val="292"/>
              </w:numPr>
              <w:suppressAutoHyphens/>
              <w:jc w:val="both"/>
              <w:rPr>
                <w:rFonts w:ascii="Palatino" w:eastAsia="Arial Unicode MS" w:hAnsi="Palatino" w:cs="Arial"/>
                <w:color w:val="FF0000"/>
                <w:sz w:val="20"/>
                <w:szCs w:val="20"/>
                <w:lang w:val="it-IT"/>
              </w:rPr>
            </w:pPr>
            <w:r w:rsidRPr="00CF01D8">
              <w:rPr>
                <w:rFonts w:ascii="Palatino" w:hAnsi="Palatino"/>
                <w:lang w:val="it-IT"/>
              </w:rPr>
              <w:t>propongano soluzioni tecniche o prestazionali in contrasto con:</w:t>
            </w:r>
          </w:p>
          <w:p w14:paraId="7EFC79A3" w14:textId="77777777" w:rsidR="00CF01D8" w:rsidRPr="00191888" w:rsidRDefault="00EB6304" w:rsidP="00C81E5B">
            <w:pPr>
              <w:pStyle w:val="Paragrafoelenco"/>
              <w:numPr>
                <w:ilvl w:val="1"/>
                <w:numId w:val="292"/>
              </w:numPr>
              <w:suppressAutoHyphens/>
              <w:jc w:val="both"/>
              <w:rPr>
                <w:rFonts w:ascii="Palatino" w:eastAsia="Arial Unicode MS" w:hAnsi="Palatino" w:cs="Arial"/>
                <w:color w:val="FF0000"/>
                <w:sz w:val="20"/>
                <w:szCs w:val="20"/>
                <w:lang w:val="it-IT"/>
              </w:rPr>
            </w:pPr>
            <w:r w:rsidRPr="00CF01D8">
              <w:rPr>
                <w:rFonts w:ascii="Palatino" w:hAnsi="Palatino"/>
                <w:lang w:val="it-IT"/>
              </w:rPr>
              <w:t>la normativa tecnica applicabile all’intervento oggetto della gara o a disposizioni legislative o regolamentari imperative o inderogabili;</w:t>
            </w:r>
          </w:p>
          <w:p w14:paraId="1F6AFBDB" w14:textId="664CD2FB" w:rsidR="000A5F89" w:rsidRPr="000A5F89" w:rsidRDefault="000A5F89" w:rsidP="00C81E5B">
            <w:pPr>
              <w:pStyle w:val="Paragrafoelenco"/>
              <w:numPr>
                <w:ilvl w:val="1"/>
                <w:numId w:val="292"/>
              </w:numPr>
              <w:suppressAutoHyphens/>
              <w:jc w:val="both"/>
              <w:rPr>
                <w:rFonts w:ascii="Palatino" w:eastAsia="Arial Unicode MS" w:hAnsi="Palatino" w:cs="Arial"/>
                <w:color w:val="FF0000"/>
                <w:sz w:val="20"/>
                <w:szCs w:val="20"/>
                <w:lang w:val="it-IT"/>
              </w:rPr>
            </w:pPr>
            <w:r w:rsidRPr="000A5F89">
              <w:rPr>
                <w:rFonts w:ascii="Palatino" w:hAnsi="Palatino" w:cstheme="minorHAnsi"/>
                <w:lang w:val="it-IT"/>
              </w:rPr>
              <w:t xml:space="preserve">Decreto di concessione di </w:t>
            </w:r>
            <w:proofErr w:type="gramStart"/>
            <w:r w:rsidRPr="000A5F89">
              <w:rPr>
                <w:rFonts w:ascii="Palatino" w:hAnsi="Palatino" w:cstheme="minorHAnsi"/>
                <w:lang w:val="it-IT"/>
              </w:rPr>
              <w:t xml:space="preserve">finanziamento  </w:t>
            </w:r>
            <w:proofErr w:type="spellStart"/>
            <w:r w:rsidRPr="000A5F89">
              <w:rPr>
                <w:rFonts w:ascii="Palatino" w:hAnsi="Palatino" w:cstheme="minorHAnsi"/>
                <w:lang w:val="it-IT"/>
              </w:rPr>
              <w:t>DISR</w:t>
            </w:r>
            <w:proofErr w:type="spellEnd"/>
            <w:proofErr w:type="gramEnd"/>
            <w:r w:rsidRPr="000A5F89">
              <w:rPr>
                <w:rFonts w:ascii="Palatino" w:hAnsi="Palatino" w:cstheme="minorHAnsi"/>
                <w:lang w:val="it-IT"/>
              </w:rPr>
              <w:t xml:space="preserve"> 01 - Prot. Uscita N.0102363 del 03/03/2022 rilasciato dal Ministero delle Politiche</w:t>
            </w:r>
            <w:r w:rsidRPr="000A5F89">
              <w:rPr>
                <w:rFonts w:ascii="Palatino" w:hAnsi="Palatino" w:cs="Arial"/>
                <w:color w:val="000000" w:themeColor="text1"/>
                <w:szCs w:val="20"/>
                <w:lang w:val="it-IT"/>
              </w:rPr>
              <w:t xml:space="preserve"> </w:t>
            </w:r>
            <w:r w:rsidRPr="000A5F89">
              <w:rPr>
                <w:rFonts w:ascii="Palatino" w:hAnsi="Palatino" w:cstheme="minorHAnsi"/>
                <w:lang w:val="it-IT"/>
              </w:rPr>
              <w:t>Agricole Alimentari e Forestali quale</w:t>
            </w:r>
            <w:r w:rsidRPr="000A5F89">
              <w:rPr>
                <w:rFonts w:ascii="Palatino" w:hAnsi="Palatino" w:cs="Arial"/>
                <w:color w:val="000000" w:themeColor="text1"/>
                <w:szCs w:val="20"/>
                <w:lang w:val="it-IT"/>
              </w:rPr>
              <w:t xml:space="preserve"> </w:t>
            </w:r>
            <w:r w:rsidRPr="000A5F89">
              <w:rPr>
                <w:rFonts w:ascii="Palatino" w:hAnsi="Palatino" w:cstheme="minorHAnsi"/>
                <w:lang w:val="it-IT"/>
              </w:rPr>
              <w:t>Autorità</w:t>
            </w:r>
            <w:r w:rsidRPr="000A5F89">
              <w:rPr>
                <w:rFonts w:ascii="Palatino" w:hAnsi="Palatino" w:cs="Arial"/>
                <w:color w:val="000000" w:themeColor="text1"/>
                <w:szCs w:val="20"/>
                <w:lang w:val="it-IT"/>
              </w:rPr>
              <w:t xml:space="preserve"> </w:t>
            </w:r>
            <w:r w:rsidRPr="000A5F89">
              <w:rPr>
                <w:rFonts w:ascii="Palatino" w:hAnsi="Palatino" w:cstheme="minorHAnsi"/>
                <w:lang w:val="it-IT"/>
              </w:rPr>
              <w:t xml:space="preserve">di Gestione del </w:t>
            </w:r>
            <w:r w:rsidRPr="000A5F89">
              <w:rPr>
                <w:rFonts w:ascii="Palatino" w:hAnsi="Palatino" w:cstheme="minorHAnsi"/>
                <w:lang w:val="it-IT"/>
              </w:rPr>
              <w:lastRenderedPageBreak/>
              <w:t xml:space="preserve">programma comunitario denominato </w:t>
            </w:r>
            <w:proofErr w:type="spellStart"/>
            <w:r w:rsidRPr="000A5F89">
              <w:rPr>
                <w:rFonts w:ascii="Palatino" w:hAnsi="Palatino" w:cstheme="minorHAnsi"/>
                <w:i/>
                <w:iCs/>
                <w:lang w:val="it-IT"/>
              </w:rPr>
              <w:t>FSC</w:t>
            </w:r>
            <w:proofErr w:type="spellEnd"/>
            <w:r w:rsidRPr="000A5F89">
              <w:rPr>
                <w:rFonts w:ascii="Palatino" w:hAnsi="Palatino" w:cstheme="minorHAnsi"/>
                <w:i/>
                <w:iCs/>
                <w:lang w:val="it-IT"/>
              </w:rPr>
              <w:t>-POA 2014-2020</w:t>
            </w:r>
            <w:r w:rsidRPr="000A5F89">
              <w:rPr>
                <w:rFonts w:ascii="Palatino" w:hAnsi="Palatino" w:cs="Arial"/>
                <w:i/>
                <w:iCs/>
                <w:color w:val="000000" w:themeColor="text1"/>
                <w:szCs w:val="20"/>
                <w:lang w:val="it-IT"/>
              </w:rPr>
              <w:t xml:space="preserve"> </w:t>
            </w:r>
            <w:r w:rsidRPr="000A5F89">
              <w:rPr>
                <w:rFonts w:ascii="Palatino" w:hAnsi="Palatino" w:cstheme="minorHAnsi"/>
                <w:i/>
                <w:iCs/>
                <w:lang w:val="it-IT"/>
              </w:rPr>
              <w:t>Sottopiano 2</w:t>
            </w:r>
            <w:r w:rsidRPr="000A5F89">
              <w:rPr>
                <w:rFonts w:ascii="Palatino" w:hAnsi="Palatino" w:cs="Arial"/>
                <w:color w:val="000000" w:themeColor="text1"/>
                <w:szCs w:val="20"/>
                <w:lang w:val="it-IT"/>
              </w:rPr>
              <w:t xml:space="preserve"> </w:t>
            </w:r>
            <w:r w:rsidRPr="000A5F89">
              <w:rPr>
                <w:rFonts w:ascii="Palatino" w:hAnsi="Palatino" w:cstheme="minorHAnsi"/>
                <w:lang w:val="it-IT"/>
              </w:rPr>
              <w:t>“</w:t>
            </w:r>
            <w:r w:rsidRPr="000A5F89">
              <w:rPr>
                <w:rFonts w:ascii="Palatino" w:hAnsi="Palatino" w:cstheme="minorHAnsi"/>
                <w:i/>
                <w:iCs/>
                <w:lang w:val="it-IT"/>
              </w:rPr>
              <w:t>Interventi nel campo delle infrastrutture irrigue, bonifica idraulica, difesa</w:t>
            </w:r>
            <w:r w:rsidRPr="000A5F89">
              <w:rPr>
                <w:rFonts w:ascii="Palatino" w:hAnsi="Palatino" w:cs="Arial"/>
                <w:color w:val="000000" w:themeColor="text1"/>
                <w:szCs w:val="20"/>
                <w:lang w:val="it-IT"/>
              </w:rPr>
              <w:t xml:space="preserve"> </w:t>
            </w:r>
            <w:r w:rsidRPr="000A5F89">
              <w:rPr>
                <w:rFonts w:ascii="Palatino" w:hAnsi="Palatino" w:cstheme="minorHAnsi"/>
                <w:i/>
                <w:iCs/>
                <w:lang w:val="it-IT"/>
              </w:rPr>
              <w:t>dalle esondazioni,</w:t>
            </w:r>
            <w:r w:rsidRPr="000A5F89">
              <w:rPr>
                <w:rFonts w:ascii="Palatino" w:hAnsi="Palatino" w:cs="Arial"/>
                <w:color w:val="000000" w:themeColor="text1"/>
                <w:szCs w:val="20"/>
                <w:lang w:val="it-IT"/>
              </w:rPr>
              <w:t xml:space="preserve"> </w:t>
            </w:r>
            <w:r w:rsidRPr="000A5F89">
              <w:rPr>
                <w:rFonts w:ascii="Palatino" w:hAnsi="Palatino" w:cstheme="minorHAnsi"/>
                <w:i/>
                <w:iCs/>
                <w:lang w:val="it-IT"/>
              </w:rPr>
              <w:t>bacini di accumulo e programmi collegati di assistenza tecnica e</w:t>
            </w:r>
            <w:r w:rsidRPr="000A5F89">
              <w:rPr>
                <w:rFonts w:ascii="Palatino" w:hAnsi="Palatino" w:cs="Arial"/>
                <w:color w:val="000000" w:themeColor="text1"/>
                <w:szCs w:val="20"/>
                <w:lang w:val="it-IT"/>
              </w:rPr>
              <w:t xml:space="preserve"> </w:t>
            </w:r>
            <w:r w:rsidRPr="000A5F89">
              <w:rPr>
                <w:rFonts w:ascii="Palatino" w:hAnsi="Palatino" w:cstheme="minorHAnsi"/>
                <w:i/>
                <w:iCs/>
                <w:lang w:val="it-IT"/>
              </w:rPr>
              <w:t>consulenza</w:t>
            </w:r>
            <w:r w:rsidRPr="000A5F89">
              <w:rPr>
                <w:rFonts w:ascii="Palatino" w:hAnsi="Palatino" w:cstheme="minorHAnsi"/>
                <w:lang w:val="it-IT"/>
              </w:rPr>
              <w:t>;</w:t>
            </w:r>
          </w:p>
          <w:p w14:paraId="5C61B033" w14:textId="029B6B2B" w:rsidR="00CF01D8" w:rsidRPr="00CF01D8" w:rsidRDefault="00EB6304" w:rsidP="00C81E5B">
            <w:pPr>
              <w:pStyle w:val="Paragrafoelenco"/>
              <w:numPr>
                <w:ilvl w:val="1"/>
                <w:numId w:val="292"/>
              </w:numPr>
              <w:suppressAutoHyphens/>
              <w:jc w:val="both"/>
              <w:rPr>
                <w:rFonts w:ascii="Palatino" w:eastAsia="Arial Unicode MS" w:hAnsi="Palatino" w:cs="Arial"/>
                <w:color w:val="FF0000"/>
                <w:sz w:val="20"/>
                <w:szCs w:val="20"/>
                <w:lang w:val="it-IT"/>
              </w:rPr>
            </w:pPr>
            <w:r w:rsidRPr="00CF01D8">
              <w:rPr>
                <w:rFonts w:ascii="Palatino" w:hAnsi="Palatino"/>
                <w:lang w:val="it-IT"/>
              </w:rPr>
              <w:t xml:space="preserve">le autorizzazioni, i nulla osta e gli assensi, comunque denominati, già acquisiti dalla Stazione Appaltante </w:t>
            </w:r>
          </w:p>
          <w:p w14:paraId="6E14FEA5" w14:textId="1DEB0669" w:rsidR="00EB6304" w:rsidRPr="00CF01D8" w:rsidRDefault="00EB6304" w:rsidP="00C81E5B">
            <w:pPr>
              <w:pStyle w:val="Paragrafoelenco"/>
              <w:numPr>
                <w:ilvl w:val="1"/>
                <w:numId w:val="292"/>
              </w:numPr>
              <w:suppressAutoHyphens/>
              <w:jc w:val="both"/>
              <w:rPr>
                <w:rFonts w:ascii="Palatino" w:eastAsia="Arial Unicode MS" w:hAnsi="Palatino" w:cs="Arial"/>
                <w:color w:val="FF0000"/>
                <w:sz w:val="20"/>
                <w:szCs w:val="20"/>
                <w:lang w:val="it-IT"/>
              </w:rPr>
            </w:pPr>
            <w:r w:rsidRPr="00CF01D8">
              <w:rPr>
                <w:rFonts w:ascii="Palatino" w:hAnsi="Palatino"/>
                <w:lang w:val="it-IT"/>
              </w:rPr>
              <w:t>gli strumenti di pianificazione urbanistica, territoriale o paesaggistica o con altri vincoli inderogabili.</w:t>
            </w:r>
          </w:p>
          <w:p w14:paraId="78AF4698" w14:textId="77777777" w:rsidR="00CF01D8" w:rsidRPr="00CF01D8" w:rsidRDefault="00CF01D8" w:rsidP="00CF01D8">
            <w:pPr>
              <w:pStyle w:val="Paragrafoelenco"/>
              <w:suppressAutoHyphens/>
              <w:ind w:left="1440"/>
              <w:jc w:val="both"/>
              <w:rPr>
                <w:rFonts w:ascii="Palatino" w:eastAsia="Arial Unicode MS" w:hAnsi="Palatino" w:cs="Arial"/>
                <w:color w:val="FF0000"/>
                <w:sz w:val="20"/>
                <w:szCs w:val="20"/>
                <w:lang w:val="it-IT"/>
              </w:rPr>
            </w:pPr>
          </w:p>
          <w:p w14:paraId="3679E6F8" w14:textId="77777777" w:rsidR="00EB6304" w:rsidRPr="00C81E5B" w:rsidRDefault="00EB6304" w:rsidP="00C81E5B">
            <w:pPr>
              <w:jc w:val="both"/>
              <w:rPr>
                <w:rFonts w:ascii="Palatino" w:hAnsi="Palatino"/>
                <w:lang w:val="it-IT"/>
              </w:rPr>
            </w:pPr>
            <w:r w:rsidRPr="00C81E5B">
              <w:rPr>
                <w:rFonts w:ascii="Palatino" w:hAnsi="Palatino"/>
                <w:lang w:val="it-IT"/>
              </w:rPr>
              <w:t>5.7.</w:t>
            </w:r>
            <w:r w:rsidRPr="00C81E5B">
              <w:rPr>
                <w:rFonts w:ascii="Palatino" w:hAnsi="Palatino"/>
                <w:lang w:val="it-IT"/>
              </w:rPr>
              <w:tab/>
              <w:t>a pena espressa di esclusione, la documentazione componente l’offerta tecnica non può:</w:t>
            </w:r>
          </w:p>
          <w:p w14:paraId="3BFC306C" w14:textId="1FC7E57B" w:rsidR="00CF01D8" w:rsidRDefault="00EB6304" w:rsidP="00C81E5B">
            <w:pPr>
              <w:pStyle w:val="Paragrafoelenco"/>
              <w:numPr>
                <w:ilvl w:val="0"/>
                <w:numId w:val="293"/>
              </w:numPr>
              <w:jc w:val="both"/>
              <w:rPr>
                <w:rFonts w:ascii="Palatino" w:hAnsi="Palatino"/>
                <w:lang w:val="it-IT"/>
              </w:rPr>
            </w:pPr>
            <w:r w:rsidRPr="00CF01D8">
              <w:rPr>
                <w:rFonts w:ascii="Palatino" w:hAnsi="Palatino"/>
                <w:lang w:val="it-IT"/>
              </w:rPr>
              <w:t>rendere palese, direttamente o indirettamente, in tutto o in parte gli elementi quantitativi (</w:t>
            </w:r>
            <w:proofErr w:type="gramStart"/>
            <w:r w:rsidR="000A5F89">
              <w:rPr>
                <w:rFonts w:ascii="Palatino" w:hAnsi="Palatino"/>
                <w:lang w:val="it-IT"/>
              </w:rPr>
              <w:t>gestione</w:t>
            </w:r>
            <w:r w:rsidRPr="00CF01D8">
              <w:rPr>
                <w:rFonts w:ascii="Palatino" w:hAnsi="Palatino"/>
                <w:lang w:val="it-IT"/>
              </w:rPr>
              <w:t xml:space="preserve">  –</w:t>
            </w:r>
            <w:proofErr w:type="gramEnd"/>
            <w:r w:rsidRPr="00CF01D8">
              <w:rPr>
                <w:rFonts w:ascii="Palatino" w:hAnsi="Palatino"/>
                <w:lang w:val="it-IT"/>
              </w:rPr>
              <w:t xml:space="preserve"> prezzo – tempo), al fine di non distorcere il giudizio della Commissione di Gara o comunque pregiudicarne la segretezza;</w:t>
            </w:r>
          </w:p>
          <w:p w14:paraId="65874D48" w14:textId="77777777" w:rsidR="00CF01D8" w:rsidRDefault="00EB6304" w:rsidP="00C81E5B">
            <w:pPr>
              <w:pStyle w:val="Paragrafoelenco"/>
              <w:numPr>
                <w:ilvl w:val="0"/>
                <w:numId w:val="293"/>
              </w:numPr>
              <w:jc w:val="both"/>
              <w:rPr>
                <w:rFonts w:ascii="Palatino" w:hAnsi="Palatino"/>
                <w:lang w:val="it-IT"/>
              </w:rPr>
            </w:pPr>
            <w:r w:rsidRPr="00CF01D8">
              <w:rPr>
                <w:rFonts w:ascii="Palatino" w:hAnsi="Palatino"/>
                <w:lang w:val="it-IT"/>
              </w:rPr>
              <w:t xml:space="preserve">comportare alcun maggior onere, indennizzo, rimborso, adeguamento o altro, a carico della Stazione appaltante, pertanto sotto il profilo economico l’importo contrattuale determinato in base all’Offerta Economica resta insensibile alla </w:t>
            </w:r>
            <w:proofErr w:type="gramStart"/>
            <w:r w:rsidRPr="00CF01D8">
              <w:rPr>
                <w:rFonts w:ascii="Palatino" w:hAnsi="Palatino"/>
                <w:lang w:val="it-IT"/>
              </w:rPr>
              <w:t>predetta</w:t>
            </w:r>
            <w:proofErr w:type="gramEnd"/>
            <w:r w:rsidRPr="00CF01D8">
              <w:rPr>
                <w:rFonts w:ascii="Palatino" w:hAnsi="Palatino"/>
                <w:lang w:val="it-IT"/>
              </w:rPr>
              <w:t xml:space="preserve"> Offerta Tecnica;</w:t>
            </w:r>
          </w:p>
          <w:p w14:paraId="1A4115A9" w14:textId="21020505" w:rsidR="00B46FCE" w:rsidRPr="00CF01D8" w:rsidRDefault="00EB6304" w:rsidP="00C81E5B">
            <w:pPr>
              <w:pStyle w:val="Paragrafoelenco"/>
              <w:numPr>
                <w:ilvl w:val="0"/>
                <w:numId w:val="293"/>
              </w:numPr>
              <w:jc w:val="both"/>
              <w:rPr>
                <w:rFonts w:ascii="Palatino" w:hAnsi="Palatino"/>
                <w:lang w:val="it-IT"/>
              </w:rPr>
            </w:pPr>
            <w:r w:rsidRPr="00CF01D8">
              <w:rPr>
                <w:rFonts w:ascii="Palatino" w:hAnsi="Palatino"/>
                <w:lang w:val="it-IT"/>
              </w:rPr>
              <w:t>contenere elementi proposti sotto forma di condizione e/o di variazioni del prezzo contrattuale.</w:t>
            </w:r>
          </w:p>
          <w:p w14:paraId="012BCB50" w14:textId="628B6F7E" w:rsidR="00B46FCE" w:rsidRPr="00C81E5B" w:rsidRDefault="00B46FCE" w:rsidP="00C81E5B">
            <w:pPr>
              <w:jc w:val="both"/>
              <w:rPr>
                <w:rFonts w:ascii="Palatino" w:hAnsi="Palatino"/>
                <w:lang w:val="it-IT"/>
              </w:rPr>
            </w:pPr>
          </w:p>
        </w:tc>
      </w:tr>
    </w:tbl>
    <w:p w14:paraId="6C2639C2" w14:textId="77777777" w:rsidR="00142633" w:rsidRPr="00C81E5B" w:rsidRDefault="00142633" w:rsidP="00C81E5B">
      <w:pPr>
        <w:ind w:left="709"/>
        <w:jc w:val="both"/>
        <w:rPr>
          <w:rFonts w:ascii="Palatino" w:hAnsi="Palatino"/>
          <w:b/>
          <w:bCs/>
          <w:i/>
          <w:sz w:val="22"/>
          <w:u w:val="single"/>
        </w:rPr>
      </w:pPr>
    </w:p>
    <w:p w14:paraId="375A0313" w14:textId="77777777" w:rsidR="00C412A5" w:rsidRPr="00C81E5B" w:rsidRDefault="00C412A5" w:rsidP="00C81E5B">
      <w:pPr>
        <w:jc w:val="both"/>
        <w:rPr>
          <w:rFonts w:ascii="Palatino" w:hAnsi="Palatino"/>
        </w:rPr>
      </w:pPr>
    </w:p>
    <w:p w14:paraId="19F802CB" w14:textId="452B82DC" w:rsidR="00FB6904" w:rsidRPr="00C81E5B" w:rsidRDefault="009B1451" w:rsidP="00191888">
      <w:pPr>
        <w:pStyle w:val="Titolo2"/>
        <w:ind w:firstLine="709"/>
        <w:jc w:val="both"/>
        <w:rPr>
          <w:rFonts w:ascii="Palatino" w:hAnsi="Palatino"/>
        </w:rPr>
      </w:pPr>
      <w:bookmarkStart w:id="555" w:name="_Toc99557268"/>
      <w:r w:rsidRPr="00C81E5B">
        <w:rPr>
          <w:rFonts w:ascii="Palatino" w:hAnsi="Palatino"/>
        </w:rPr>
        <w:t>10.</w:t>
      </w:r>
      <w:r w:rsidR="00C412A5" w:rsidRPr="00C81E5B">
        <w:rPr>
          <w:rFonts w:ascii="Palatino" w:hAnsi="Palatino"/>
        </w:rPr>
        <w:t>5</w:t>
      </w:r>
      <w:r w:rsidRPr="00C81E5B">
        <w:rPr>
          <w:rFonts w:ascii="Palatino" w:hAnsi="Palatino"/>
        </w:rPr>
        <w:t xml:space="preserve">) </w:t>
      </w:r>
      <w:r w:rsidR="00E1539E" w:rsidRPr="00C81E5B">
        <w:rPr>
          <w:rFonts w:ascii="Palatino" w:hAnsi="Palatino"/>
        </w:rPr>
        <w:t>Offerta</w:t>
      </w:r>
      <w:r w:rsidR="00C412A5" w:rsidRPr="00C81E5B">
        <w:rPr>
          <w:rFonts w:ascii="Palatino" w:hAnsi="Palatino"/>
        </w:rPr>
        <w:t xml:space="preserve"> Economica</w:t>
      </w:r>
      <w:bookmarkEnd w:id="555"/>
    </w:p>
    <w:p w14:paraId="22102DCD" w14:textId="77777777" w:rsidR="00E64AE6" w:rsidRPr="00E64AE6" w:rsidRDefault="00E64AE6" w:rsidP="00C81E5B">
      <w:pPr>
        <w:pStyle w:val="Paragrafoelenco"/>
        <w:numPr>
          <w:ilvl w:val="0"/>
          <w:numId w:val="158"/>
        </w:numPr>
        <w:ind w:left="1418" w:hanging="709"/>
        <w:jc w:val="both"/>
        <w:rPr>
          <w:rFonts w:ascii="Palatino" w:hAnsi="Palatino"/>
          <w:b/>
          <w:i/>
          <w:sz w:val="22"/>
          <w:u w:val="single"/>
        </w:rPr>
      </w:pPr>
      <w:bookmarkStart w:id="556" w:name="_Hlk485196265"/>
      <w:bookmarkEnd w:id="197"/>
      <w:bookmarkEnd w:id="504"/>
      <w:bookmarkEnd w:id="510"/>
      <w:bookmarkEnd w:id="511"/>
      <w:bookmarkEnd w:id="512"/>
    </w:p>
    <w:p w14:paraId="40224432" w14:textId="3EFD9A2B" w:rsidR="00FC11D3" w:rsidRPr="00C81E5B" w:rsidRDefault="00A74F57" w:rsidP="00E64AE6">
      <w:pPr>
        <w:pStyle w:val="Paragrafoelenco"/>
        <w:ind w:left="1418"/>
        <w:jc w:val="both"/>
        <w:rPr>
          <w:rFonts w:ascii="Palatino" w:hAnsi="Palatino"/>
          <w:b/>
          <w:i/>
          <w:sz w:val="22"/>
          <w:u w:val="single"/>
        </w:rPr>
      </w:pPr>
      <w:r w:rsidRPr="00C81E5B">
        <w:rPr>
          <w:rFonts w:ascii="Palatino" w:eastAsia="Arial Unicode MS" w:hAnsi="Palatino" w:cs="Arial"/>
          <w:szCs w:val="20"/>
        </w:rPr>
        <w:t>N</w:t>
      </w:r>
      <w:r w:rsidR="00FC11D3" w:rsidRPr="00C81E5B">
        <w:rPr>
          <w:rFonts w:ascii="Palatino" w:eastAsia="Arial Unicode MS" w:hAnsi="Palatino" w:cs="Arial"/>
          <w:szCs w:val="20"/>
        </w:rPr>
        <w:t>ella sezione informatica</w:t>
      </w:r>
      <w:r w:rsidR="000748F1" w:rsidRPr="00C81E5B">
        <w:rPr>
          <w:rFonts w:ascii="Palatino" w:eastAsia="Arial Unicode MS" w:hAnsi="Palatino" w:cs="Arial"/>
          <w:szCs w:val="20"/>
        </w:rPr>
        <w:t xml:space="preserve"> </w:t>
      </w:r>
      <w:proofErr w:type="gramStart"/>
      <w:r w:rsidR="000748F1" w:rsidRPr="00C81E5B">
        <w:rPr>
          <w:rFonts w:ascii="Palatino" w:eastAsia="Arial Unicode MS" w:hAnsi="Palatino" w:cs="Arial"/>
          <w:szCs w:val="20"/>
        </w:rPr>
        <w:t>all’uopo</w:t>
      </w:r>
      <w:proofErr w:type="gramEnd"/>
      <w:r w:rsidR="000748F1" w:rsidRPr="00C81E5B">
        <w:rPr>
          <w:rFonts w:ascii="Palatino" w:eastAsia="Arial Unicode MS" w:hAnsi="Palatino" w:cs="Arial"/>
          <w:szCs w:val="20"/>
        </w:rPr>
        <w:t xml:space="preserve"> dedicata sulla piattaforma di committenza, i concorrenti dovranno </w:t>
      </w:r>
      <w:r w:rsidR="00E13E65" w:rsidRPr="00C81E5B">
        <w:rPr>
          <w:rFonts w:ascii="Palatino" w:eastAsia="Arial Unicode MS" w:hAnsi="Palatino" w:cs="Arial"/>
          <w:szCs w:val="20"/>
        </w:rPr>
        <w:t>inserire</w:t>
      </w:r>
      <w:r w:rsidR="004C5B47" w:rsidRPr="00C81E5B">
        <w:rPr>
          <w:rFonts w:ascii="Palatino" w:eastAsia="Arial Unicode MS" w:hAnsi="Palatino" w:cs="Arial"/>
          <w:szCs w:val="20"/>
        </w:rPr>
        <w:t xml:space="preserve"> a pena espressa di esclusione</w:t>
      </w:r>
      <w:r w:rsidR="00E13E65" w:rsidRPr="00C81E5B">
        <w:rPr>
          <w:rFonts w:ascii="Palatino" w:eastAsia="Arial Unicode MS" w:hAnsi="Palatino" w:cs="Arial"/>
          <w:szCs w:val="20"/>
        </w:rPr>
        <w:t xml:space="preserve"> la relativa </w:t>
      </w:r>
      <w:r w:rsidR="00E13E65" w:rsidRPr="00C81E5B">
        <w:rPr>
          <w:rFonts w:ascii="Palatino" w:eastAsia="Arial Unicode MS" w:hAnsi="Palatino" w:cs="Arial"/>
          <w:b/>
          <w:szCs w:val="20"/>
        </w:rPr>
        <w:t>offerta economica</w:t>
      </w:r>
      <w:r w:rsidR="00BF6A44" w:rsidRPr="00C81E5B">
        <w:rPr>
          <w:rFonts w:ascii="Palatino" w:eastAsia="Arial Unicode MS" w:hAnsi="Palatino" w:cs="Arial"/>
          <w:szCs w:val="20"/>
        </w:rPr>
        <w:t xml:space="preserve">, </w:t>
      </w:r>
      <w:r w:rsidR="00C9652C" w:rsidRPr="00C81E5B">
        <w:rPr>
          <w:rFonts w:ascii="Palatino" w:eastAsia="Arial Unicode MS" w:hAnsi="Palatino" w:cs="Arial"/>
          <w:szCs w:val="20"/>
        </w:rPr>
        <w:t>composta dai seguenti elementi</w:t>
      </w:r>
      <w:r w:rsidR="000C0C42" w:rsidRPr="00C81E5B">
        <w:rPr>
          <w:rFonts w:ascii="Palatino" w:eastAsia="Arial Unicode MS" w:hAnsi="Palatino" w:cs="Arial"/>
          <w:szCs w:val="20"/>
        </w:rPr>
        <w:t xml:space="preserve"> essenziali</w:t>
      </w:r>
      <w:r w:rsidR="00C9652C" w:rsidRPr="00C81E5B">
        <w:rPr>
          <w:rFonts w:ascii="Palatino" w:eastAsia="Arial Unicode MS" w:hAnsi="Palatino" w:cs="Arial"/>
          <w:szCs w:val="20"/>
        </w:rPr>
        <w:t>:</w:t>
      </w:r>
      <w:r w:rsidR="00E13E65" w:rsidRPr="00C81E5B">
        <w:rPr>
          <w:rFonts w:ascii="Palatino" w:eastAsia="Arial Unicode MS" w:hAnsi="Palatino" w:cs="Arial"/>
          <w:szCs w:val="20"/>
        </w:rPr>
        <w:t xml:space="preserve"> </w:t>
      </w:r>
    </w:p>
    <w:p w14:paraId="74DA39DD" w14:textId="26314D7F" w:rsidR="00C83474" w:rsidRPr="00C81E5B" w:rsidRDefault="00E13E65" w:rsidP="00C81E5B">
      <w:pPr>
        <w:pStyle w:val="Paragrafoelenco"/>
        <w:numPr>
          <w:ilvl w:val="0"/>
          <w:numId w:val="156"/>
        </w:numPr>
        <w:jc w:val="both"/>
        <w:rPr>
          <w:rFonts w:ascii="Palatino" w:eastAsia="Arial Unicode MS" w:hAnsi="Palatino"/>
          <w:color w:val="000000" w:themeColor="text1"/>
        </w:rPr>
      </w:pPr>
      <w:r w:rsidRPr="00C81E5B">
        <w:rPr>
          <w:rFonts w:ascii="Palatino" w:eastAsia="Arial Unicode MS" w:hAnsi="Palatino"/>
          <w:b/>
          <w:color w:val="000000" w:themeColor="text1"/>
          <w:sz w:val="22"/>
          <w:szCs w:val="22"/>
          <w:u w:val="single"/>
        </w:rPr>
        <w:t>ribasso unico percentuale</w:t>
      </w:r>
      <w:r w:rsidR="00640CDD" w:rsidRPr="00C81E5B">
        <w:rPr>
          <w:rFonts w:ascii="Palatino" w:eastAsia="Arial Unicode MS" w:hAnsi="Palatino"/>
          <w:b/>
          <w:color w:val="000000" w:themeColor="text1"/>
          <w:sz w:val="22"/>
          <w:szCs w:val="22"/>
          <w:u w:val="single"/>
        </w:rPr>
        <w:t xml:space="preserve"> con possibilità di indicare fino alla </w:t>
      </w:r>
      <w:r w:rsidR="00C22DA1">
        <w:rPr>
          <w:rFonts w:ascii="Palatino" w:eastAsia="Arial Unicode MS" w:hAnsi="Palatino"/>
          <w:b/>
          <w:bCs/>
          <w:color w:val="000000" w:themeColor="text1"/>
          <w:sz w:val="22"/>
          <w:szCs w:val="22"/>
          <w:u w:val="single"/>
        </w:rPr>
        <w:t>terza</w:t>
      </w:r>
      <w:r w:rsidR="00640CDD" w:rsidRPr="00C81E5B">
        <w:rPr>
          <w:rFonts w:ascii="Palatino" w:eastAsia="Arial Unicode MS" w:hAnsi="Palatino"/>
          <w:b/>
          <w:color w:val="000000" w:themeColor="text1"/>
          <w:sz w:val="22"/>
          <w:szCs w:val="22"/>
          <w:u w:val="single"/>
        </w:rPr>
        <w:t xml:space="preserve"> cifra decimale</w:t>
      </w:r>
      <w:r w:rsidR="00640CDD" w:rsidRPr="00C81E5B">
        <w:rPr>
          <w:rFonts w:ascii="Palatino" w:eastAsia="Arial Unicode MS" w:hAnsi="Palatino"/>
          <w:color w:val="000000" w:themeColor="text1"/>
        </w:rPr>
        <w:t xml:space="preserve">, </w:t>
      </w:r>
      <w:r w:rsidR="00BF6A44" w:rsidRPr="00C81E5B">
        <w:rPr>
          <w:rFonts w:ascii="Palatino" w:eastAsia="Arial Unicode MS" w:hAnsi="Palatino"/>
          <w:color w:val="000000" w:themeColor="text1"/>
        </w:rPr>
        <w:t xml:space="preserve">applicato </w:t>
      </w:r>
      <w:r w:rsidR="00C9652C" w:rsidRPr="00C81E5B">
        <w:rPr>
          <w:rFonts w:ascii="Palatino" w:eastAsia="Arial Unicode MS" w:hAnsi="Palatino"/>
          <w:color w:val="000000" w:themeColor="text1"/>
        </w:rPr>
        <w:t xml:space="preserve">all’importo a base di </w:t>
      </w:r>
      <w:proofErr w:type="gramStart"/>
      <w:r w:rsidR="00C9652C" w:rsidRPr="00C81E5B">
        <w:rPr>
          <w:rFonts w:ascii="Palatino" w:eastAsia="Arial Unicode MS" w:hAnsi="Palatino"/>
          <w:color w:val="000000" w:themeColor="text1"/>
        </w:rPr>
        <w:t xml:space="preserve">gara  </w:t>
      </w:r>
      <w:r w:rsidR="00640CDD" w:rsidRPr="00C81E5B">
        <w:rPr>
          <w:rFonts w:ascii="Palatino" w:eastAsia="Arial Unicode MS" w:hAnsi="Palatino"/>
          <w:color w:val="000000" w:themeColor="text1"/>
        </w:rPr>
        <w:t>ed</w:t>
      </w:r>
      <w:proofErr w:type="gramEnd"/>
      <w:r w:rsidR="00640CDD" w:rsidRPr="00C81E5B">
        <w:rPr>
          <w:rFonts w:ascii="Palatino" w:eastAsia="Arial Unicode MS" w:hAnsi="Palatino"/>
          <w:color w:val="000000" w:themeColor="text1"/>
        </w:rPr>
        <w:t xml:space="preserve"> espresso in lettere e cifre</w:t>
      </w:r>
      <w:r w:rsidR="004C1CED" w:rsidRPr="00C81E5B">
        <w:rPr>
          <w:rFonts w:ascii="Palatino" w:eastAsia="Arial Unicode MS" w:hAnsi="Palatino"/>
          <w:color w:val="000000" w:themeColor="text1"/>
        </w:rPr>
        <w:t>;</w:t>
      </w:r>
      <w:r w:rsidR="00C9652C" w:rsidRPr="00C81E5B">
        <w:rPr>
          <w:rFonts w:ascii="Palatino" w:eastAsia="Arial Unicode MS" w:hAnsi="Palatino"/>
          <w:color w:val="000000" w:themeColor="text1"/>
        </w:rPr>
        <w:t xml:space="preserve">  </w:t>
      </w:r>
      <w:r w:rsidR="001D4F98" w:rsidRPr="00C81E5B">
        <w:rPr>
          <w:rFonts w:ascii="Palatino" w:eastAsia="Arial Unicode MS" w:hAnsi="Palatino"/>
          <w:color w:val="000000" w:themeColor="text1"/>
        </w:rPr>
        <w:t xml:space="preserve"> </w:t>
      </w:r>
    </w:p>
    <w:p w14:paraId="1007EEE9" w14:textId="37A71D87" w:rsidR="00FD316C" w:rsidRPr="00C81E5B" w:rsidRDefault="00FD316C" w:rsidP="00C81E5B">
      <w:pPr>
        <w:pStyle w:val="Paragrafoelenco"/>
        <w:numPr>
          <w:ilvl w:val="0"/>
          <w:numId w:val="156"/>
        </w:numPr>
        <w:jc w:val="both"/>
        <w:rPr>
          <w:rFonts w:ascii="Palatino" w:eastAsia="Arial Unicode MS" w:hAnsi="Palatino"/>
          <w:color w:val="000000" w:themeColor="text1"/>
        </w:rPr>
      </w:pPr>
      <w:r w:rsidRPr="00C81E5B">
        <w:rPr>
          <w:rFonts w:ascii="Palatino" w:eastAsia="Arial Unicode MS" w:hAnsi="Palatino"/>
          <w:b/>
          <w:color w:val="000000" w:themeColor="text1"/>
          <w:u w:val="single"/>
        </w:rPr>
        <w:t>o</w:t>
      </w:r>
      <w:r w:rsidR="00C83474" w:rsidRPr="00C81E5B">
        <w:rPr>
          <w:rFonts w:ascii="Palatino" w:eastAsia="Arial Unicode MS" w:hAnsi="Palatino"/>
          <w:b/>
          <w:color w:val="000000" w:themeColor="text1"/>
          <w:u w:val="single"/>
        </w:rPr>
        <w:t>neri</w:t>
      </w:r>
      <w:r w:rsidR="00FE6C6E" w:rsidRPr="00C81E5B">
        <w:rPr>
          <w:rFonts w:ascii="Palatino" w:eastAsia="Arial Unicode MS" w:hAnsi="Palatino"/>
          <w:b/>
          <w:color w:val="000000" w:themeColor="text1"/>
          <w:u w:val="single"/>
        </w:rPr>
        <w:t xml:space="preserve"> della </w:t>
      </w:r>
      <w:r w:rsidR="00825110" w:rsidRPr="00C81E5B">
        <w:rPr>
          <w:rFonts w:ascii="Palatino" w:eastAsia="Arial Unicode MS" w:hAnsi="Palatino"/>
          <w:b/>
          <w:color w:val="000000" w:themeColor="text1"/>
          <w:u w:val="single"/>
        </w:rPr>
        <w:t>sicurezza</w:t>
      </w:r>
      <w:r w:rsidR="00380D67" w:rsidRPr="00C81E5B">
        <w:rPr>
          <w:rFonts w:ascii="Palatino" w:eastAsia="Arial Unicode MS" w:hAnsi="Palatino"/>
          <w:color w:val="000000" w:themeColor="text1"/>
        </w:rPr>
        <w:t xml:space="preserve">, dovendosi intendere i costi </w:t>
      </w:r>
      <w:r w:rsidR="00380D67" w:rsidRPr="00C81E5B">
        <w:rPr>
          <w:rFonts w:ascii="Palatino" w:eastAsia="Arial Unicode MS" w:hAnsi="Palatino"/>
          <w:i/>
          <w:color w:val="000000" w:themeColor="text1"/>
        </w:rPr>
        <w:t>ex lege</w:t>
      </w:r>
      <w:r w:rsidR="00380D67" w:rsidRPr="00C81E5B">
        <w:rPr>
          <w:rFonts w:ascii="Palatino" w:eastAsia="Arial Unicode MS" w:hAnsi="Palatino"/>
          <w:color w:val="000000" w:themeColor="text1"/>
        </w:rPr>
        <w:t xml:space="preserve"> sostenuti dall’operatore economico per la sicurezza e tutela dei lavoratori inerenti </w:t>
      </w:r>
      <w:proofErr w:type="gramStart"/>
      <w:r w:rsidR="00380D67" w:rsidRPr="00C81E5B">
        <w:rPr>
          <w:rFonts w:ascii="Palatino" w:eastAsia="Arial Unicode MS" w:hAnsi="Palatino"/>
          <w:color w:val="000000" w:themeColor="text1"/>
        </w:rPr>
        <w:t>la</w:t>
      </w:r>
      <w:proofErr w:type="gramEnd"/>
      <w:r w:rsidR="00380D67" w:rsidRPr="00C81E5B">
        <w:rPr>
          <w:rFonts w:ascii="Palatino" w:eastAsia="Arial Unicode MS" w:hAnsi="Palatino"/>
          <w:color w:val="000000" w:themeColor="text1"/>
        </w:rPr>
        <w:t xml:space="preserve"> propria attività di impresa commisurati alle caratteristiche e all’entità dell’appalto, comunque diversi da quelli da interferenze</w:t>
      </w:r>
    </w:p>
    <w:p w14:paraId="38D39124" w14:textId="33C27B2B" w:rsidR="00F131AB" w:rsidRPr="00C81E5B" w:rsidRDefault="00FD316C" w:rsidP="00C81E5B">
      <w:pPr>
        <w:pStyle w:val="Paragrafoelenco"/>
        <w:numPr>
          <w:ilvl w:val="0"/>
          <w:numId w:val="156"/>
        </w:numPr>
        <w:jc w:val="both"/>
        <w:rPr>
          <w:rFonts w:ascii="Palatino" w:eastAsia="Arial Unicode MS" w:hAnsi="Palatino"/>
          <w:color w:val="000000" w:themeColor="text1"/>
        </w:rPr>
      </w:pPr>
      <w:r w:rsidRPr="00C81E5B">
        <w:rPr>
          <w:rFonts w:ascii="Palatino" w:eastAsia="Arial Unicode MS" w:hAnsi="Palatino"/>
          <w:b/>
          <w:color w:val="000000" w:themeColor="text1"/>
          <w:u w:val="single"/>
        </w:rPr>
        <w:t>oneri della manodopera</w:t>
      </w:r>
      <w:r w:rsidR="00D76FA2" w:rsidRPr="00C81E5B">
        <w:rPr>
          <w:rFonts w:ascii="Palatino" w:eastAsia="Arial Unicode MS" w:hAnsi="Palatino"/>
          <w:color w:val="000000" w:themeColor="text1"/>
        </w:rPr>
        <w:t>, con la precisazione</w:t>
      </w:r>
      <w:r w:rsidR="00C9652C" w:rsidRPr="00C81E5B">
        <w:rPr>
          <w:rFonts w:ascii="Palatino" w:eastAsia="Arial Unicode MS" w:hAnsi="Palatino"/>
          <w:color w:val="000000" w:themeColor="text1"/>
        </w:rPr>
        <w:t xml:space="preserve"> che, ai sensi dell’art. 23 comma 16 del D. Lgs. 50/2016,</w:t>
      </w:r>
      <w:r w:rsidR="005D76B2" w:rsidRPr="00C81E5B">
        <w:rPr>
          <w:rFonts w:ascii="Palatino" w:eastAsia="Arial Unicode MS" w:hAnsi="Palatino"/>
          <w:color w:val="000000" w:themeColor="text1"/>
        </w:rPr>
        <w:t xml:space="preserve"> il Consorzio </w:t>
      </w:r>
      <w:r w:rsidR="00C9652C" w:rsidRPr="00C81E5B">
        <w:rPr>
          <w:rFonts w:ascii="Palatino" w:eastAsia="Arial Unicode MS" w:hAnsi="Palatino"/>
          <w:color w:val="000000" w:themeColor="text1"/>
        </w:rPr>
        <w:t>ha stimato</w:t>
      </w:r>
      <w:r w:rsidR="00D76FA2" w:rsidRPr="00C81E5B">
        <w:rPr>
          <w:rFonts w:ascii="Palatino" w:eastAsia="Arial Unicode MS" w:hAnsi="Palatino"/>
          <w:color w:val="000000" w:themeColor="text1"/>
        </w:rPr>
        <w:t xml:space="preserve"> </w:t>
      </w:r>
      <w:r w:rsidR="00D239D4" w:rsidRPr="00C81E5B">
        <w:rPr>
          <w:rFonts w:ascii="Palatino" w:eastAsia="Arial Unicode MS" w:hAnsi="Palatino"/>
          <w:color w:val="000000" w:themeColor="text1"/>
        </w:rPr>
        <w:t xml:space="preserve">l’incidenza della manodopera </w:t>
      </w:r>
      <w:r w:rsidR="00C9652C" w:rsidRPr="00C81E5B">
        <w:rPr>
          <w:rFonts w:ascii="Palatino" w:eastAsia="Arial Unicode MS" w:hAnsi="Palatino"/>
          <w:color w:val="000000" w:themeColor="text1"/>
        </w:rPr>
        <w:t xml:space="preserve">necessaria </w:t>
      </w:r>
      <w:r w:rsidR="00D239D4" w:rsidRPr="00C81E5B">
        <w:rPr>
          <w:rFonts w:ascii="Palatino" w:eastAsia="Arial Unicode MS" w:hAnsi="Palatino"/>
          <w:color w:val="000000" w:themeColor="text1"/>
        </w:rPr>
        <w:t>per</w:t>
      </w:r>
      <w:r w:rsidR="00C9652C" w:rsidRPr="00C81E5B">
        <w:rPr>
          <w:rFonts w:ascii="Palatino" w:eastAsia="Arial Unicode MS" w:hAnsi="Palatino"/>
          <w:color w:val="000000" w:themeColor="text1"/>
        </w:rPr>
        <w:t xml:space="preserve"> </w:t>
      </w:r>
      <w:proofErr w:type="gramStart"/>
      <w:r w:rsidR="00C9652C" w:rsidRPr="00C81E5B">
        <w:rPr>
          <w:rFonts w:ascii="Palatino" w:eastAsia="Arial Unicode MS" w:hAnsi="Palatino"/>
          <w:color w:val="000000" w:themeColor="text1"/>
        </w:rPr>
        <w:t xml:space="preserve">l’esecuzione </w:t>
      </w:r>
      <w:r w:rsidR="00D239D4" w:rsidRPr="00C81E5B">
        <w:rPr>
          <w:rFonts w:ascii="Palatino" w:eastAsia="Arial Unicode MS" w:hAnsi="Palatino"/>
          <w:color w:val="000000" w:themeColor="text1"/>
        </w:rPr>
        <w:t xml:space="preserve"> </w:t>
      </w:r>
      <w:r w:rsidR="00C9652C" w:rsidRPr="00C81E5B">
        <w:rPr>
          <w:rFonts w:ascii="Palatino" w:eastAsia="Arial Unicode MS" w:hAnsi="Palatino"/>
          <w:color w:val="000000" w:themeColor="text1"/>
        </w:rPr>
        <w:t>de</w:t>
      </w:r>
      <w:r w:rsidR="00D239D4" w:rsidRPr="00C81E5B">
        <w:rPr>
          <w:rFonts w:ascii="Palatino" w:eastAsia="Arial Unicode MS" w:hAnsi="Palatino"/>
          <w:color w:val="000000" w:themeColor="text1"/>
        </w:rPr>
        <w:t>l</w:t>
      </w:r>
      <w:proofErr w:type="gramEnd"/>
      <w:r w:rsidR="00D239D4" w:rsidRPr="00C81E5B">
        <w:rPr>
          <w:rFonts w:ascii="Palatino" w:eastAsia="Arial Unicode MS" w:hAnsi="Palatino"/>
          <w:color w:val="000000" w:themeColor="text1"/>
        </w:rPr>
        <w:t xml:space="preserve"> presente affidam</w:t>
      </w:r>
      <w:r w:rsidR="00747E29" w:rsidRPr="00C81E5B">
        <w:rPr>
          <w:rFonts w:ascii="Palatino" w:eastAsia="Arial Unicode MS" w:hAnsi="Palatino"/>
          <w:color w:val="000000" w:themeColor="text1"/>
        </w:rPr>
        <w:t xml:space="preserve">ento </w:t>
      </w:r>
      <w:r w:rsidR="00C9652C" w:rsidRPr="00C81E5B">
        <w:rPr>
          <w:rFonts w:ascii="Palatino" w:eastAsia="Arial Unicode MS" w:hAnsi="Palatino"/>
          <w:color w:val="000000" w:themeColor="text1"/>
        </w:rPr>
        <w:t>ne</w:t>
      </w:r>
      <w:r w:rsidR="00747E29" w:rsidRPr="00C81E5B">
        <w:rPr>
          <w:rFonts w:ascii="Palatino" w:eastAsia="Arial Unicode MS" w:hAnsi="Palatino"/>
          <w:color w:val="000000" w:themeColor="text1"/>
        </w:rPr>
        <w:t>ll’allegato</w:t>
      </w:r>
      <w:r w:rsidR="008E1361">
        <w:rPr>
          <w:rFonts w:ascii="Palatino" w:eastAsia="Arial Unicode MS" w:hAnsi="Palatino"/>
          <w:color w:val="000000" w:themeColor="text1"/>
        </w:rPr>
        <w:t xml:space="preserve"> L5</w:t>
      </w:r>
      <w:r w:rsidR="00A12119" w:rsidRPr="00C81E5B">
        <w:rPr>
          <w:rFonts w:ascii="Palatino" w:eastAsia="Arial Unicode MS" w:hAnsi="Palatino"/>
          <w:color w:val="000000" w:themeColor="text1"/>
        </w:rPr>
        <w:t>del C</w:t>
      </w:r>
      <w:r w:rsidR="00747E29" w:rsidRPr="00C81E5B">
        <w:rPr>
          <w:rFonts w:ascii="Palatino" w:eastAsia="Arial Unicode MS" w:hAnsi="Palatino"/>
          <w:color w:val="000000" w:themeColor="text1"/>
        </w:rPr>
        <w:t xml:space="preserve">apitolato speciale di appalto.   </w:t>
      </w:r>
    </w:p>
    <w:p w14:paraId="285684C0" w14:textId="77777777" w:rsidR="00C82BBB" w:rsidRPr="00C81E5B" w:rsidRDefault="00C82BBB" w:rsidP="00C81E5B">
      <w:pPr>
        <w:pStyle w:val="Paragrafoelenco"/>
        <w:ind w:left="1778"/>
        <w:jc w:val="both"/>
        <w:rPr>
          <w:rFonts w:ascii="Palatino" w:eastAsia="Arial Unicode MS" w:hAnsi="Palatino"/>
          <w:color w:val="000000" w:themeColor="text1"/>
        </w:rPr>
      </w:pPr>
    </w:p>
    <w:p w14:paraId="06E1BA51" w14:textId="17112180" w:rsidR="00992406" w:rsidRPr="00C81E5B" w:rsidDel="00EF5776" w:rsidRDefault="00C87817" w:rsidP="00C81E5B">
      <w:pPr>
        <w:pStyle w:val="Paragrafoelenco"/>
        <w:numPr>
          <w:ilvl w:val="0"/>
          <w:numId w:val="158"/>
        </w:numPr>
        <w:ind w:left="1276" w:hanging="567"/>
        <w:jc w:val="both"/>
        <w:rPr>
          <w:moveFrom w:id="557" w:author="Avv. Guido Lenza" w:date="2022-02-24T23:37:00Z"/>
          <w:rFonts w:ascii="Palatino" w:eastAsia="Arial Unicode MS" w:hAnsi="Palatino"/>
          <w:color w:val="000000" w:themeColor="text1"/>
        </w:rPr>
      </w:pPr>
      <w:r w:rsidRPr="00C81E5B">
        <w:rPr>
          <w:rFonts w:ascii="Palatino" w:eastAsia="Arial Unicode MS" w:hAnsi="Palatino"/>
        </w:rPr>
        <w:t xml:space="preserve"> </w:t>
      </w:r>
      <w:r w:rsidR="00C82BBB" w:rsidRPr="00C81E5B">
        <w:rPr>
          <w:rFonts w:ascii="Palatino" w:eastAsia="Arial Unicode MS" w:hAnsi="Palatino"/>
        </w:rPr>
        <w:t xml:space="preserve"> </w:t>
      </w:r>
      <w:moveFromRangeStart w:id="558" w:author="Avv. Guido Lenza" w:date="2022-02-24T23:37:00Z" w:name="move96638259"/>
      <w:moveFrom w:id="559" w:author="Avv. Guido Lenza" w:date="2022-02-24T23:37:00Z">
        <w:r w:rsidR="001D45B3" w:rsidRPr="00C81E5B" w:rsidDel="00EF5776">
          <w:rPr>
            <w:rFonts w:ascii="Palatino" w:eastAsia="Arial Unicode MS" w:hAnsi="Palatino"/>
          </w:rPr>
          <w:t>L’offerta economica dovrà</w:t>
        </w:r>
        <w:r w:rsidR="00BF6A44" w:rsidRPr="00C81E5B" w:rsidDel="00EF5776">
          <w:rPr>
            <w:rFonts w:ascii="Palatino" w:eastAsia="Arial Unicode MS" w:hAnsi="Palatino"/>
          </w:rPr>
          <w:t>,</w:t>
        </w:r>
        <w:r w:rsidR="001D45B3" w:rsidRPr="00C81E5B" w:rsidDel="00EF5776">
          <w:rPr>
            <w:rFonts w:ascii="Palatino" w:eastAsia="Arial Unicode MS" w:hAnsi="Palatino"/>
          </w:rPr>
          <w:t xml:space="preserve"> altresì</w:t>
        </w:r>
        <w:r w:rsidR="00BF6A44" w:rsidRPr="00C81E5B" w:rsidDel="00EF5776">
          <w:rPr>
            <w:rFonts w:ascii="Palatino" w:eastAsia="Arial Unicode MS" w:hAnsi="Palatino"/>
          </w:rPr>
          <w:t>,</w:t>
        </w:r>
        <w:r w:rsidR="001D45B3" w:rsidRPr="00C81E5B" w:rsidDel="00EF5776">
          <w:rPr>
            <w:rFonts w:ascii="Palatino" w:eastAsia="Arial Unicode MS" w:hAnsi="Palatino"/>
          </w:rPr>
          <w:t xml:space="preserve"> essere corredata da apposita dichiarazione ove ciascun concorrente </w:t>
        </w:r>
        <w:r w:rsidR="00FD4590" w:rsidRPr="00C81E5B" w:rsidDel="00EF5776">
          <w:rPr>
            <w:rFonts w:ascii="Palatino" w:eastAsia="Arial Unicode MS" w:hAnsi="Palatino"/>
          </w:rPr>
          <w:t>dichiari</w:t>
        </w:r>
        <w:r w:rsidR="001D45B3" w:rsidRPr="00C81E5B" w:rsidDel="00EF5776">
          <w:rPr>
            <w:rFonts w:ascii="Palatino" w:eastAsia="Arial Unicode MS" w:hAnsi="Palatino"/>
          </w:rPr>
          <w:t xml:space="preserve"> </w:t>
        </w:r>
      </w:moveFrom>
    </w:p>
    <w:p w14:paraId="28D02C38" w14:textId="13F0EDCE" w:rsidR="00A638D5" w:rsidRPr="00C81E5B" w:rsidDel="00EF5776" w:rsidRDefault="001D45B3">
      <w:pPr>
        <w:pStyle w:val="Paragrafoelenco"/>
        <w:numPr>
          <w:ilvl w:val="0"/>
          <w:numId w:val="158"/>
        </w:numPr>
        <w:ind w:left="1276" w:hanging="567"/>
        <w:jc w:val="both"/>
        <w:rPr>
          <w:moveFrom w:id="560" w:author="Avv. Guido Lenza" w:date="2022-02-24T23:37:00Z"/>
          <w:rFonts w:ascii="Palatino" w:hAnsi="Palatino" w:cs="Arial"/>
          <w:color w:val="000000" w:themeColor="text1"/>
          <w:szCs w:val="20"/>
        </w:rPr>
        <w:pPrChange w:id="561" w:author="Avv. Guido Lenza" w:date="2022-02-24T23:36:00Z">
          <w:pPr>
            <w:pStyle w:val="Paragrafoelenco"/>
            <w:numPr>
              <w:numId w:val="179"/>
            </w:numPr>
            <w:ind w:left="1636" w:hanging="360"/>
          </w:pPr>
        </w:pPrChange>
      </w:pPr>
      <w:moveFrom w:id="562" w:author="Avv. Guido Lenza" w:date="2022-02-24T23:37:00Z">
        <w:r w:rsidRPr="00C81E5B" w:rsidDel="00EF5776">
          <w:rPr>
            <w:rFonts w:ascii="Palatino" w:eastAsia="Arial Unicode MS" w:hAnsi="Palatino"/>
          </w:rPr>
          <w:t xml:space="preserve">di essere consapevole e accettare </w:t>
        </w:r>
        <w:r w:rsidR="00A638D5" w:rsidRPr="00C81E5B" w:rsidDel="00EF5776">
          <w:rPr>
            <w:rFonts w:ascii="Palatino" w:eastAsia="Arial Unicode MS" w:hAnsi="Palatino"/>
          </w:rPr>
          <w:t>che l’appalto verrà stipulato a corpo e che il prezzo convenuto derivante dal ribasso offerto non potrà essere modificato sulla base della verifica della quantità o della qualità della prestazione;</w:t>
        </w:r>
      </w:moveFrom>
    </w:p>
    <w:p w14:paraId="553D243A" w14:textId="443803DA" w:rsidR="00A638D5" w:rsidRPr="00C81E5B" w:rsidDel="00EF5776" w:rsidRDefault="001D45B3">
      <w:pPr>
        <w:pStyle w:val="Paragrafoelenco"/>
        <w:numPr>
          <w:ilvl w:val="0"/>
          <w:numId w:val="158"/>
        </w:numPr>
        <w:ind w:left="1276" w:hanging="567"/>
        <w:jc w:val="both"/>
        <w:rPr>
          <w:moveFrom w:id="563" w:author="Avv. Guido Lenza" w:date="2022-02-24T23:37:00Z"/>
          <w:rFonts w:ascii="Palatino" w:eastAsia="Arial Unicode MS" w:hAnsi="Palatino"/>
          <w:color w:val="000000" w:themeColor="text1"/>
        </w:rPr>
        <w:pPrChange w:id="564" w:author="Avv. Guido Lenza" w:date="2022-02-24T23:36:00Z">
          <w:pPr>
            <w:pStyle w:val="Paragrafoelenco"/>
            <w:numPr>
              <w:numId w:val="179"/>
            </w:numPr>
            <w:ind w:left="1636" w:hanging="360"/>
          </w:pPr>
        </w:pPrChange>
      </w:pPr>
      <w:moveFrom w:id="565" w:author="Avv. Guido Lenza" w:date="2022-02-24T23:37:00Z">
        <w:r w:rsidRPr="00C81E5B" w:rsidDel="00EF5776">
          <w:rPr>
            <w:rFonts w:ascii="Palatino" w:eastAsia="Arial Unicode MS" w:hAnsi="Palatino"/>
          </w:rPr>
          <w:t xml:space="preserve">di essere consapevole e accettare </w:t>
        </w:r>
        <w:r w:rsidR="00A638D5" w:rsidRPr="00C81E5B" w:rsidDel="00EF5776">
          <w:rPr>
            <w:rFonts w:ascii="Palatino" w:eastAsia="Arial Unicode MS" w:hAnsi="Palatino"/>
          </w:rPr>
          <w:t xml:space="preserve">che computo metrico estimativo posto a base di gara </w:t>
        </w:r>
        <w:r w:rsidR="00D54D7B" w:rsidRPr="00C81E5B" w:rsidDel="00EF5776">
          <w:rPr>
            <w:rFonts w:ascii="Palatino" w:eastAsia="Arial Unicode MS" w:hAnsi="Palatino"/>
          </w:rPr>
          <w:t xml:space="preserve">è </w:t>
        </w:r>
        <w:r w:rsidR="006C317D" w:rsidRPr="00C81E5B" w:rsidDel="00EF5776">
          <w:rPr>
            <w:rFonts w:ascii="Palatino" w:eastAsia="Arial Unicode MS" w:hAnsi="Palatino"/>
          </w:rPr>
          <w:t xml:space="preserve"> redatto </w:t>
        </w:r>
        <w:r w:rsidR="00D54D7B" w:rsidRPr="00C81E5B" w:rsidDel="00EF5776">
          <w:rPr>
            <w:rFonts w:ascii="Palatino" w:eastAsia="Arial Unicode MS" w:hAnsi="Palatino"/>
          </w:rPr>
          <w:t>al fine</w:t>
        </w:r>
        <w:r w:rsidR="00A638D5" w:rsidRPr="00C81E5B" w:rsidDel="00EF5776">
          <w:rPr>
            <w:rFonts w:ascii="Palatino" w:eastAsia="Arial Unicode MS" w:hAnsi="Palatino"/>
          </w:rPr>
          <w:t xml:space="preserve"> di agevolare lo studio dell’intervento</w:t>
        </w:r>
        <w:r w:rsidR="006C317D" w:rsidRPr="00C81E5B" w:rsidDel="00EF5776">
          <w:rPr>
            <w:rFonts w:ascii="Palatino" w:eastAsia="Arial Unicode MS" w:hAnsi="Palatino"/>
          </w:rPr>
          <w:t>;</w:t>
        </w:r>
      </w:moveFrom>
    </w:p>
    <w:p w14:paraId="1F77BE1B" w14:textId="51231E30" w:rsidR="006C317D" w:rsidRPr="00C81E5B" w:rsidDel="00EF5776" w:rsidRDefault="006C5ECB">
      <w:pPr>
        <w:pStyle w:val="Paragrafoelenco"/>
        <w:numPr>
          <w:ilvl w:val="0"/>
          <w:numId w:val="158"/>
        </w:numPr>
        <w:ind w:left="1276" w:hanging="567"/>
        <w:jc w:val="both"/>
        <w:rPr>
          <w:moveFrom w:id="566" w:author="Avv. Guido Lenza" w:date="2022-02-24T23:37:00Z"/>
          <w:rFonts w:ascii="Palatino" w:eastAsia="Arial Unicode MS" w:hAnsi="Palatino"/>
        </w:rPr>
        <w:pPrChange w:id="567" w:author="Avv. Guido Lenza" w:date="2022-02-24T23:36:00Z">
          <w:pPr>
            <w:pStyle w:val="Paragrafoelenco"/>
            <w:numPr>
              <w:numId w:val="179"/>
            </w:numPr>
            <w:ind w:left="1636" w:hanging="360"/>
          </w:pPr>
        </w:pPrChange>
      </w:pPr>
      <w:moveFrom w:id="568" w:author="Avv. Guido Lenza" w:date="2022-02-24T23:37:00Z">
        <w:r w:rsidRPr="00C81E5B" w:rsidDel="00EF5776">
          <w:rPr>
            <w:rFonts w:ascii="Palatino" w:eastAsia="Arial Unicode MS" w:hAnsi="Palatino"/>
          </w:rPr>
          <w:t xml:space="preserve">che la </w:t>
        </w:r>
        <w:r w:rsidR="008B564B" w:rsidRPr="00C81E5B" w:rsidDel="00EF5776">
          <w:rPr>
            <w:rFonts w:ascii="Palatino" w:eastAsia="Arial Unicode MS" w:hAnsi="Palatino"/>
          </w:rPr>
          <w:t>propria</w:t>
        </w:r>
        <w:r w:rsidRPr="00C81E5B" w:rsidDel="00EF5776">
          <w:rPr>
            <w:rFonts w:ascii="Palatino" w:eastAsia="Arial Unicode MS" w:hAnsi="Palatino"/>
          </w:rPr>
          <w:t xml:space="preserve"> offerta è stata formulata do</w:t>
        </w:r>
        <w:r w:rsidR="00A1043A" w:rsidRPr="00C81E5B" w:rsidDel="00EF5776">
          <w:rPr>
            <w:rFonts w:ascii="Palatino" w:eastAsia="Arial Unicode MS" w:hAnsi="Palatino"/>
          </w:rPr>
          <w:t xml:space="preserve">po aver </w:t>
        </w:r>
        <w:r w:rsidR="00A638D5" w:rsidRPr="00C81E5B" w:rsidDel="00EF5776">
          <w:rPr>
            <w:rFonts w:ascii="Palatino" w:eastAsia="Arial Unicode MS" w:hAnsi="Palatino"/>
          </w:rPr>
          <w:t>controlla</w:t>
        </w:r>
        <w:r w:rsidR="001D45B3" w:rsidRPr="00C81E5B" w:rsidDel="00EF5776">
          <w:rPr>
            <w:rFonts w:ascii="Palatino" w:eastAsia="Arial Unicode MS" w:hAnsi="Palatino"/>
          </w:rPr>
          <w:t xml:space="preserve">to </w:t>
        </w:r>
        <w:r w:rsidR="00A638D5" w:rsidRPr="00C81E5B" w:rsidDel="00EF5776">
          <w:rPr>
            <w:rFonts w:ascii="Palatino" w:eastAsia="Arial Unicode MS" w:hAnsi="Palatino"/>
          </w:rPr>
          <w:t>le voci e le quantità riportate nel computo metrico</w:t>
        </w:r>
        <w:r w:rsidR="00D54D7B" w:rsidRPr="00C81E5B" w:rsidDel="00EF5776">
          <w:rPr>
            <w:rFonts w:ascii="Palatino" w:eastAsia="Arial Unicode MS" w:hAnsi="Palatino"/>
          </w:rPr>
          <w:t xml:space="preserve"> </w:t>
        </w:r>
        <w:r w:rsidR="00A638D5" w:rsidRPr="00C81E5B" w:rsidDel="00EF5776">
          <w:rPr>
            <w:rFonts w:ascii="Palatino" w:eastAsia="Arial Unicode MS" w:hAnsi="Palatino"/>
          </w:rPr>
          <w:t xml:space="preserve"> attraverso l’esame puntuale degli elaborati progettuali</w:t>
        </w:r>
        <w:r w:rsidR="008B564B" w:rsidRPr="00C81E5B" w:rsidDel="00EF5776">
          <w:rPr>
            <w:rFonts w:ascii="Palatino" w:eastAsia="Arial Unicode MS" w:hAnsi="Palatino"/>
          </w:rPr>
          <w:t xml:space="preserve"> posti a base di gara</w:t>
        </w:r>
        <w:r w:rsidR="006C317D" w:rsidRPr="00C81E5B" w:rsidDel="00EF5776">
          <w:rPr>
            <w:rFonts w:ascii="Palatino" w:eastAsia="Arial Unicode MS" w:hAnsi="Palatino"/>
          </w:rPr>
          <w:t>;</w:t>
        </w:r>
      </w:moveFrom>
    </w:p>
    <w:p w14:paraId="38394B1C" w14:textId="03221B97" w:rsidR="00A638D5" w:rsidRPr="00C81E5B" w:rsidDel="00EF5776" w:rsidRDefault="00A1043A">
      <w:pPr>
        <w:pStyle w:val="Paragrafoelenco"/>
        <w:numPr>
          <w:ilvl w:val="0"/>
          <w:numId w:val="158"/>
        </w:numPr>
        <w:ind w:left="1276" w:hanging="567"/>
        <w:jc w:val="both"/>
        <w:rPr>
          <w:moveFrom w:id="569" w:author="Avv. Guido Lenza" w:date="2022-02-24T23:37:00Z"/>
          <w:rFonts w:ascii="Palatino" w:eastAsia="Arial Unicode MS" w:hAnsi="Palatino"/>
        </w:rPr>
        <w:pPrChange w:id="570" w:author="Avv. Guido Lenza" w:date="2022-02-24T23:36:00Z">
          <w:pPr>
            <w:pStyle w:val="Paragrafoelenco"/>
            <w:numPr>
              <w:numId w:val="179"/>
            </w:numPr>
            <w:ind w:left="1636" w:hanging="360"/>
          </w:pPr>
        </w:pPrChange>
      </w:pPr>
      <w:moveFrom w:id="571" w:author="Avv. Guido Lenza" w:date="2022-02-24T23:37:00Z">
        <w:r w:rsidRPr="00C81E5B" w:rsidDel="00EF5776">
          <w:rPr>
            <w:rFonts w:ascii="Palatino" w:eastAsia="Arial Unicode MS" w:hAnsi="Palatino"/>
          </w:rPr>
          <w:t>che la</w:t>
        </w:r>
        <w:r w:rsidR="006C317D" w:rsidRPr="00C81E5B" w:rsidDel="00EF5776">
          <w:rPr>
            <w:rFonts w:ascii="Palatino" w:eastAsia="Arial Unicode MS" w:hAnsi="Palatino"/>
          </w:rPr>
          <w:t xml:space="preserve"> p</w:t>
        </w:r>
        <w:r w:rsidR="004E40F5" w:rsidRPr="00C81E5B" w:rsidDel="00EF5776">
          <w:rPr>
            <w:rFonts w:ascii="Palatino" w:eastAsia="Arial Unicode MS" w:hAnsi="Palatino"/>
          </w:rPr>
          <w:t>ropria offerta economica t</w:t>
        </w:r>
        <w:r w:rsidR="008B564B" w:rsidRPr="00C81E5B" w:rsidDel="00EF5776">
          <w:rPr>
            <w:rFonts w:ascii="Palatino" w:eastAsia="Arial Unicode MS" w:hAnsi="Palatino"/>
          </w:rPr>
          <w:t>i</w:t>
        </w:r>
        <w:r w:rsidR="00881854" w:rsidRPr="00C81E5B" w:rsidDel="00EF5776">
          <w:rPr>
            <w:rFonts w:ascii="Palatino" w:eastAsia="Arial Unicode MS" w:hAnsi="Palatino"/>
          </w:rPr>
          <w:t>e</w:t>
        </w:r>
        <w:r w:rsidR="008B564B" w:rsidRPr="00C81E5B" w:rsidDel="00EF5776">
          <w:rPr>
            <w:rFonts w:ascii="Palatino" w:eastAsia="Arial Unicode MS" w:hAnsi="Palatino"/>
          </w:rPr>
          <w:t xml:space="preserve">ne conto delle </w:t>
        </w:r>
        <w:r w:rsidR="00A638D5" w:rsidRPr="00C81E5B" w:rsidDel="00EF5776">
          <w:rPr>
            <w:rFonts w:ascii="Palatino" w:eastAsia="Arial Unicode MS" w:hAnsi="Palatino"/>
          </w:rPr>
          <w:t>discordanze nelle indicazioni qualitative e quantitative</w:t>
        </w:r>
        <w:r w:rsidR="006C5ECB" w:rsidRPr="00C81E5B" w:rsidDel="00EF5776">
          <w:rPr>
            <w:rFonts w:ascii="Palatino" w:eastAsia="Arial Unicode MS" w:hAnsi="Palatino"/>
          </w:rPr>
          <w:t xml:space="preserve"> eventualmente </w:t>
        </w:r>
        <w:r w:rsidR="00A638D5" w:rsidRPr="00C81E5B" w:rsidDel="00EF5776">
          <w:rPr>
            <w:rFonts w:ascii="Palatino" w:eastAsia="Arial Unicode MS" w:hAnsi="Palatino"/>
          </w:rPr>
          <w:t xml:space="preserve"> </w:t>
        </w:r>
        <w:r w:rsidR="00A4721E" w:rsidRPr="00C81E5B" w:rsidDel="00EF5776">
          <w:rPr>
            <w:rFonts w:ascii="Palatino" w:eastAsia="Arial Unicode MS" w:hAnsi="Palatino"/>
          </w:rPr>
          <w:t>riscontrat</w:t>
        </w:r>
        <w:r w:rsidR="006C317D" w:rsidRPr="00C81E5B" w:rsidDel="00EF5776">
          <w:rPr>
            <w:rFonts w:ascii="Palatino" w:eastAsia="Arial Unicode MS" w:hAnsi="Palatino"/>
          </w:rPr>
          <w:t>e</w:t>
        </w:r>
        <w:r w:rsidR="00A4721E" w:rsidRPr="00C81E5B" w:rsidDel="00EF5776">
          <w:rPr>
            <w:rFonts w:ascii="Palatino" w:eastAsia="Arial Unicode MS" w:hAnsi="Palatino"/>
          </w:rPr>
          <w:t xml:space="preserve"> e che, pertanto,  </w:t>
        </w:r>
        <w:r w:rsidR="00A638D5" w:rsidRPr="00C81E5B" w:rsidDel="00EF5776">
          <w:rPr>
            <w:rFonts w:ascii="Palatino" w:eastAsia="Arial Unicode MS" w:hAnsi="Palatino"/>
          </w:rPr>
          <w:t>rest</w:t>
        </w:r>
        <w:r w:rsidR="004E40F5" w:rsidRPr="00C81E5B" w:rsidDel="00EF5776">
          <w:rPr>
            <w:rFonts w:ascii="Palatino" w:eastAsia="Arial Unicode MS" w:hAnsi="Palatino"/>
          </w:rPr>
          <w:t>erà</w:t>
        </w:r>
        <w:r w:rsidR="00A638D5" w:rsidRPr="00C81E5B" w:rsidDel="00EF5776">
          <w:rPr>
            <w:rFonts w:ascii="Palatino" w:eastAsia="Arial Unicode MS" w:hAnsi="Palatino"/>
          </w:rPr>
          <w:t xml:space="preserve"> comunque fissa ed invariabile</w:t>
        </w:r>
        <w:r w:rsidR="006C317D" w:rsidRPr="00C81E5B" w:rsidDel="00EF5776">
          <w:rPr>
            <w:rFonts w:ascii="Palatino" w:eastAsia="Arial Unicode MS" w:hAnsi="Palatino"/>
          </w:rPr>
          <w:t>;</w:t>
        </w:r>
      </w:moveFrom>
    </w:p>
    <w:p w14:paraId="0CCDE63C" w14:textId="57B84D28" w:rsidR="00E439AE" w:rsidRPr="00C81E5B" w:rsidDel="00EF5776" w:rsidRDefault="006C317D">
      <w:pPr>
        <w:pStyle w:val="Paragrafoelenco"/>
        <w:numPr>
          <w:ilvl w:val="0"/>
          <w:numId w:val="158"/>
        </w:numPr>
        <w:ind w:left="1276" w:hanging="567"/>
        <w:jc w:val="both"/>
        <w:rPr>
          <w:moveFrom w:id="572" w:author="Avv. Guido Lenza" w:date="2022-02-24T23:37:00Z"/>
          <w:rFonts w:ascii="Palatino" w:hAnsi="Palatino" w:cs="Arial"/>
          <w:color w:val="000000" w:themeColor="text1"/>
          <w:szCs w:val="20"/>
        </w:rPr>
        <w:pPrChange w:id="573" w:author="Avv. Guido Lenza" w:date="2022-02-24T23:36:00Z">
          <w:pPr>
            <w:pStyle w:val="Paragrafoelenco"/>
            <w:numPr>
              <w:numId w:val="179"/>
            </w:numPr>
            <w:ind w:left="1636" w:hanging="360"/>
          </w:pPr>
        </w:pPrChange>
      </w:pPr>
      <w:moveFrom w:id="574" w:author="Avv. Guido Lenza" w:date="2022-02-24T23:37:00Z">
        <w:r w:rsidRPr="00C81E5B" w:rsidDel="00EF5776">
          <w:rPr>
            <w:rFonts w:ascii="Palatino" w:hAnsi="Palatino" w:cs="Arial"/>
            <w:color w:val="000000" w:themeColor="text1"/>
            <w:szCs w:val="20"/>
          </w:rPr>
          <w:t>di aver formulato la relativa offerta</w:t>
        </w:r>
        <w:r w:rsidR="004E40F5" w:rsidRPr="00C81E5B" w:rsidDel="00EF5776">
          <w:rPr>
            <w:rFonts w:ascii="Palatino" w:hAnsi="Palatino" w:cs="Arial"/>
            <w:color w:val="000000" w:themeColor="text1"/>
            <w:szCs w:val="20"/>
          </w:rPr>
          <w:t xml:space="preserve"> economica</w:t>
        </w:r>
        <w:r w:rsidRPr="00C81E5B" w:rsidDel="00EF5776">
          <w:rPr>
            <w:rFonts w:ascii="Palatino" w:hAnsi="Palatino" w:cs="Arial"/>
            <w:color w:val="000000" w:themeColor="text1"/>
            <w:szCs w:val="20"/>
          </w:rPr>
          <w:t xml:space="preserve"> anche tenendo conto</w:t>
        </w:r>
        <w:r w:rsidR="00E439AE" w:rsidRPr="00C81E5B" w:rsidDel="00EF5776">
          <w:rPr>
            <w:rFonts w:ascii="Palatino" w:hAnsi="Palatino" w:cs="Arial"/>
            <w:color w:val="000000" w:themeColor="text1"/>
            <w:szCs w:val="20"/>
          </w:rPr>
          <w:t xml:space="preserve"> e accettando</w:t>
        </w:r>
        <w:r w:rsidRPr="00C81E5B" w:rsidDel="00EF5776">
          <w:rPr>
            <w:rFonts w:ascii="Palatino" w:hAnsi="Palatino" w:cs="Arial"/>
            <w:color w:val="000000" w:themeColor="text1"/>
            <w:szCs w:val="20"/>
          </w:rPr>
          <w:t xml:space="preserve"> </w:t>
        </w:r>
      </w:moveFrom>
    </w:p>
    <w:p w14:paraId="7FF4B854" w14:textId="625C7B18" w:rsidR="00E439AE" w:rsidRPr="00C81E5B" w:rsidDel="00EF5776" w:rsidRDefault="006C317D">
      <w:pPr>
        <w:pStyle w:val="Paragrafoelenco"/>
        <w:numPr>
          <w:ilvl w:val="0"/>
          <w:numId w:val="158"/>
        </w:numPr>
        <w:ind w:left="1276" w:hanging="567"/>
        <w:jc w:val="both"/>
        <w:rPr>
          <w:moveFrom w:id="575" w:author="Avv. Guido Lenza" w:date="2022-02-24T23:37:00Z"/>
          <w:rFonts w:ascii="Palatino" w:hAnsi="Palatino" w:cs="Arial"/>
          <w:color w:val="000000" w:themeColor="text1"/>
          <w:szCs w:val="20"/>
        </w:rPr>
        <w:pPrChange w:id="576" w:author="Avv. Guido Lenza" w:date="2022-02-24T23:36:00Z">
          <w:pPr>
            <w:pStyle w:val="Paragrafoelenco"/>
            <w:numPr>
              <w:numId w:val="202"/>
            </w:numPr>
            <w:ind w:left="1996" w:hanging="360"/>
          </w:pPr>
        </w:pPrChange>
      </w:pPr>
      <w:moveFrom w:id="577" w:author="Avv. Guido Lenza" w:date="2022-02-24T23:37:00Z">
        <w:r w:rsidRPr="00C81E5B" w:rsidDel="00EF5776">
          <w:rPr>
            <w:rFonts w:ascii="Palatino" w:hAnsi="Palatino" w:cs="Arial"/>
            <w:color w:val="000000" w:themeColor="text1"/>
            <w:szCs w:val="20"/>
          </w:rPr>
          <w:t xml:space="preserve">che </w:t>
        </w:r>
        <w:r w:rsidR="00992406" w:rsidRPr="00C81E5B" w:rsidDel="00EF5776">
          <w:rPr>
            <w:rFonts w:ascii="Palatino" w:hAnsi="Palatino" w:cs="Arial"/>
            <w:color w:val="000000" w:themeColor="text1"/>
            <w:szCs w:val="20"/>
          </w:rPr>
          <w:t>il Consorzio non dispone della provvista finanziaria e/o liquidità necessarie a consentire l’esecuzione dell’affidamento con risorse proprie</w:t>
        </w:r>
        <w:r w:rsidR="00CE1D3E" w:rsidRPr="00C81E5B" w:rsidDel="00EF5776">
          <w:rPr>
            <w:rFonts w:ascii="Palatino" w:hAnsi="Palatino" w:cs="Arial"/>
            <w:color w:val="000000" w:themeColor="text1"/>
            <w:szCs w:val="20"/>
          </w:rPr>
          <w:t xml:space="preserve">, essendo questa interamente </w:t>
        </w:r>
        <w:r w:rsidR="00992406" w:rsidRPr="00C81E5B" w:rsidDel="00EF5776">
          <w:rPr>
            <w:rFonts w:ascii="Palatino" w:hAnsi="Palatino" w:cs="Arial"/>
            <w:color w:val="000000" w:themeColor="text1"/>
            <w:szCs w:val="20"/>
          </w:rPr>
          <w:t xml:space="preserve">mutuata dalla </w:t>
        </w:r>
        <w:r w:rsidR="00992406" w:rsidRPr="00C81E5B" w:rsidDel="00EF5776">
          <w:rPr>
            <w:rFonts w:ascii="Palatino" w:hAnsi="Palatino" w:cs="Arial"/>
            <w:b/>
            <w:szCs w:val="20"/>
          </w:rPr>
          <w:t>Decisione Individuale di Aiuto (DICA)</w:t>
        </w:r>
        <w:r w:rsidR="00992406" w:rsidRPr="00C81E5B" w:rsidDel="00EF5776">
          <w:rPr>
            <w:rFonts w:ascii="Palatino" w:hAnsi="Palatino" w:cs="Arial"/>
            <w:szCs w:val="20"/>
          </w:rPr>
          <w:t xml:space="preserve"> </w:t>
        </w:r>
        <w:r w:rsidR="00992406" w:rsidRPr="00C81E5B" w:rsidDel="00EF5776">
          <w:rPr>
            <w:rFonts w:ascii="Palatino" w:hAnsi="Palatino" w:cs="Arial"/>
            <w:szCs w:val="20"/>
            <w:highlight w:val="yellow"/>
          </w:rPr>
          <w:t>__________________</w:t>
        </w:r>
        <w:r w:rsidR="00E439AE" w:rsidRPr="00C81E5B" w:rsidDel="00EF5776">
          <w:rPr>
            <w:rFonts w:ascii="Palatino" w:hAnsi="Palatino" w:cs="Arial"/>
            <w:szCs w:val="20"/>
          </w:rPr>
          <w:t>;</w:t>
        </w:r>
      </w:moveFrom>
    </w:p>
    <w:p w14:paraId="74CA5B26" w14:textId="6278E311" w:rsidR="00E439AE" w:rsidRPr="00C81E5B" w:rsidDel="00EF5776" w:rsidRDefault="00E439AE">
      <w:pPr>
        <w:pStyle w:val="Paragrafoelenco"/>
        <w:numPr>
          <w:ilvl w:val="0"/>
          <w:numId w:val="158"/>
        </w:numPr>
        <w:ind w:left="1276" w:hanging="567"/>
        <w:jc w:val="both"/>
        <w:rPr>
          <w:moveFrom w:id="578" w:author="Avv. Guido Lenza" w:date="2022-02-24T23:37:00Z"/>
          <w:rFonts w:ascii="Palatino" w:hAnsi="Palatino" w:cs="Arial"/>
          <w:color w:val="000000" w:themeColor="text1"/>
          <w:szCs w:val="20"/>
        </w:rPr>
        <w:pPrChange w:id="579" w:author="Avv. Guido Lenza" w:date="2022-02-24T23:36:00Z">
          <w:pPr>
            <w:pStyle w:val="Paragrafoelenco"/>
            <w:numPr>
              <w:numId w:val="202"/>
            </w:numPr>
            <w:ind w:left="1996" w:hanging="360"/>
          </w:pPr>
        </w:pPrChange>
      </w:pPr>
      <w:moveFrom w:id="580" w:author="Avv. Guido Lenza" w:date="2022-02-24T23:37:00Z">
        <w:r w:rsidRPr="00C81E5B" w:rsidDel="00EF5776">
          <w:rPr>
            <w:rFonts w:ascii="Palatino" w:hAnsi="Palatino" w:cs="Arial"/>
            <w:szCs w:val="20"/>
          </w:rPr>
          <w:t>che la menzionata DICA</w:t>
        </w:r>
        <w:r w:rsidR="00992406" w:rsidRPr="00C81E5B" w:rsidDel="00EF5776">
          <w:rPr>
            <w:rFonts w:ascii="Palatino" w:hAnsi="Palatino" w:cs="Arial"/>
            <w:szCs w:val="20"/>
          </w:rPr>
          <w:t xml:space="preserve"> </w:t>
        </w:r>
        <w:r w:rsidR="00992406" w:rsidRPr="00C81E5B" w:rsidDel="00EF5776">
          <w:rPr>
            <w:rFonts w:ascii="Palatino" w:hAnsi="Palatino" w:cs="Arial"/>
            <w:color w:val="000000" w:themeColor="text1"/>
            <w:szCs w:val="20"/>
          </w:rPr>
          <w:t xml:space="preserve">costituisce </w:t>
        </w:r>
        <w:r w:rsidR="00992406" w:rsidRPr="00C81E5B" w:rsidDel="00EF5776">
          <w:rPr>
            <w:rFonts w:ascii="Palatino" w:hAnsi="Palatino" w:cs="Arial"/>
            <w:color w:val="000000" w:themeColor="text1"/>
            <w:spacing w:val="2"/>
            <w:szCs w:val="20"/>
          </w:rPr>
          <w:t xml:space="preserve">parte integrante e sostanziale dell’instaurando rapporto contrattuale anche ai fini della definizione </w:t>
        </w:r>
        <w:r w:rsidR="00FD4590" w:rsidRPr="00C81E5B" w:rsidDel="00EF5776">
          <w:rPr>
            <w:rFonts w:ascii="Palatino" w:hAnsi="Palatino" w:cs="Arial"/>
            <w:color w:val="000000" w:themeColor="text1"/>
            <w:spacing w:val="2"/>
            <w:szCs w:val="20"/>
          </w:rPr>
          <w:t>dei termini di pagamento dei</w:t>
        </w:r>
        <w:r w:rsidR="001A03F3" w:rsidRPr="00C81E5B" w:rsidDel="00EF5776">
          <w:rPr>
            <w:rFonts w:ascii="Palatino" w:hAnsi="Palatino" w:cs="Arial"/>
            <w:color w:val="000000" w:themeColor="text1"/>
            <w:spacing w:val="2"/>
            <w:szCs w:val="20"/>
          </w:rPr>
          <w:t xml:space="preserve"> </w:t>
        </w:r>
        <w:r w:rsidR="00992406" w:rsidRPr="00C81E5B" w:rsidDel="00EF5776">
          <w:rPr>
            <w:rFonts w:ascii="Palatino" w:hAnsi="Palatino" w:cs="Arial"/>
            <w:color w:val="000000" w:themeColor="text1"/>
            <w:spacing w:val="2"/>
            <w:szCs w:val="20"/>
          </w:rPr>
          <w:t>corrispettivi progressivamente maturati dall’appaltatore;</w:t>
        </w:r>
      </w:moveFrom>
    </w:p>
    <w:p w14:paraId="4C0F892C" w14:textId="349005DC" w:rsidR="00413968" w:rsidRPr="00C81E5B" w:rsidDel="00EF5776" w:rsidRDefault="00992406">
      <w:pPr>
        <w:pStyle w:val="Paragrafoelenco"/>
        <w:numPr>
          <w:ilvl w:val="0"/>
          <w:numId w:val="158"/>
        </w:numPr>
        <w:ind w:left="1276" w:hanging="567"/>
        <w:jc w:val="both"/>
        <w:rPr>
          <w:moveFrom w:id="581" w:author="Avv. Guido Lenza" w:date="2022-02-24T23:37:00Z"/>
          <w:rFonts w:ascii="Palatino" w:hAnsi="Palatino" w:cs="Arial"/>
          <w:color w:val="000000" w:themeColor="text1"/>
          <w:szCs w:val="20"/>
        </w:rPr>
        <w:pPrChange w:id="582" w:author="Avv. Guido Lenza" w:date="2022-02-24T23:36:00Z">
          <w:pPr>
            <w:pStyle w:val="Paragrafoelenco"/>
            <w:numPr>
              <w:numId w:val="202"/>
            </w:numPr>
            <w:ind w:left="1996" w:hanging="360"/>
          </w:pPr>
        </w:pPrChange>
      </w:pPr>
      <w:moveFrom w:id="583" w:author="Avv. Guido Lenza" w:date="2022-02-24T23:37:00Z">
        <w:r w:rsidRPr="00C81E5B" w:rsidDel="00EF5776">
          <w:rPr>
            <w:rFonts w:ascii="Palatino" w:eastAsia="Arial Unicode MS" w:hAnsi="Palatino" w:cs="Arial"/>
            <w:color w:val="000000" w:themeColor="text1"/>
            <w:szCs w:val="20"/>
          </w:rPr>
          <w:t>che in applicazione dell’art. 3 del D.Lgs. 231/2002, ove il ritardato pagamento dell’anticipazione e/o del corrispettivo progressivamente e/o del saldo dipenda dal mancato accredito della corrispondente provvista finanziaria per fatto della Regione Campania, il Consorzio non sarà tenuto a corrispondere gli interessi sull’importo dovuto all’appaltatore, - legali, moratori, compensativi comunque denominati - né alcuna altra somma a qualsiasi titolo, comunque denominata (ristoro, risarcimento, indennità, indennizzo etc.);</w:t>
        </w:r>
      </w:moveFrom>
    </w:p>
    <w:p w14:paraId="02B2C202" w14:textId="17554715" w:rsidR="004C5E29" w:rsidRPr="00C81E5B" w:rsidDel="00EF5776" w:rsidRDefault="00992406">
      <w:pPr>
        <w:pStyle w:val="Paragrafoelenco"/>
        <w:numPr>
          <w:ilvl w:val="0"/>
          <w:numId w:val="158"/>
        </w:numPr>
        <w:ind w:left="1276" w:hanging="567"/>
        <w:jc w:val="both"/>
        <w:rPr>
          <w:moveFrom w:id="584" w:author="Avv. Guido Lenza" w:date="2022-02-24T23:37:00Z"/>
          <w:rFonts w:ascii="Palatino" w:hAnsi="Palatino" w:cs="Arial"/>
          <w:color w:val="000000" w:themeColor="text1"/>
          <w:szCs w:val="20"/>
        </w:rPr>
        <w:pPrChange w:id="585" w:author="Avv. Guido Lenza" w:date="2022-02-24T23:36:00Z">
          <w:pPr>
            <w:pStyle w:val="Paragrafoelenco"/>
            <w:numPr>
              <w:numId w:val="202"/>
            </w:numPr>
            <w:ind w:left="1996" w:hanging="360"/>
          </w:pPr>
        </w:pPrChange>
      </w:pPr>
      <w:moveFrom w:id="586" w:author="Avv. Guido Lenza" w:date="2022-02-24T23:37:00Z">
        <w:r w:rsidRPr="00C81E5B" w:rsidDel="00EF5776">
          <w:rPr>
            <w:rFonts w:ascii="Palatino" w:eastAsia="Arial Unicode MS" w:hAnsi="Palatino" w:cs="Arial"/>
            <w:color w:val="000000" w:themeColor="text1"/>
            <w:szCs w:val="20"/>
          </w:rPr>
          <w:t xml:space="preserve">che il regime e la tempistica dei pagamenti in favore dell’appaltatore sono </w:t>
        </w:r>
        <w:r w:rsidR="0062159F" w:rsidRPr="00C81E5B" w:rsidDel="00EF5776">
          <w:rPr>
            <w:rFonts w:ascii="Palatino" w:eastAsia="Arial Unicode MS" w:hAnsi="Palatino" w:cs="Arial"/>
            <w:color w:val="000000" w:themeColor="text1"/>
            <w:szCs w:val="20"/>
          </w:rPr>
          <w:t xml:space="preserve">regolamentati </w:t>
        </w:r>
        <w:r w:rsidRPr="00C81E5B" w:rsidDel="00EF5776">
          <w:rPr>
            <w:rFonts w:ascii="Palatino" w:eastAsia="Arial Unicode MS" w:hAnsi="Palatino" w:cs="Arial"/>
            <w:color w:val="000000" w:themeColor="text1"/>
            <w:szCs w:val="20"/>
          </w:rPr>
          <w:t>dall’art. 19 del Capitolato Speciale di Appalto</w:t>
        </w:r>
        <w:r w:rsidR="004C5E29" w:rsidRPr="00C81E5B" w:rsidDel="00EF5776">
          <w:rPr>
            <w:rFonts w:ascii="Palatino" w:eastAsia="Arial Unicode MS" w:hAnsi="Palatino" w:cs="Arial"/>
            <w:color w:val="000000" w:themeColor="text1"/>
            <w:szCs w:val="20"/>
          </w:rPr>
          <w:t>;</w:t>
        </w:r>
      </w:moveFrom>
    </w:p>
    <w:p w14:paraId="5059B7F9" w14:textId="5D1EBB08" w:rsidR="00992406" w:rsidRPr="00C81E5B" w:rsidDel="00EF5776" w:rsidRDefault="0062159F">
      <w:pPr>
        <w:pStyle w:val="Paragrafoelenco"/>
        <w:numPr>
          <w:ilvl w:val="0"/>
          <w:numId w:val="158"/>
        </w:numPr>
        <w:ind w:left="1276" w:hanging="567"/>
        <w:jc w:val="both"/>
        <w:rPr>
          <w:moveFrom w:id="587" w:author="Avv. Guido Lenza" w:date="2022-02-24T23:37:00Z"/>
          <w:rFonts w:ascii="Palatino" w:hAnsi="Palatino" w:cs="Arial"/>
          <w:color w:val="000000" w:themeColor="text1"/>
          <w:szCs w:val="20"/>
        </w:rPr>
        <w:pPrChange w:id="588" w:author="Avv. Guido Lenza" w:date="2022-02-24T23:36:00Z">
          <w:pPr>
            <w:pStyle w:val="Paragrafoelenco"/>
            <w:numPr>
              <w:numId w:val="202"/>
            </w:numPr>
            <w:ind w:left="1996" w:hanging="360"/>
          </w:pPr>
        </w:pPrChange>
      </w:pPr>
      <w:moveFrom w:id="589" w:author="Avv. Guido Lenza" w:date="2022-02-24T23:37:00Z">
        <w:r w:rsidRPr="00C81E5B" w:rsidDel="00EF5776">
          <w:rPr>
            <w:rFonts w:ascii="Palatino" w:eastAsia="Arial Unicode MS" w:hAnsi="Palatino" w:cs="Arial"/>
            <w:color w:val="000000" w:themeColor="text1"/>
            <w:szCs w:val="20"/>
          </w:rPr>
          <w:t xml:space="preserve">che </w:t>
        </w:r>
        <w:r w:rsidR="004C5E29" w:rsidRPr="00C81E5B" w:rsidDel="00EF5776">
          <w:rPr>
            <w:rFonts w:ascii="Palatino" w:eastAsia="Arial Unicode MS" w:hAnsi="Palatino" w:cs="Arial"/>
            <w:color w:val="000000" w:themeColor="text1"/>
            <w:szCs w:val="20"/>
          </w:rPr>
          <w:t xml:space="preserve">la </w:t>
        </w:r>
        <w:r w:rsidRPr="00C81E5B" w:rsidDel="00EF5776">
          <w:rPr>
            <w:rFonts w:ascii="Palatino" w:eastAsia="Arial Unicode MS" w:hAnsi="Palatino" w:cs="Arial"/>
            <w:color w:val="000000" w:themeColor="text1"/>
            <w:szCs w:val="20"/>
          </w:rPr>
          <w:t>disciplina</w:t>
        </w:r>
        <w:r w:rsidR="004C5E29" w:rsidRPr="00C81E5B" w:rsidDel="00EF5776">
          <w:rPr>
            <w:rFonts w:ascii="Palatino" w:eastAsia="Arial Unicode MS" w:hAnsi="Palatino" w:cs="Arial"/>
            <w:color w:val="000000" w:themeColor="text1"/>
            <w:szCs w:val="20"/>
          </w:rPr>
          <w:t xml:space="preserve"> dei pagamenti dell’art. 19 del Capitolato Speciale di Appalto </w:t>
        </w:r>
        <w:r w:rsidR="008600DD" w:rsidRPr="00C81E5B" w:rsidDel="00EF5776">
          <w:rPr>
            <w:rFonts w:ascii="Palatino" w:eastAsia="Arial Unicode MS" w:hAnsi="Palatino" w:cs="Arial"/>
            <w:color w:val="000000" w:themeColor="text1"/>
            <w:szCs w:val="20"/>
          </w:rPr>
          <w:t xml:space="preserve">è equa nonché </w:t>
        </w:r>
        <w:r w:rsidR="00992406" w:rsidRPr="00C81E5B" w:rsidDel="00EF5776">
          <w:rPr>
            <w:rFonts w:ascii="Palatino" w:eastAsia="Arial Unicode MS" w:hAnsi="Palatino" w:cs="Arial"/>
            <w:color w:val="000000" w:themeColor="text1"/>
            <w:szCs w:val="20"/>
          </w:rPr>
          <w:t xml:space="preserve">oggettivamente giustificata dalla natura del contratto e dai superiori obblighi di rendicontazione gravanti sul Consorzio Velia;  </w:t>
        </w:r>
      </w:moveFrom>
    </w:p>
    <w:p w14:paraId="0D5EFB5D" w14:textId="09836515" w:rsidR="004C5E29" w:rsidRPr="00C81E5B" w:rsidDel="00EF5776" w:rsidRDefault="004C5E29">
      <w:pPr>
        <w:pStyle w:val="Paragrafoelenco"/>
        <w:numPr>
          <w:ilvl w:val="0"/>
          <w:numId w:val="158"/>
        </w:numPr>
        <w:ind w:left="1276" w:hanging="567"/>
        <w:jc w:val="both"/>
        <w:rPr>
          <w:moveFrom w:id="590" w:author="Avv. Guido Lenza" w:date="2022-02-24T23:37:00Z"/>
          <w:rFonts w:ascii="Palatino" w:hAnsi="Palatino" w:cs="Arial"/>
          <w:color w:val="000000" w:themeColor="text1"/>
          <w:szCs w:val="20"/>
        </w:rPr>
        <w:pPrChange w:id="591" w:author="Avv. Guido Lenza" w:date="2022-02-24T23:36:00Z">
          <w:pPr>
            <w:pStyle w:val="Paragrafoelenco"/>
            <w:numPr>
              <w:numId w:val="179"/>
            </w:numPr>
            <w:ind w:left="1636" w:hanging="360"/>
          </w:pPr>
        </w:pPrChange>
      </w:pPr>
      <w:moveFrom w:id="592" w:author="Avv. Guido Lenza" w:date="2022-02-24T23:37:00Z">
        <w:r w:rsidRPr="00C81E5B" w:rsidDel="00EF5776">
          <w:rPr>
            <w:rFonts w:ascii="Palatino" w:hAnsi="Palatino" w:cs="Arial"/>
            <w:color w:val="000000" w:themeColor="text1"/>
            <w:szCs w:val="20"/>
          </w:rPr>
          <w:t xml:space="preserve">di aver formulato la relativa offerta </w:t>
        </w:r>
        <w:r w:rsidR="007E1C30" w:rsidRPr="00C81E5B" w:rsidDel="00EF5776">
          <w:rPr>
            <w:rFonts w:ascii="Palatino" w:hAnsi="Palatino" w:cs="Arial"/>
            <w:color w:val="000000" w:themeColor="text1"/>
            <w:szCs w:val="20"/>
          </w:rPr>
          <w:t xml:space="preserve">economica </w:t>
        </w:r>
        <w:r w:rsidRPr="00C81E5B" w:rsidDel="00EF5776">
          <w:rPr>
            <w:rFonts w:ascii="Palatino" w:hAnsi="Palatino" w:cs="Arial"/>
            <w:color w:val="000000" w:themeColor="text1"/>
            <w:szCs w:val="20"/>
          </w:rPr>
          <w:t>tenendo conto</w:t>
        </w:r>
        <w:r w:rsidR="007E1C30" w:rsidRPr="00C81E5B" w:rsidDel="00EF5776">
          <w:rPr>
            <w:rFonts w:ascii="Palatino" w:hAnsi="Palatino" w:cs="Arial"/>
            <w:color w:val="000000" w:themeColor="text1"/>
            <w:szCs w:val="20"/>
          </w:rPr>
          <w:t>, altresì</w:t>
        </w:r>
        <w:r w:rsidRPr="00C81E5B" w:rsidDel="00EF5776">
          <w:rPr>
            <w:rFonts w:ascii="Palatino" w:hAnsi="Palatino" w:cs="Arial"/>
            <w:color w:val="000000" w:themeColor="text1"/>
            <w:szCs w:val="20"/>
          </w:rPr>
          <w:t xml:space="preserve">: </w:t>
        </w:r>
      </w:moveFrom>
    </w:p>
    <w:p w14:paraId="127455CC" w14:textId="188C611C" w:rsidR="004C5E29" w:rsidRPr="00C81E5B" w:rsidDel="00EF5776" w:rsidRDefault="00CE7530">
      <w:pPr>
        <w:pStyle w:val="Paragrafoelenco"/>
        <w:numPr>
          <w:ilvl w:val="0"/>
          <w:numId w:val="158"/>
        </w:numPr>
        <w:ind w:left="1276" w:hanging="567"/>
        <w:jc w:val="both"/>
        <w:rPr>
          <w:moveFrom w:id="593" w:author="Avv. Guido Lenza" w:date="2022-02-24T23:37:00Z"/>
          <w:rFonts w:ascii="Palatino" w:hAnsi="Palatino" w:cs="Arial"/>
          <w:color w:val="000000" w:themeColor="text1"/>
          <w:szCs w:val="20"/>
        </w:rPr>
        <w:pPrChange w:id="594" w:author="Avv. Guido Lenza" w:date="2022-02-24T23:36:00Z">
          <w:pPr>
            <w:pStyle w:val="Paragrafoelenco"/>
            <w:numPr>
              <w:numId w:val="203"/>
            </w:numPr>
            <w:ind w:left="1996" w:hanging="360"/>
          </w:pPr>
        </w:pPrChange>
      </w:pPr>
      <w:moveFrom w:id="595" w:author="Avv. Guido Lenza" w:date="2022-02-24T23:37:00Z">
        <w:r w:rsidRPr="00C81E5B" w:rsidDel="00EF5776">
          <w:rPr>
            <w:rFonts w:ascii="Palatino" w:hAnsi="Palatino" w:cs="Arial"/>
            <w:szCs w:val="20"/>
          </w:rPr>
          <w:t>di tutti gli</w:t>
        </w:r>
        <w:r w:rsidR="00992406" w:rsidRPr="00C81E5B" w:rsidDel="00EF5776">
          <w:rPr>
            <w:rFonts w:ascii="Palatino" w:hAnsi="Palatino" w:cs="Arial"/>
            <w:szCs w:val="20"/>
          </w:rPr>
          <w:t xml:space="preserve"> </w:t>
        </w:r>
        <w:r w:rsidR="007E1C30" w:rsidRPr="00C81E5B" w:rsidDel="00EF5776">
          <w:rPr>
            <w:rFonts w:ascii="Palatino" w:hAnsi="Palatino" w:cs="Arial"/>
            <w:szCs w:val="20"/>
          </w:rPr>
          <w:t xml:space="preserve">ulteriori </w:t>
        </w:r>
        <w:r w:rsidR="00992406" w:rsidRPr="00C81E5B" w:rsidDel="00EF5776">
          <w:rPr>
            <w:rFonts w:ascii="Palatino" w:hAnsi="Palatino" w:cs="Arial"/>
            <w:szCs w:val="20"/>
          </w:rPr>
          <w:t>oneri ad esclusivo carico dell’appaltatore</w:t>
        </w:r>
        <w:r w:rsidR="00B44026" w:rsidRPr="00C81E5B" w:rsidDel="00EF5776">
          <w:rPr>
            <w:rFonts w:ascii="Palatino" w:hAnsi="Palatino" w:cs="Arial"/>
            <w:szCs w:val="20"/>
          </w:rPr>
          <w:t xml:space="preserve"> </w:t>
        </w:r>
        <w:r w:rsidR="007E1C30" w:rsidRPr="00C81E5B" w:rsidDel="00EF5776">
          <w:rPr>
            <w:rFonts w:ascii="Palatino" w:hAnsi="Palatino" w:cs="Arial"/>
            <w:szCs w:val="20"/>
          </w:rPr>
          <w:t xml:space="preserve">prescritti </w:t>
        </w:r>
        <w:r w:rsidR="00B44026" w:rsidRPr="00C81E5B" w:rsidDel="00EF5776">
          <w:rPr>
            <w:rFonts w:ascii="Palatino" w:hAnsi="Palatino" w:cs="Arial"/>
            <w:szCs w:val="20"/>
          </w:rPr>
          <w:t>dal Capitolato Speciale di Appalto</w:t>
        </w:r>
        <w:r w:rsidRPr="00C81E5B" w:rsidDel="00EF5776">
          <w:rPr>
            <w:rFonts w:ascii="Palatino" w:hAnsi="Palatino" w:cs="Arial"/>
            <w:szCs w:val="20"/>
          </w:rPr>
          <w:t>;</w:t>
        </w:r>
      </w:moveFrom>
    </w:p>
    <w:p w14:paraId="1657B7C0" w14:textId="37ACEF02" w:rsidR="00BB5F46" w:rsidRPr="00C81E5B" w:rsidDel="00EF5776" w:rsidRDefault="00CE7530">
      <w:pPr>
        <w:pStyle w:val="Paragrafoelenco"/>
        <w:numPr>
          <w:ilvl w:val="0"/>
          <w:numId w:val="158"/>
        </w:numPr>
        <w:ind w:left="1276" w:hanging="567"/>
        <w:jc w:val="both"/>
        <w:rPr>
          <w:moveFrom w:id="596" w:author="Avv. Guido Lenza" w:date="2022-02-24T23:37:00Z"/>
          <w:rFonts w:ascii="Palatino" w:hAnsi="Palatino" w:cs="Arial"/>
          <w:color w:val="000000" w:themeColor="text1"/>
          <w:szCs w:val="20"/>
        </w:rPr>
        <w:pPrChange w:id="597" w:author="Avv. Guido Lenza" w:date="2022-02-24T23:36:00Z">
          <w:pPr>
            <w:pStyle w:val="Paragrafoelenco"/>
            <w:numPr>
              <w:numId w:val="203"/>
            </w:numPr>
            <w:ind w:left="1996" w:hanging="360"/>
          </w:pPr>
        </w:pPrChange>
      </w:pPr>
      <w:moveFrom w:id="598" w:author="Avv. Guido Lenza" w:date="2022-02-24T23:37:00Z">
        <w:r w:rsidRPr="00C81E5B" w:rsidDel="00EF5776">
          <w:rPr>
            <w:rFonts w:ascii="Palatino" w:hAnsi="Palatino" w:cs="Arial"/>
            <w:szCs w:val="20"/>
          </w:rPr>
          <w:t>in particolare, delle prestazioni di cui a</w:t>
        </w:r>
        <w:r w:rsidR="00992406" w:rsidRPr="00C81E5B" w:rsidDel="00EF5776">
          <w:rPr>
            <w:rFonts w:ascii="Palatino" w:hAnsi="Palatino"/>
          </w:rPr>
          <w:t>ll’art. 23 del Capitolato Speciale d’Appalto</w:t>
        </w:r>
        <w:r w:rsidRPr="00C81E5B" w:rsidDel="00EF5776">
          <w:rPr>
            <w:rFonts w:ascii="Palatino" w:hAnsi="Palatino"/>
          </w:rPr>
          <w:t>, a norma del quale</w:t>
        </w:r>
        <w:r w:rsidR="00992406" w:rsidRPr="00C81E5B" w:rsidDel="00EF5776">
          <w:rPr>
            <w:rFonts w:ascii="Palatino" w:hAnsi="Palatino"/>
          </w:rPr>
          <w:t xml:space="preserve"> </w:t>
        </w:r>
        <w:r w:rsidR="004C5E29" w:rsidRPr="00C81E5B" w:rsidDel="00EF5776">
          <w:rPr>
            <w:rFonts w:ascii="Palatino" w:hAnsi="Palatino"/>
          </w:rPr>
          <w:t xml:space="preserve">l’ </w:t>
        </w:r>
        <w:r w:rsidR="00992406" w:rsidRPr="00C81E5B" w:rsidDel="00EF5776">
          <w:rPr>
            <w:rFonts w:ascii="Palatino" w:hAnsi="Palatino"/>
          </w:rPr>
          <w:t>appaltatore sarà tenuto ad eseguire a propria esclusiva cura e spese tutte le attività connesse alle procedure delle procedure espropriative, di asservimento e di occupazione temporanea delle aree interessate dai lavori, secondo le modalità stabilite dal medesimo capitolato</w:t>
        </w:r>
        <w:r w:rsidR="004C5E29" w:rsidRPr="00C81E5B" w:rsidDel="00EF5776">
          <w:rPr>
            <w:rFonts w:ascii="Palatino" w:hAnsi="Palatino"/>
          </w:rPr>
          <w:t>.</w:t>
        </w:r>
      </w:moveFrom>
    </w:p>
    <w:moveFromRangeEnd w:id="558"/>
    <w:p w14:paraId="48CFEFC2" w14:textId="77777777" w:rsidR="004C5B47" w:rsidRPr="00C81E5B" w:rsidRDefault="004C5B47">
      <w:pPr>
        <w:pStyle w:val="Paragrafoelenco"/>
        <w:ind w:left="1276"/>
        <w:jc w:val="both"/>
        <w:rPr>
          <w:rFonts w:ascii="Palatino" w:hAnsi="Palatino" w:cs="Arial"/>
          <w:color w:val="000000" w:themeColor="text1"/>
          <w:szCs w:val="20"/>
        </w:rPr>
        <w:pPrChange w:id="599" w:author="Avv. Guido Lenza" w:date="2022-02-24T23:36:00Z">
          <w:pPr>
            <w:pStyle w:val="Paragrafoelenco"/>
            <w:ind w:left="1996"/>
          </w:pPr>
        </w:pPrChange>
      </w:pPr>
    </w:p>
    <w:p w14:paraId="44E2770A" w14:textId="77777777" w:rsidR="00E64AE6" w:rsidRDefault="004C5B47" w:rsidP="00C81E5B">
      <w:pPr>
        <w:pStyle w:val="Paragrafoelenco"/>
        <w:numPr>
          <w:ilvl w:val="0"/>
          <w:numId w:val="158"/>
        </w:numPr>
        <w:ind w:left="1276" w:hanging="567"/>
        <w:jc w:val="both"/>
        <w:rPr>
          <w:rFonts w:ascii="Palatino" w:eastAsia="Arial Unicode MS" w:hAnsi="Palatino"/>
          <w:color w:val="000000" w:themeColor="text1"/>
        </w:rPr>
      </w:pPr>
      <w:r w:rsidRPr="00C81E5B">
        <w:rPr>
          <w:rFonts w:ascii="Palatino" w:eastAsia="Arial Unicode MS" w:hAnsi="Palatino"/>
          <w:color w:val="000000" w:themeColor="text1"/>
        </w:rPr>
        <w:t xml:space="preserve"> </w:t>
      </w:r>
    </w:p>
    <w:p w14:paraId="0D2E4EAA" w14:textId="62FAA6EB" w:rsidR="004C5B47" w:rsidRPr="00C81E5B" w:rsidRDefault="004C5B47" w:rsidP="00E64AE6">
      <w:pPr>
        <w:pStyle w:val="Paragrafoelenco"/>
        <w:ind w:left="1276"/>
        <w:jc w:val="both"/>
        <w:rPr>
          <w:rFonts w:ascii="Palatino" w:eastAsia="Arial Unicode MS" w:hAnsi="Palatino"/>
          <w:color w:val="000000" w:themeColor="text1"/>
        </w:rPr>
      </w:pPr>
      <w:r w:rsidRPr="00C81E5B">
        <w:rPr>
          <w:rFonts w:ascii="Palatino" w:eastAsia="Arial Unicode MS" w:hAnsi="Palatino"/>
          <w:color w:val="000000" w:themeColor="text1"/>
        </w:rPr>
        <w:t>L’offerta economica dovr</w:t>
      </w:r>
      <w:r w:rsidR="00C52460">
        <w:rPr>
          <w:rFonts w:ascii="Palatino" w:eastAsia="Arial Unicode MS" w:hAnsi="Palatino"/>
          <w:color w:val="000000" w:themeColor="text1"/>
        </w:rPr>
        <w:t>à</w:t>
      </w:r>
      <w:r w:rsidRPr="00C81E5B">
        <w:rPr>
          <w:rFonts w:ascii="Palatino" w:eastAsia="Arial Unicode MS" w:hAnsi="Palatino"/>
          <w:color w:val="000000" w:themeColor="text1"/>
        </w:rPr>
        <w:t xml:space="preserve">: </w:t>
      </w:r>
      <w:r w:rsidRPr="00C81E5B">
        <w:rPr>
          <w:rFonts w:ascii="Palatino" w:eastAsia="Arial Unicode MS" w:hAnsi="Palatino" w:cs="Arial"/>
          <w:szCs w:val="20"/>
        </w:rPr>
        <w:t xml:space="preserve"> </w:t>
      </w:r>
    </w:p>
    <w:p w14:paraId="448C9AD6" w14:textId="77777777" w:rsidR="004C5B47" w:rsidRPr="00C81E5B" w:rsidRDefault="004C5B47" w:rsidP="00C81E5B">
      <w:pPr>
        <w:pStyle w:val="Paragrafoelenco"/>
        <w:numPr>
          <w:ilvl w:val="0"/>
          <w:numId w:val="187"/>
        </w:numPr>
        <w:jc w:val="both"/>
        <w:rPr>
          <w:rFonts w:ascii="Palatino" w:eastAsia="Arial Unicode MS" w:hAnsi="Palatino" w:cs="Arial"/>
          <w:szCs w:val="20"/>
        </w:rPr>
      </w:pPr>
      <w:r w:rsidRPr="00C81E5B">
        <w:rPr>
          <w:rFonts w:ascii="Palatino" w:eastAsia="Arial Unicode MS" w:hAnsi="Palatino" w:cs="Arial"/>
          <w:szCs w:val="20"/>
        </w:rPr>
        <w:t xml:space="preserve">rispettare le prescrizioni tecniche prescritte dalla piattaforma di committenza, di cui al precedente punto </w:t>
      </w:r>
      <w:r w:rsidRPr="00C81E5B">
        <w:rPr>
          <w:rFonts w:ascii="Palatino" w:eastAsia="Arial Unicode MS" w:hAnsi="Palatino" w:cs="Arial"/>
          <w:b/>
          <w:szCs w:val="20"/>
        </w:rPr>
        <w:t>10.1;</w:t>
      </w:r>
    </w:p>
    <w:p w14:paraId="611CDDBB" w14:textId="022866C1" w:rsidR="004C5B47" w:rsidRPr="00C81E5B" w:rsidRDefault="004C5B47" w:rsidP="00C81E5B">
      <w:pPr>
        <w:pStyle w:val="Paragrafoelenco"/>
        <w:numPr>
          <w:ilvl w:val="0"/>
          <w:numId w:val="187"/>
        </w:numPr>
        <w:jc w:val="both"/>
        <w:rPr>
          <w:rFonts w:ascii="Palatino" w:eastAsia="Arial Unicode MS" w:hAnsi="Palatino" w:cs="Arial"/>
          <w:szCs w:val="20"/>
        </w:rPr>
      </w:pPr>
      <w:r w:rsidRPr="00C81E5B">
        <w:rPr>
          <w:rFonts w:ascii="Palatino" w:eastAsia="Arial Unicode MS" w:hAnsi="Palatino" w:cs="Arial"/>
          <w:szCs w:val="20"/>
        </w:rPr>
        <w:t xml:space="preserve">essere </w:t>
      </w:r>
      <w:r w:rsidRPr="00C81E5B">
        <w:rPr>
          <w:rFonts w:ascii="Palatino" w:hAnsi="Palatino" w:cs="Arial"/>
          <w:szCs w:val="20"/>
        </w:rPr>
        <w:t>redatt</w:t>
      </w:r>
      <w:r w:rsidR="00C52460">
        <w:rPr>
          <w:rFonts w:ascii="Palatino" w:hAnsi="Palatino" w:cs="Arial"/>
          <w:szCs w:val="20"/>
        </w:rPr>
        <w:t>a</w:t>
      </w:r>
      <w:r w:rsidRPr="00C81E5B">
        <w:rPr>
          <w:rFonts w:ascii="Palatino" w:hAnsi="Palatino" w:cs="Arial"/>
          <w:szCs w:val="20"/>
        </w:rPr>
        <w:t xml:space="preserve"> e sottoscritt</w:t>
      </w:r>
      <w:r w:rsidR="00E64AE6">
        <w:rPr>
          <w:rFonts w:ascii="Palatino" w:hAnsi="Palatino" w:cs="Arial"/>
          <w:szCs w:val="20"/>
        </w:rPr>
        <w:t>a</w:t>
      </w:r>
      <w:r w:rsidRPr="00C81E5B">
        <w:rPr>
          <w:rFonts w:ascii="Palatino" w:hAnsi="Palatino" w:cs="Arial"/>
          <w:szCs w:val="20"/>
        </w:rPr>
        <w:t xml:space="preserve"> digitalmente:</w:t>
      </w:r>
    </w:p>
    <w:p w14:paraId="2B732E8B" w14:textId="77777777" w:rsidR="004C5B47" w:rsidRPr="00C81E5B" w:rsidRDefault="004C5B47" w:rsidP="00C81E5B">
      <w:pPr>
        <w:pStyle w:val="Paragrafoelenco"/>
        <w:numPr>
          <w:ilvl w:val="0"/>
          <w:numId w:val="184"/>
        </w:numPr>
        <w:jc w:val="both"/>
        <w:rPr>
          <w:rFonts w:ascii="Palatino" w:hAnsi="Palatino" w:cs="Arial"/>
          <w:szCs w:val="20"/>
        </w:rPr>
      </w:pPr>
      <w:r w:rsidRPr="00C81E5B">
        <w:rPr>
          <w:rFonts w:ascii="Palatino" w:hAnsi="Palatino" w:cs="Arial"/>
          <w:szCs w:val="20"/>
        </w:rPr>
        <w:t>nel caso di operatore singolo, dal legale rappresentante:</w:t>
      </w:r>
    </w:p>
    <w:p w14:paraId="7CCD5BA4" w14:textId="77777777" w:rsidR="004C5B47" w:rsidRPr="00C81E5B" w:rsidRDefault="004C5B47" w:rsidP="00C81E5B">
      <w:pPr>
        <w:pStyle w:val="Paragrafoelenco"/>
        <w:numPr>
          <w:ilvl w:val="0"/>
          <w:numId w:val="184"/>
        </w:numPr>
        <w:jc w:val="both"/>
        <w:rPr>
          <w:rFonts w:ascii="Palatino" w:hAnsi="Palatino" w:cs="Arial"/>
          <w:szCs w:val="20"/>
        </w:rPr>
      </w:pPr>
      <w:r w:rsidRPr="00C81E5B">
        <w:rPr>
          <w:rFonts w:ascii="Palatino" w:hAnsi="Palatino" w:cs="Arial"/>
          <w:szCs w:val="20"/>
        </w:rPr>
        <w:lastRenderedPageBreak/>
        <w:t>nel caso di raggruppamento temporaneo o consorzio ordinario costituiti, dall’</w:t>
      </w:r>
      <w:proofErr w:type="spellStart"/>
      <w:r w:rsidRPr="00C81E5B">
        <w:rPr>
          <w:rFonts w:ascii="Palatino" w:hAnsi="Palatino" w:cs="Arial"/>
          <w:szCs w:val="20"/>
        </w:rPr>
        <w:t>o.e</w:t>
      </w:r>
      <w:proofErr w:type="spellEnd"/>
      <w:r w:rsidRPr="00C81E5B">
        <w:rPr>
          <w:rFonts w:ascii="Palatino" w:hAnsi="Palatino" w:cs="Arial"/>
          <w:szCs w:val="20"/>
        </w:rPr>
        <w:t>. mandatario/capofila;</w:t>
      </w:r>
    </w:p>
    <w:p w14:paraId="6D4197EA" w14:textId="77777777" w:rsidR="004C5B47" w:rsidRPr="00C81E5B" w:rsidRDefault="004C5B47" w:rsidP="00C81E5B">
      <w:pPr>
        <w:pStyle w:val="Paragrafoelenco"/>
        <w:numPr>
          <w:ilvl w:val="0"/>
          <w:numId w:val="184"/>
        </w:numPr>
        <w:jc w:val="both"/>
        <w:rPr>
          <w:rFonts w:ascii="Palatino" w:hAnsi="Palatino" w:cs="Arial"/>
          <w:szCs w:val="20"/>
        </w:rPr>
      </w:pPr>
      <w:r w:rsidRPr="00C81E5B">
        <w:rPr>
          <w:rFonts w:ascii="Palatino" w:hAnsi="Palatino" w:cs="Arial"/>
          <w:szCs w:val="20"/>
        </w:rPr>
        <w:t>nel caso di raggruppamento temporaneo o consorzio ordinario non ancora costituiti, da tutti gli oo.ee, che costituiranno il raggruppamento o consorzio;</w:t>
      </w:r>
    </w:p>
    <w:p w14:paraId="086DD73C" w14:textId="77777777" w:rsidR="004C5B47" w:rsidRPr="00C81E5B" w:rsidRDefault="004C5B47" w:rsidP="00C81E5B">
      <w:pPr>
        <w:pStyle w:val="Paragrafoelenco"/>
        <w:numPr>
          <w:ilvl w:val="0"/>
          <w:numId w:val="184"/>
        </w:numPr>
        <w:jc w:val="both"/>
        <w:rPr>
          <w:rFonts w:ascii="Palatino" w:hAnsi="Palatino" w:cs="Arial"/>
          <w:szCs w:val="20"/>
        </w:rPr>
      </w:pPr>
      <w:r w:rsidRPr="00C81E5B">
        <w:rPr>
          <w:rFonts w:ascii="Palatino" w:hAnsi="Palatino" w:cs="Arial"/>
          <w:szCs w:val="20"/>
        </w:rPr>
        <w:t>nel caso di aggregazioni di imprese aderenti al contratto di rete si fa riferimento alla disciplina prevista per i raggruppamenti temporanei di imprese, in quanto compatibile;</w:t>
      </w:r>
    </w:p>
    <w:p w14:paraId="1BE722CA" w14:textId="77777777" w:rsidR="004C5B47" w:rsidRPr="00C81E5B" w:rsidRDefault="004C5B47" w:rsidP="00C81E5B">
      <w:pPr>
        <w:pStyle w:val="Paragrafoelenco"/>
        <w:ind w:left="1996"/>
        <w:jc w:val="both"/>
        <w:rPr>
          <w:rFonts w:ascii="Palatino" w:hAnsi="Palatino" w:cs="Arial"/>
          <w:color w:val="000000" w:themeColor="text1"/>
          <w:szCs w:val="20"/>
        </w:rPr>
      </w:pPr>
    </w:p>
    <w:p w14:paraId="30CE0F3E" w14:textId="77777777" w:rsidR="00BB5F46" w:rsidRPr="00C81E5B" w:rsidRDefault="00BB5F46" w:rsidP="00C81E5B">
      <w:pPr>
        <w:pStyle w:val="Paragrafoelenco"/>
        <w:ind w:left="1276"/>
        <w:jc w:val="both"/>
        <w:rPr>
          <w:rFonts w:ascii="Palatino" w:eastAsia="Arial Unicode MS" w:hAnsi="Palatino"/>
          <w:color w:val="000000" w:themeColor="text1"/>
        </w:rPr>
      </w:pPr>
    </w:p>
    <w:p w14:paraId="33827960" w14:textId="77777777" w:rsidR="00E64AE6" w:rsidRDefault="00CA534E" w:rsidP="00C81E5B">
      <w:pPr>
        <w:pStyle w:val="Paragrafoelenco"/>
        <w:numPr>
          <w:ilvl w:val="0"/>
          <w:numId w:val="158"/>
        </w:numPr>
        <w:ind w:left="1276" w:hanging="567"/>
        <w:jc w:val="both"/>
        <w:rPr>
          <w:rFonts w:ascii="Palatino" w:eastAsia="Arial Unicode MS" w:hAnsi="Palatino"/>
          <w:color w:val="000000" w:themeColor="text1"/>
        </w:rPr>
      </w:pPr>
      <w:r w:rsidRPr="00C81E5B">
        <w:rPr>
          <w:rFonts w:ascii="Palatino" w:eastAsia="Arial Unicode MS" w:hAnsi="Palatino"/>
          <w:color w:val="000000" w:themeColor="text1"/>
        </w:rPr>
        <w:t xml:space="preserve"> </w:t>
      </w:r>
    </w:p>
    <w:p w14:paraId="78A8EF54" w14:textId="61B9E491" w:rsidR="00CA534E" w:rsidRPr="00C81E5B" w:rsidRDefault="004C5E29" w:rsidP="00E64AE6">
      <w:pPr>
        <w:pStyle w:val="Paragrafoelenco"/>
        <w:ind w:left="1276"/>
        <w:jc w:val="both"/>
        <w:rPr>
          <w:rFonts w:ascii="Palatino" w:eastAsia="Arial Unicode MS" w:hAnsi="Palatino"/>
          <w:color w:val="000000" w:themeColor="text1"/>
        </w:rPr>
      </w:pPr>
      <w:r w:rsidRPr="00C81E5B">
        <w:rPr>
          <w:rFonts w:ascii="Palatino" w:eastAsia="Arial Unicode MS" w:hAnsi="Palatino"/>
          <w:color w:val="000000" w:themeColor="text1"/>
        </w:rPr>
        <w:t>Non è consentito il soccorso istruttorio</w:t>
      </w:r>
      <w:r w:rsidR="00CA534E" w:rsidRPr="00C81E5B">
        <w:rPr>
          <w:rFonts w:ascii="Palatino" w:eastAsia="Arial Unicode MS" w:hAnsi="Palatino"/>
          <w:color w:val="000000" w:themeColor="text1"/>
        </w:rPr>
        <w:t xml:space="preserve"> </w:t>
      </w:r>
      <w:r w:rsidRPr="00C81E5B">
        <w:rPr>
          <w:rFonts w:ascii="Palatino" w:eastAsia="Arial Unicode MS" w:hAnsi="Palatino"/>
          <w:color w:val="000000" w:themeColor="text1"/>
        </w:rPr>
        <w:t>nel caso di irregolarità e/o assenza anche solo di uno degli elementi essenziali d</w:t>
      </w:r>
      <w:r w:rsidR="003F44E4" w:rsidRPr="00C81E5B">
        <w:rPr>
          <w:rFonts w:ascii="Palatino" w:eastAsia="Arial Unicode MS" w:hAnsi="Palatino"/>
          <w:color w:val="000000" w:themeColor="text1"/>
        </w:rPr>
        <w:t>ell’offerta economica di</w:t>
      </w:r>
      <w:r w:rsidRPr="00C81E5B">
        <w:rPr>
          <w:rFonts w:ascii="Palatino" w:eastAsia="Arial Unicode MS" w:hAnsi="Palatino"/>
          <w:color w:val="000000" w:themeColor="text1"/>
        </w:rPr>
        <w:t xml:space="preserve"> cui al precedente punto 10.4.1; è consentito, invece, </w:t>
      </w:r>
      <w:r w:rsidR="00CA534E" w:rsidRPr="00C81E5B">
        <w:rPr>
          <w:rFonts w:ascii="Palatino" w:eastAsia="Arial Unicode MS" w:hAnsi="Palatino"/>
          <w:color w:val="000000" w:themeColor="text1"/>
        </w:rPr>
        <w:t xml:space="preserve">il soccorso istruttorio nel caso di mancata e/o incompleta </w:t>
      </w:r>
      <w:r w:rsidR="000522F2" w:rsidRPr="00C81E5B">
        <w:rPr>
          <w:rFonts w:ascii="Palatino" w:eastAsia="Arial Unicode MS" w:hAnsi="Palatino"/>
          <w:color w:val="000000" w:themeColor="text1"/>
        </w:rPr>
        <w:t>presentazione dell</w:t>
      </w:r>
      <w:r w:rsidR="003F44E4" w:rsidRPr="00C81E5B">
        <w:rPr>
          <w:rFonts w:ascii="Palatino" w:eastAsia="Arial Unicode MS" w:hAnsi="Palatino"/>
          <w:color w:val="000000" w:themeColor="text1"/>
        </w:rPr>
        <w:t>e</w:t>
      </w:r>
      <w:r w:rsidR="000522F2" w:rsidRPr="00C81E5B">
        <w:rPr>
          <w:rFonts w:ascii="Palatino" w:eastAsia="Arial Unicode MS" w:hAnsi="Palatino"/>
          <w:color w:val="000000" w:themeColor="text1"/>
        </w:rPr>
        <w:t xml:space="preserve"> dichiarazion</w:t>
      </w:r>
      <w:r w:rsidR="003F44E4" w:rsidRPr="00C81E5B">
        <w:rPr>
          <w:rFonts w:ascii="Palatino" w:eastAsia="Arial Unicode MS" w:hAnsi="Palatino"/>
          <w:color w:val="000000" w:themeColor="text1"/>
        </w:rPr>
        <w:t>i</w:t>
      </w:r>
      <w:r w:rsidR="000522F2" w:rsidRPr="00C81E5B">
        <w:rPr>
          <w:rFonts w:ascii="Palatino" w:eastAsia="Arial Unicode MS" w:hAnsi="Palatino"/>
          <w:color w:val="000000" w:themeColor="text1"/>
        </w:rPr>
        <w:t xml:space="preserve"> di cui al </w:t>
      </w:r>
      <w:r w:rsidRPr="00C81E5B">
        <w:rPr>
          <w:rFonts w:ascii="Palatino" w:eastAsia="Arial Unicode MS" w:hAnsi="Palatino"/>
          <w:color w:val="000000" w:themeColor="text1"/>
        </w:rPr>
        <w:t>punto 10.4.2.</w:t>
      </w:r>
    </w:p>
    <w:p w14:paraId="6BCDCB4C" w14:textId="77777777" w:rsidR="00CA534E" w:rsidRPr="00C81E5B" w:rsidRDefault="00CA534E" w:rsidP="00C81E5B">
      <w:pPr>
        <w:pStyle w:val="Paragrafoelenco"/>
        <w:ind w:left="1276"/>
        <w:jc w:val="both"/>
        <w:rPr>
          <w:rFonts w:ascii="Palatino" w:eastAsia="Arial Unicode MS" w:hAnsi="Palatino"/>
          <w:color w:val="000000" w:themeColor="text1"/>
        </w:rPr>
      </w:pPr>
    </w:p>
    <w:p w14:paraId="08C121EB" w14:textId="77777777" w:rsidR="00E64AE6" w:rsidRPr="00E64AE6" w:rsidRDefault="000522F2" w:rsidP="00C81E5B">
      <w:pPr>
        <w:pStyle w:val="Paragrafoelenco"/>
        <w:numPr>
          <w:ilvl w:val="0"/>
          <w:numId w:val="158"/>
        </w:numPr>
        <w:ind w:left="1276" w:hanging="567"/>
        <w:jc w:val="both"/>
        <w:rPr>
          <w:rFonts w:ascii="Palatino" w:eastAsia="Arial Unicode MS" w:hAnsi="Palatino"/>
          <w:color w:val="000000" w:themeColor="text1"/>
        </w:rPr>
      </w:pPr>
      <w:r w:rsidRPr="00C81E5B">
        <w:rPr>
          <w:rFonts w:ascii="Palatino" w:eastAsia="Arial Unicode MS" w:hAnsi="Palatino"/>
        </w:rPr>
        <w:t xml:space="preserve"> </w:t>
      </w:r>
    </w:p>
    <w:p w14:paraId="39087C1C" w14:textId="2F772487" w:rsidR="00CF5477" w:rsidRPr="00C81E5B" w:rsidRDefault="00825110" w:rsidP="00E64AE6">
      <w:pPr>
        <w:pStyle w:val="Paragrafoelenco"/>
        <w:ind w:left="1276"/>
        <w:jc w:val="both"/>
        <w:rPr>
          <w:rFonts w:ascii="Palatino" w:eastAsia="Arial Unicode MS" w:hAnsi="Palatino"/>
          <w:color w:val="000000" w:themeColor="text1"/>
        </w:rPr>
      </w:pPr>
      <w:r w:rsidRPr="00C81E5B">
        <w:rPr>
          <w:rFonts w:ascii="Palatino" w:eastAsia="Arial Unicode MS" w:hAnsi="Palatino"/>
        </w:rPr>
        <w:t>Sono</w:t>
      </w:r>
      <w:r w:rsidR="003F44E4" w:rsidRPr="00C81E5B">
        <w:rPr>
          <w:rFonts w:ascii="Palatino" w:eastAsia="Arial Unicode MS" w:hAnsi="Palatino"/>
        </w:rPr>
        <w:t>, in ogni caso,</w:t>
      </w:r>
      <w:r w:rsidRPr="00C81E5B">
        <w:rPr>
          <w:rFonts w:ascii="Palatino" w:eastAsia="Arial Unicode MS" w:hAnsi="Palatino"/>
        </w:rPr>
        <w:t xml:space="preserve"> inammissibili le offerte economiche</w:t>
      </w:r>
      <w:r w:rsidR="00C82BBB" w:rsidRPr="00C81E5B">
        <w:rPr>
          <w:rFonts w:ascii="Palatino" w:eastAsia="Arial Unicode MS" w:hAnsi="Palatino"/>
        </w:rPr>
        <w:t xml:space="preserve"> presentate oltre il termine di scadenza e</w:t>
      </w:r>
      <w:r w:rsidRPr="00C81E5B">
        <w:rPr>
          <w:rFonts w:ascii="Palatino" w:eastAsia="Arial Unicode MS" w:hAnsi="Palatino"/>
        </w:rPr>
        <w:t xml:space="preserve"> che superino l’importo a base d’asta.</w:t>
      </w:r>
    </w:p>
    <w:p w14:paraId="349B8A95" w14:textId="77777777" w:rsidR="004C1CED" w:rsidRPr="00C81E5B" w:rsidRDefault="004C1CED" w:rsidP="00C81E5B">
      <w:pPr>
        <w:pStyle w:val="Paragrafoelenco"/>
        <w:ind w:left="1276"/>
        <w:jc w:val="both"/>
        <w:rPr>
          <w:rFonts w:ascii="Palatino" w:eastAsia="Arial Unicode MS" w:hAnsi="Palatino"/>
          <w:color w:val="000000" w:themeColor="text1"/>
        </w:rPr>
      </w:pPr>
    </w:p>
    <w:p w14:paraId="2BB6087D" w14:textId="77777777" w:rsidR="00E64AE6" w:rsidRDefault="00E64AE6" w:rsidP="00C81E5B">
      <w:pPr>
        <w:pStyle w:val="Paragrafoelenco"/>
        <w:numPr>
          <w:ilvl w:val="0"/>
          <w:numId w:val="158"/>
        </w:numPr>
        <w:ind w:left="1276" w:hanging="567"/>
        <w:jc w:val="both"/>
        <w:rPr>
          <w:rFonts w:ascii="Palatino" w:eastAsia="Arial Unicode MS" w:hAnsi="Palatino"/>
          <w:color w:val="000000" w:themeColor="text1"/>
        </w:rPr>
      </w:pPr>
    </w:p>
    <w:p w14:paraId="28CB44A3" w14:textId="743EE3CC" w:rsidR="001C3FA8" w:rsidRPr="00C81E5B" w:rsidRDefault="004C1CED" w:rsidP="00E64AE6">
      <w:pPr>
        <w:pStyle w:val="Paragrafoelenco"/>
        <w:ind w:left="1276"/>
        <w:jc w:val="both"/>
        <w:rPr>
          <w:rFonts w:ascii="Palatino" w:eastAsia="Arial Unicode MS" w:hAnsi="Palatino"/>
          <w:color w:val="000000" w:themeColor="text1"/>
        </w:rPr>
      </w:pPr>
      <w:r w:rsidRPr="00C81E5B">
        <w:rPr>
          <w:rFonts w:ascii="Palatino" w:eastAsia="Arial Unicode MS" w:hAnsi="Palatino"/>
          <w:color w:val="000000" w:themeColor="text1"/>
        </w:rPr>
        <w:t xml:space="preserve"> Si precisa</w:t>
      </w:r>
      <w:r w:rsidR="000365AD" w:rsidRPr="00C81E5B">
        <w:rPr>
          <w:rFonts w:ascii="Palatino" w:eastAsia="Arial Unicode MS" w:hAnsi="Palatino"/>
          <w:color w:val="000000" w:themeColor="text1"/>
        </w:rPr>
        <w:t xml:space="preserve"> </w:t>
      </w:r>
      <w:r w:rsidR="00482328" w:rsidRPr="00C81E5B">
        <w:rPr>
          <w:rFonts w:ascii="Palatino" w:eastAsia="Arial Unicode MS" w:hAnsi="Palatino"/>
          <w:color w:val="000000" w:themeColor="text1"/>
        </w:rPr>
        <w:t xml:space="preserve">che per tutte le finalità connesse alla presente </w:t>
      </w:r>
      <w:proofErr w:type="gramStart"/>
      <w:r w:rsidR="00482328" w:rsidRPr="00C81E5B">
        <w:rPr>
          <w:rFonts w:ascii="Palatino" w:eastAsia="Arial Unicode MS" w:hAnsi="Palatino"/>
          <w:color w:val="000000" w:themeColor="text1"/>
        </w:rPr>
        <w:t>procedura</w:t>
      </w:r>
      <w:r w:rsidR="0078561E" w:rsidRPr="00C81E5B">
        <w:rPr>
          <w:rFonts w:ascii="Palatino" w:eastAsia="Arial Unicode MS" w:hAnsi="Palatino"/>
          <w:color w:val="000000" w:themeColor="text1"/>
        </w:rPr>
        <w:t xml:space="preserve">, </w:t>
      </w:r>
      <w:r w:rsidR="00482328" w:rsidRPr="00C81E5B">
        <w:rPr>
          <w:rFonts w:ascii="Palatino" w:eastAsia="Arial Unicode MS" w:hAnsi="Palatino"/>
          <w:color w:val="000000" w:themeColor="text1"/>
        </w:rPr>
        <w:t xml:space="preserve"> </w:t>
      </w:r>
      <w:r w:rsidR="000365AD" w:rsidRPr="00C81E5B">
        <w:rPr>
          <w:rFonts w:ascii="Palatino" w:eastAsia="Arial Unicode MS" w:hAnsi="Palatino"/>
          <w:color w:val="000000" w:themeColor="text1"/>
        </w:rPr>
        <w:t>ivi</w:t>
      </w:r>
      <w:proofErr w:type="gramEnd"/>
      <w:r w:rsidR="000365AD" w:rsidRPr="00C81E5B">
        <w:rPr>
          <w:rFonts w:ascii="Palatino" w:eastAsia="Arial Unicode MS" w:hAnsi="Palatino"/>
          <w:color w:val="000000" w:themeColor="text1"/>
        </w:rPr>
        <w:t xml:space="preserve"> compresa la determinazione del corrispettivo di appalto</w:t>
      </w:r>
      <w:r w:rsidR="00705D63" w:rsidRPr="00C81E5B">
        <w:rPr>
          <w:rFonts w:ascii="Palatino" w:eastAsia="Arial Unicode MS" w:hAnsi="Palatino"/>
          <w:color w:val="000000" w:themeColor="text1"/>
        </w:rPr>
        <w:t>:</w:t>
      </w:r>
    </w:p>
    <w:p w14:paraId="71B325E4" w14:textId="2CD61137" w:rsidR="00482328" w:rsidRPr="00C81E5B" w:rsidRDefault="00482328" w:rsidP="00C81E5B">
      <w:pPr>
        <w:pStyle w:val="Paragrafoelenco"/>
        <w:numPr>
          <w:ilvl w:val="0"/>
          <w:numId w:val="208"/>
        </w:numPr>
        <w:jc w:val="both"/>
        <w:rPr>
          <w:rFonts w:ascii="Palatino" w:eastAsia="Arial Unicode MS" w:hAnsi="Palatino"/>
          <w:color w:val="000000" w:themeColor="text1"/>
        </w:rPr>
      </w:pPr>
      <w:r w:rsidRPr="00C81E5B">
        <w:rPr>
          <w:rFonts w:ascii="Palatino" w:eastAsia="Arial Unicode MS" w:hAnsi="Palatino"/>
          <w:color w:val="000000" w:themeColor="text1"/>
        </w:rPr>
        <w:t>non si terrà conto delle eventuali cifre eccedenti la</w:t>
      </w:r>
      <w:r w:rsidR="00E64AE6">
        <w:rPr>
          <w:rFonts w:ascii="Palatino" w:eastAsia="Arial Unicode MS" w:hAnsi="Palatino"/>
          <w:color w:val="000000" w:themeColor="text1"/>
        </w:rPr>
        <w:t xml:space="preserve"> seconda </w:t>
      </w:r>
      <w:r w:rsidRPr="00C81E5B">
        <w:rPr>
          <w:rFonts w:ascii="Palatino" w:eastAsia="Arial Unicode MS" w:hAnsi="Palatino"/>
          <w:color w:val="000000" w:themeColor="text1"/>
        </w:rPr>
        <w:t>decimale</w:t>
      </w:r>
      <w:r w:rsidR="001C3FA8" w:rsidRPr="00C81E5B">
        <w:rPr>
          <w:rFonts w:ascii="Palatino" w:eastAsia="Arial Unicode MS" w:hAnsi="Palatino"/>
          <w:color w:val="000000" w:themeColor="text1"/>
        </w:rPr>
        <w:t xml:space="preserve"> contenute nell’offerta economica</w:t>
      </w:r>
      <w:r w:rsidRPr="00C81E5B">
        <w:rPr>
          <w:rFonts w:ascii="Palatino" w:eastAsia="Arial Unicode MS" w:hAnsi="Palatino"/>
          <w:color w:val="000000" w:themeColor="text1"/>
        </w:rPr>
        <w:t>;</w:t>
      </w:r>
    </w:p>
    <w:p w14:paraId="3A2C3736" w14:textId="55CDEA9E" w:rsidR="00D9010A" w:rsidRPr="00C81E5B" w:rsidRDefault="007D05D2" w:rsidP="00C81E5B">
      <w:pPr>
        <w:pStyle w:val="Paragrafoelenco"/>
        <w:numPr>
          <w:ilvl w:val="0"/>
          <w:numId w:val="207"/>
        </w:numPr>
        <w:jc w:val="both"/>
        <w:rPr>
          <w:rFonts w:ascii="Palatino" w:eastAsia="Arial Unicode MS" w:hAnsi="Palatino"/>
          <w:color w:val="000000" w:themeColor="text1"/>
        </w:rPr>
      </w:pPr>
      <w:r w:rsidRPr="00C81E5B">
        <w:rPr>
          <w:rFonts w:ascii="Palatino" w:eastAsia="Arial Unicode MS" w:hAnsi="Palatino"/>
          <w:color w:val="000000" w:themeColor="text1"/>
        </w:rPr>
        <w:t xml:space="preserve">non verranno considerati elementi numerici diversi dal ribasso percentuale offerto espresso in lettere e cifre (es. </w:t>
      </w:r>
      <w:r w:rsidR="00705D63" w:rsidRPr="00C81E5B">
        <w:rPr>
          <w:rFonts w:ascii="Palatino" w:eastAsia="Arial Unicode MS" w:hAnsi="Palatino"/>
          <w:color w:val="000000" w:themeColor="text1"/>
        </w:rPr>
        <w:t xml:space="preserve">esplicitazione del </w:t>
      </w:r>
      <w:r w:rsidR="00AA708C" w:rsidRPr="00C81E5B">
        <w:rPr>
          <w:rFonts w:ascii="Palatino" w:eastAsia="Arial Unicode MS" w:hAnsi="Palatino"/>
          <w:color w:val="000000" w:themeColor="text1"/>
        </w:rPr>
        <w:t>corrispettivo</w:t>
      </w:r>
      <w:r w:rsidR="00705D63" w:rsidRPr="00C81E5B">
        <w:rPr>
          <w:rFonts w:ascii="Palatino" w:eastAsia="Arial Unicode MS" w:hAnsi="Palatino"/>
          <w:color w:val="000000" w:themeColor="text1"/>
        </w:rPr>
        <w:t xml:space="preserve"> all’esito dell’applicazione del ribasso);</w:t>
      </w:r>
      <w:r w:rsidRPr="00C81E5B">
        <w:rPr>
          <w:rFonts w:ascii="Palatino" w:eastAsia="Arial Unicode MS" w:hAnsi="Palatino"/>
          <w:color w:val="000000" w:themeColor="text1"/>
        </w:rPr>
        <w:t xml:space="preserve">  </w:t>
      </w:r>
      <w:r w:rsidR="00DC22D5" w:rsidRPr="00C81E5B">
        <w:rPr>
          <w:rFonts w:ascii="Palatino" w:eastAsia="Arial Unicode MS" w:hAnsi="Palatino"/>
          <w:color w:val="000000" w:themeColor="text1"/>
        </w:rPr>
        <w:t xml:space="preserve"> </w:t>
      </w:r>
    </w:p>
    <w:p w14:paraId="6959E60C" w14:textId="615D3218" w:rsidR="00482328" w:rsidRPr="00C81E5B" w:rsidRDefault="00482328" w:rsidP="00C81E5B">
      <w:pPr>
        <w:pStyle w:val="Paragrafoelenco"/>
        <w:numPr>
          <w:ilvl w:val="0"/>
          <w:numId w:val="207"/>
        </w:numPr>
        <w:jc w:val="both"/>
        <w:rPr>
          <w:rFonts w:ascii="Palatino" w:eastAsia="Arial Unicode MS" w:hAnsi="Palatino"/>
          <w:color w:val="000000" w:themeColor="text1"/>
        </w:rPr>
      </w:pPr>
      <w:r w:rsidRPr="00C81E5B">
        <w:rPr>
          <w:rFonts w:ascii="Palatino" w:eastAsia="Arial Unicode MS" w:hAnsi="Palatino"/>
          <w:color w:val="000000" w:themeColor="text1"/>
        </w:rPr>
        <w:t xml:space="preserve">che in caso di discordanza tra </w:t>
      </w:r>
      <w:r w:rsidR="00A23C86" w:rsidRPr="00C81E5B">
        <w:rPr>
          <w:rFonts w:ascii="Palatino" w:eastAsia="Arial Unicode MS" w:hAnsi="Palatino"/>
          <w:color w:val="000000" w:themeColor="text1"/>
        </w:rPr>
        <w:t>l’indicazione</w:t>
      </w:r>
      <w:r w:rsidR="0078561E" w:rsidRPr="00C81E5B">
        <w:rPr>
          <w:rFonts w:ascii="Palatino" w:eastAsia="Arial Unicode MS" w:hAnsi="Palatino"/>
          <w:color w:val="000000" w:themeColor="text1"/>
        </w:rPr>
        <w:t xml:space="preserve"> </w:t>
      </w:r>
      <w:r w:rsidR="00705D63" w:rsidRPr="00C81E5B">
        <w:rPr>
          <w:rFonts w:ascii="Palatino" w:eastAsia="Arial Unicode MS" w:hAnsi="Palatino"/>
          <w:color w:val="000000" w:themeColor="text1"/>
        </w:rPr>
        <w:t xml:space="preserve">in lettere e quella in </w:t>
      </w:r>
      <w:proofErr w:type="gramStart"/>
      <w:r w:rsidR="00705D63" w:rsidRPr="00C81E5B">
        <w:rPr>
          <w:rFonts w:ascii="Palatino" w:eastAsia="Arial Unicode MS" w:hAnsi="Palatino"/>
          <w:color w:val="000000" w:themeColor="text1"/>
        </w:rPr>
        <w:t xml:space="preserve">cifre  </w:t>
      </w:r>
      <w:r w:rsidR="00A23C86" w:rsidRPr="00C81E5B">
        <w:rPr>
          <w:rFonts w:ascii="Palatino" w:eastAsia="Arial Unicode MS" w:hAnsi="Palatino"/>
          <w:color w:val="000000" w:themeColor="text1"/>
        </w:rPr>
        <w:t>prevarrà</w:t>
      </w:r>
      <w:proofErr w:type="gramEnd"/>
      <w:r w:rsidR="00A23C86" w:rsidRPr="00C81E5B">
        <w:rPr>
          <w:rFonts w:ascii="Palatino" w:eastAsia="Arial Unicode MS" w:hAnsi="Palatino"/>
          <w:color w:val="000000" w:themeColor="text1"/>
        </w:rPr>
        <w:t xml:space="preserve"> il ribasso più favorevole per la Stazione appaltante</w:t>
      </w:r>
      <w:r w:rsidR="00AA708C" w:rsidRPr="00C81E5B">
        <w:rPr>
          <w:rFonts w:ascii="Palatino" w:eastAsia="Arial Unicode MS" w:hAnsi="Palatino"/>
          <w:color w:val="000000" w:themeColor="text1"/>
        </w:rPr>
        <w:t>.</w:t>
      </w:r>
    </w:p>
    <w:p w14:paraId="6326CC36" w14:textId="4AEAECD8" w:rsidR="00825110" w:rsidRPr="00C81E5B" w:rsidRDefault="00705D63" w:rsidP="00C81E5B">
      <w:pPr>
        <w:jc w:val="both"/>
        <w:rPr>
          <w:rFonts w:ascii="Palatino" w:eastAsia="Arial Unicode MS" w:hAnsi="Palatino"/>
          <w:color w:val="000000" w:themeColor="text1"/>
        </w:rPr>
      </w:pPr>
      <w:r w:rsidRPr="00C81E5B">
        <w:rPr>
          <w:rFonts w:ascii="Palatino" w:eastAsia="Arial Unicode MS" w:hAnsi="Palatino"/>
          <w:color w:val="000000" w:themeColor="text1"/>
        </w:rPr>
        <w:t xml:space="preserve"> </w:t>
      </w:r>
    </w:p>
    <w:p w14:paraId="4634EA91" w14:textId="5F782FD0" w:rsidR="002A521C" w:rsidRPr="00C81E5B" w:rsidRDefault="002A521C" w:rsidP="00C81E5B">
      <w:pPr>
        <w:jc w:val="both"/>
        <w:rPr>
          <w:rFonts w:ascii="Palatino" w:eastAsia="Arial Unicode MS" w:hAnsi="Palatino" w:cs="Arial"/>
          <w:b/>
          <w:szCs w:val="20"/>
        </w:rPr>
      </w:pPr>
    </w:p>
    <w:p w14:paraId="3B5FAE77" w14:textId="4A38E4A1" w:rsidR="00F01CF1" w:rsidRPr="00C81E5B" w:rsidRDefault="00D11D0B" w:rsidP="00C81E5B">
      <w:pPr>
        <w:pStyle w:val="Titolo1"/>
        <w:jc w:val="both"/>
        <w:rPr>
          <w:rFonts w:ascii="Palatino" w:hAnsi="Palatino"/>
          <w:i/>
        </w:rPr>
      </w:pPr>
      <w:bookmarkStart w:id="600" w:name="_Toc95966064"/>
      <w:bookmarkStart w:id="601" w:name="_Toc95966486"/>
      <w:bookmarkStart w:id="602" w:name="_Toc95966719"/>
      <w:bookmarkStart w:id="603" w:name="_Toc95966803"/>
      <w:bookmarkStart w:id="604" w:name="_Toc99557269"/>
      <w:r w:rsidRPr="00C81E5B">
        <w:rPr>
          <w:rFonts w:ascii="Palatino" w:hAnsi="Palatino"/>
        </w:rPr>
        <w:t>Svolgimento della procedura</w:t>
      </w:r>
      <w:bookmarkEnd w:id="600"/>
      <w:bookmarkEnd w:id="601"/>
      <w:bookmarkEnd w:id="602"/>
      <w:bookmarkEnd w:id="603"/>
      <w:bookmarkEnd w:id="604"/>
      <w:r w:rsidRPr="00C81E5B">
        <w:rPr>
          <w:rFonts w:ascii="Palatino" w:hAnsi="Palatino"/>
        </w:rPr>
        <w:t xml:space="preserve"> </w:t>
      </w:r>
    </w:p>
    <w:p w14:paraId="0966A73C" w14:textId="77777777" w:rsidR="00CA075F" w:rsidRDefault="00CA075F" w:rsidP="00C81E5B">
      <w:pPr>
        <w:pStyle w:val="Titolo2"/>
        <w:jc w:val="both"/>
        <w:rPr>
          <w:rFonts w:ascii="Palatino" w:hAnsi="Palatino"/>
        </w:rPr>
      </w:pPr>
    </w:p>
    <w:p w14:paraId="60B4F195" w14:textId="422A5647" w:rsidR="00151544" w:rsidRPr="00C81E5B" w:rsidRDefault="00CA075F" w:rsidP="00C81E5B">
      <w:pPr>
        <w:pStyle w:val="Titolo2"/>
        <w:jc w:val="both"/>
        <w:rPr>
          <w:rFonts w:ascii="Palatino" w:hAnsi="Palatino"/>
        </w:rPr>
      </w:pPr>
      <w:r w:rsidRPr="00CA075F">
        <w:rPr>
          <w:rFonts w:ascii="Palatino" w:hAnsi="Palatino"/>
          <w:u w:val="none"/>
        </w:rPr>
        <w:tab/>
      </w:r>
      <w:bookmarkStart w:id="605" w:name="_Toc99557270"/>
      <w:r w:rsidR="009A5223" w:rsidRPr="00C81E5B">
        <w:rPr>
          <w:rFonts w:ascii="Palatino" w:hAnsi="Palatino"/>
        </w:rPr>
        <w:t xml:space="preserve">11.1) </w:t>
      </w:r>
      <w:r w:rsidR="00CC49A7" w:rsidRPr="00C81E5B">
        <w:rPr>
          <w:rFonts w:ascii="Palatino" w:hAnsi="Palatino"/>
        </w:rPr>
        <w:t>Te</w:t>
      </w:r>
      <w:r w:rsidR="009A269B" w:rsidRPr="00C81E5B">
        <w:rPr>
          <w:rFonts w:ascii="Palatino" w:hAnsi="Palatino"/>
        </w:rPr>
        <w:t>r</w:t>
      </w:r>
      <w:r w:rsidR="00F528E0" w:rsidRPr="00C81E5B">
        <w:rPr>
          <w:rFonts w:ascii="Palatino" w:hAnsi="Palatino"/>
        </w:rPr>
        <w:t>mini e modalità di presentazione delle offerte</w:t>
      </w:r>
      <w:bookmarkEnd w:id="605"/>
    </w:p>
    <w:p w14:paraId="1D4002BC" w14:textId="77777777" w:rsidR="00EB028C" w:rsidRDefault="00EB028C" w:rsidP="00C81E5B">
      <w:pPr>
        <w:pStyle w:val="Paragrafoelenco"/>
        <w:numPr>
          <w:ilvl w:val="0"/>
          <w:numId w:val="188"/>
        </w:numPr>
        <w:ind w:left="1418" w:hanging="709"/>
        <w:jc w:val="both"/>
        <w:rPr>
          <w:rFonts w:ascii="Palatino" w:hAnsi="Palatino" w:cs="Arial"/>
          <w:szCs w:val="20"/>
        </w:rPr>
      </w:pPr>
    </w:p>
    <w:p w14:paraId="566C8531" w14:textId="76FB2ED1" w:rsidR="004E18F9" w:rsidRPr="00C81E5B" w:rsidRDefault="00E1539E" w:rsidP="00EB028C">
      <w:pPr>
        <w:pStyle w:val="Paragrafoelenco"/>
        <w:ind w:left="1418"/>
        <w:jc w:val="both"/>
        <w:rPr>
          <w:rFonts w:ascii="Palatino" w:hAnsi="Palatino" w:cs="Arial"/>
          <w:szCs w:val="20"/>
        </w:rPr>
      </w:pPr>
      <w:r w:rsidRPr="00C81E5B">
        <w:rPr>
          <w:rFonts w:ascii="Palatino" w:hAnsi="Palatino" w:cs="Arial"/>
          <w:szCs w:val="20"/>
        </w:rPr>
        <w:t xml:space="preserve">I concorrenti dovranno inoltrare la relativa domanda di partecipazione, in uno a tutta la documentazione concorsuale richiesta, sul sistema di committenza pubblico ASMEL </w:t>
      </w:r>
      <w:hyperlink r:id="rId20" w:history="1">
        <w:r w:rsidRPr="00C81E5B">
          <w:rPr>
            <w:rStyle w:val="Collegamentoipertestuale"/>
            <w:rFonts w:ascii="Palatino" w:hAnsi="Palatino" w:cs="Arial"/>
            <w:szCs w:val="20"/>
          </w:rPr>
          <w:t>https://piattaforma.asmel.eu</w:t>
        </w:r>
      </w:hyperlink>
      <w:r w:rsidRPr="00C81E5B">
        <w:rPr>
          <w:rFonts w:ascii="Palatino" w:hAnsi="Palatino" w:cs="Arial"/>
          <w:szCs w:val="20"/>
        </w:rPr>
        <w:t xml:space="preserve"> entro il termine perentorio </w:t>
      </w:r>
      <w:r w:rsidRPr="00C81E5B">
        <w:rPr>
          <w:rFonts w:ascii="Palatino" w:hAnsi="Palatino" w:cs="Arial"/>
          <w:szCs w:val="20"/>
          <w:highlight w:val="yellow"/>
        </w:rPr>
        <w:t xml:space="preserve">delle ore </w:t>
      </w:r>
      <w:r w:rsidR="00D4169B" w:rsidRPr="00C81E5B">
        <w:rPr>
          <w:rFonts w:ascii="Palatino" w:hAnsi="Palatino" w:cs="Arial"/>
          <w:szCs w:val="20"/>
          <w:highlight w:val="yellow"/>
        </w:rPr>
        <w:t>23.59</w:t>
      </w:r>
      <w:r w:rsidRPr="00C81E5B">
        <w:rPr>
          <w:rFonts w:ascii="Palatino" w:hAnsi="Palatino" w:cs="Arial"/>
          <w:szCs w:val="20"/>
          <w:highlight w:val="yellow"/>
        </w:rPr>
        <w:t xml:space="preserve"> del giorno ....../....../...........</w:t>
      </w:r>
      <w:r w:rsidR="008A0E56" w:rsidRPr="00C81E5B">
        <w:rPr>
          <w:rFonts w:ascii="Palatino" w:hAnsi="Palatino" w:cs="Arial"/>
          <w:szCs w:val="20"/>
          <w:highlight w:val="yellow"/>
        </w:rPr>
        <w:t>,</w:t>
      </w:r>
      <w:r w:rsidRPr="00C81E5B">
        <w:rPr>
          <w:rFonts w:ascii="Palatino" w:hAnsi="Palatino" w:cs="Arial"/>
          <w:szCs w:val="20"/>
          <w:highlight w:val="yellow"/>
        </w:rPr>
        <w:t xml:space="preserve"> pena</w:t>
      </w:r>
      <w:r w:rsidRPr="00C81E5B">
        <w:rPr>
          <w:rFonts w:ascii="Palatino" w:hAnsi="Palatino" w:cs="Arial"/>
          <w:szCs w:val="20"/>
        </w:rPr>
        <w:t xml:space="preserve"> l’esclusione.</w:t>
      </w:r>
    </w:p>
    <w:p w14:paraId="0A867D02" w14:textId="77777777" w:rsidR="004E18F9" w:rsidRPr="00C81E5B" w:rsidRDefault="004E18F9" w:rsidP="00C81E5B">
      <w:pPr>
        <w:pStyle w:val="Paragrafoelenco"/>
        <w:ind w:left="1418"/>
        <w:jc w:val="both"/>
        <w:rPr>
          <w:rFonts w:ascii="Palatino" w:hAnsi="Palatino" w:cs="Arial"/>
          <w:szCs w:val="20"/>
        </w:rPr>
      </w:pPr>
    </w:p>
    <w:p w14:paraId="142EB0F5" w14:textId="1C95747F" w:rsidR="00467D96" w:rsidRPr="00C81E5B" w:rsidRDefault="00C448C5" w:rsidP="00C81E5B">
      <w:pPr>
        <w:pStyle w:val="Titolo2"/>
        <w:jc w:val="both"/>
        <w:rPr>
          <w:rFonts w:ascii="Palatino" w:eastAsia="Arial Unicode MS" w:hAnsi="Palatino"/>
        </w:rPr>
      </w:pPr>
      <w:r w:rsidRPr="00C448C5">
        <w:rPr>
          <w:rStyle w:val="Enfasigrassetto"/>
          <w:rFonts w:eastAsia="Arial Unicode MS"/>
          <w:b/>
          <w:bCs/>
          <w:i/>
          <w:u w:val="none"/>
        </w:rPr>
        <w:tab/>
      </w:r>
      <w:bookmarkStart w:id="606" w:name="_Toc99557271"/>
      <w:r w:rsidR="004E18F9" w:rsidRPr="004E18F9">
        <w:rPr>
          <w:rStyle w:val="Enfasigrassetto"/>
          <w:rFonts w:eastAsia="Arial Unicode MS"/>
          <w:b/>
          <w:bCs/>
          <w:i/>
        </w:rPr>
        <w:t xml:space="preserve">11.2) </w:t>
      </w:r>
      <w:r w:rsidR="004978F7" w:rsidRPr="00C81E5B">
        <w:rPr>
          <w:rFonts w:ascii="Palatino" w:eastAsia="Arial Unicode MS" w:hAnsi="Palatino"/>
        </w:rPr>
        <w:t>Disposizioni generali</w:t>
      </w:r>
      <w:bookmarkEnd w:id="606"/>
      <w:r w:rsidR="002E6FFC" w:rsidRPr="00C81E5B">
        <w:rPr>
          <w:rFonts w:ascii="Palatino" w:eastAsia="Arial Unicode MS" w:hAnsi="Palatino"/>
        </w:rPr>
        <w:t xml:space="preserve"> </w:t>
      </w:r>
      <w:r w:rsidR="00B932D2" w:rsidRPr="00C81E5B">
        <w:rPr>
          <w:rFonts w:ascii="Palatino" w:eastAsia="Arial Unicode MS" w:hAnsi="Palatino"/>
        </w:rPr>
        <w:t xml:space="preserve"> </w:t>
      </w:r>
    </w:p>
    <w:p w14:paraId="44EF6387" w14:textId="77777777" w:rsidR="00EB028C" w:rsidRPr="00EB028C" w:rsidRDefault="00EB028C" w:rsidP="00C81E5B">
      <w:pPr>
        <w:pStyle w:val="Paragrafoelenco"/>
        <w:numPr>
          <w:ilvl w:val="0"/>
          <w:numId w:val="193"/>
        </w:numPr>
        <w:ind w:left="1418" w:hanging="709"/>
        <w:jc w:val="both"/>
        <w:rPr>
          <w:rFonts w:ascii="Palatino" w:hAnsi="Palatino"/>
        </w:rPr>
      </w:pPr>
    </w:p>
    <w:p w14:paraId="5F91A6CF" w14:textId="5F18AD90" w:rsidR="00C85199" w:rsidRPr="00C81E5B" w:rsidRDefault="00CB11A0" w:rsidP="00EB028C">
      <w:pPr>
        <w:pStyle w:val="Paragrafoelenco"/>
        <w:ind w:left="1418"/>
        <w:jc w:val="both"/>
        <w:rPr>
          <w:rFonts w:ascii="Palatino" w:hAnsi="Palatino"/>
        </w:rPr>
      </w:pPr>
      <w:r w:rsidRPr="00C81E5B">
        <w:rPr>
          <w:rFonts w:ascii="Palatino" w:eastAsia="Arial Unicode MS" w:hAnsi="Palatino"/>
        </w:rPr>
        <w:t xml:space="preserve">Tutte le operazioni </w:t>
      </w:r>
      <w:r w:rsidR="00EB028C">
        <w:rPr>
          <w:rFonts w:ascii="Palatino" w:eastAsia="Arial Unicode MS" w:hAnsi="Palatino"/>
        </w:rPr>
        <w:t>di verifica della documentazione amministrativa</w:t>
      </w:r>
      <w:r w:rsidR="00922E57">
        <w:rPr>
          <w:rFonts w:ascii="Palatino" w:eastAsia="Arial Unicode MS" w:hAnsi="Palatino"/>
        </w:rPr>
        <w:t>,</w:t>
      </w:r>
      <w:r w:rsidR="005C3CB3">
        <w:rPr>
          <w:rFonts w:ascii="Palatino" w:eastAsia="Arial Unicode MS" w:hAnsi="Palatino"/>
        </w:rPr>
        <w:t xml:space="preserve"> d</w:t>
      </w:r>
      <w:r w:rsidR="00935E2B">
        <w:rPr>
          <w:rFonts w:ascii="Palatino" w:eastAsia="Arial Unicode MS" w:hAnsi="Palatino"/>
        </w:rPr>
        <w:t>ell’anomalia</w:t>
      </w:r>
      <w:r w:rsidR="00922E57">
        <w:rPr>
          <w:rFonts w:ascii="Palatino" w:eastAsia="Arial Unicode MS" w:hAnsi="Palatino"/>
        </w:rPr>
        <w:t xml:space="preserve"> e </w:t>
      </w:r>
      <w:r w:rsidR="00A34C54">
        <w:rPr>
          <w:rFonts w:ascii="Palatino" w:eastAsia="Arial Unicode MS" w:hAnsi="Palatino"/>
        </w:rPr>
        <w:t xml:space="preserve">della congruità dei costi della manodopera </w:t>
      </w:r>
      <w:r w:rsidR="00484CF4" w:rsidRPr="00C81E5B">
        <w:rPr>
          <w:rFonts w:ascii="Palatino" w:eastAsia="Arial Unicode MS" w:hAnsi="Palatino"/>
        </w:rPr>
        <w:t>saranno</w:t>
      </w:r>
      <w:r w:rsidRPr="00C81E5B">
        <w:rPr>
          <w:rFonts w:ascii="Palatino" w:eastAsia="Arial Unicode MS" w:hAnsi="Palatino"/>
        </w:rPr>
        <w:t xml:space="preserve"> effettuate </w:t>
      </w:r>
      <w:r w:rsidRPr="00C81E5B">
        <w:rPr>
          <w:rFonts w:ascii="Palatino" w:eastAsia="Arial Unicode MS" w:hAnsi="Palatino"/>
        </w:rPr>
        <w:lastRenderedPageBreak/>
        <w:t>dal Responsabile del</w:t>
      </w:r>
      <w:r w:rsidR="00484CF4" w:rsidRPr="00C81E5B">
        <w:rPr>
          <w:rFonts w:ascii="Palatino" w:hAnsi="Palatino"/>
        </w:rPr>
        <w:t xml:space="preserve"> </w:t>
      </w:r>
      <w:r w:rsidRPr="00C81E5B">
        <w:rPr>
          <w:rFonts w:ascii="Palatino" w:eastAsia="Arial Unicode MS" w:hAnsi="Palatino"/>
        </w:rPr>
        <w:t>Procedimento</w:t>
      </w:r>
      <w:r w:rsidR="001D04EF" w:rsidRPr="00C81E5B">
        <w:rPr>
          <w:rFonts w:ascii="Palatino" w:eastAsia="Arial Unicode MS" w:hAnsi="Palatino"/>
        </w:rPr>
        <w:t>, con facoltà di delega a</w:t>
      </w:r>
      <w:r w:rsidR="00D9476E">
        <w:rPr>
          <w:rFonts w:ascii="Palatino" w:eastAsia="Arial Unicode MS" w:hAnsi="Palatino"/>
        </w:rPr>
        <w:t xml:space="preserve">lla Commissione di gara </w:t>
      </w:r>
      <w:r w:rsidR="001D04EF" w:rsidRPr="00C81E5B">
        <w:rPr>
          <w:rFonts w:ascii="Palatino" w:eastAsia="Arial Unicode MS" w:hAnsi="Palatino"/>
        </w:rPr>
        <w:t>e</w:t>
      </w:r>
      <w:r w:rsidR="00D9476E">
        <w:rPr>
          <w:rFonts w:ascii="Palatino" w:eastAsia="Arial Unicode MS" w:hAnsi="Palatino"/>
        </w:rPr>
        <w:t>/o di</w:t>
      </w:r>
      <w:r w:rsidR="001D04EF" w:rsidRPr="00C81E5B">
        <w:rPr>
          <w:rFonts w:ascii="Palatino" w:eastAsia="Arial Unicode MS" w:hAnsi="Palatino"/>
        </w:rPr>
        <w:t xml:space="preserve"> </w:t>
      </w:r>
      <w:proofErr w:type="spellStart"/>
      <w:r w:rsidR="001D04EF" w:rsidRPr="00C81E5B">
        <w:rPr>
          <w:rFonts w:ascii="Palatino" w:eastAsia="Arial Unicode MS" w:hAnsi="Palatino"/>
        </w:rPr>
        <w:t>d</w:t>
      </w:r>
      <w:r w:rsidR="008E1361">
        <w:rPr>
          <w:rFonts w:ascii="Palatino" w:eastAsia="Arial Unicode MS" w:hAnsi="Palatino"/>
        </w:rPr>
        <w:t>i</w:t>
      </w:r>
      <w:proofErr w:type="spellEnd"/>
      <w:r w:rsidR="008E1361">
        <w:rPr>
          <w:rFonts w:ascii="Palatino" w:eastAsia="Arial Unicode MS" w:hAnsi="Palatino"/>
        </w:rPr>
        <w:t xml:space="preserve"> </w:t>
      </w:r>
      <w:r w:rsidR="001D04EF" w:rsidRPr="00C81E5B">
        <w:rPr>
          <w:rFonts w:ascii="Palatino" w:eastAsia="Arial Unicode MS" w:hAnsi="Palatino"/>
        </w:rPr>
        <w:t>nomina di un</w:t>
      </w:r>
      <w:r w:rsidR="00D4169B" w:rsidRPr="00C81E5B">
        <w:rPr>
          <w:rFonts w:ascii="Palatino" w:eastAsia="Arial Unicode MS" w:hAnsi="Palatino"/>
        </w:rPr>
        <w:t xml:space="preserve">a o più figure di supporto.  </w:t>
      </w:r>
    </w:p>
    <w:p w14:paraId="50B6BDF6" w14:textId="77777777" w:rsidR="00A73E31" w:rsidRPr="00C81E5B" w:rsidRDefault="00A73E31" w:rsidP="00C81E5B">
      <w:pPr>
        <w:pStyle w:val="Paragrafoelenco"/>
        <w:ind w:left="1418"/>
        <w:jc w:val="both"/>
        <w:rPr>
          <w:rFonts w:ascii="Palatino" w:hAnsi="Palatino"/>
        </w:rPr>
      </w:pPr>
    </w:p>
    <w:p w14:paraId="01A28A3A" w14:textId="77777777" w:rsidR="00B52EAD" w:rsidRPr="00B52EAD" w:rsidRDefault="00B52EAD" w:rsidP="00C81E5B">
      <w:pPr>
        <w:pStyle w:val="Paragrafoelenco"/>
        <w:numPr>
          <w:ilvl w:val="0"/>
          <w:numId w:val="193"/>
        </w:numPr>
        <w:ind w:left="1418" w:hanging="709"/>
        <w:jc w:val="both"/>
        <w:rPr>
          <w:rFonts w:ascii="Palatino" w:hAnsi="Palatino"/>
        </w:rPr>
      </w:pPr>
    </w:p>
    <w:p w14:paraId="4BD76C53" w14:textId="7D55A27C" w:rsidR="00022B18" w:rsidRPr="00C81E5B" w:rsidRDefault="004978F7" w:rsidP="00B52EAD">
      <w:pPr>
        <w:pStyle w:val="Paragrafoelenco"/>
        <w:ind w:left="1418"/>
        <w:jc w:val="both"/>
        <w:rPr>
          <w:rFonts w:ascii="Palatino" w:hAnsi="Palatino"/>
        </w:rPr>
      </w:pPr>
      <w:r w:rsidRPr="00C81E5B">
        <w:rPr>
          <w:rFonts w:ascii="Palatino" w:eastAsia="Arial Unicode MS" w:hAnsi="Palatino"/>
        </w:rPr>
        <w:t xml:space="preserve">La prima seduta </w:t>
      </w:r>
      <w:r w:rsidR="00231C66" w:rsidRPr="00C81E5B">
        <w:rPr>
          <w:rFonts w:ascii="Palatino" w:eastAsia="Arial Unicode MS" w:hAnsi="Palatino"/>
        </w:rPr>
        <w:t xml:space="preserve">si terrà alle </w:t>
      </w:r>
      <w:r w:rsidR="00231C66" w:rsidRPr="00C81E5B">
        <w:rPr>
          <w:rFonts w:ascii="Palatino" w:hAnsi="Palatino" w:cs="Arial"/>
          <w:szCs w:val="20"/>
          <w:highlight w:val="yellow"/>
        </w:rPr>
        <w:t>ore ………… del giorno ....../....../</w:t>
      </w:r>
      <w:proofErr w:type="gramStart"/>
      <w:r w:rsidR="00231C66" w:rsidRPr="00C81E5B">
        <w:rPr>
          <w:rFonts w:ascii="Palatino" w:hAnsi="Palatino" w:cs="Arial"/>
          <w:szCs w:val="20"/>
          <w:highlight w:val="yellow"/>
        </w:rPr>
        <w:t xml:space="preserve">........... </w:t>
      </w:r>
      <w:r w:rsidR="008A0E56" w:rsidRPr="00C81E5B">
        <w:rPr>
          <w:rFonts w:ascii="Palatino" w:hAnsi="Palatino" w:cs="Arial"/>
          <w:szCs w:val="20"/>
        </w:rPr>
        <w:t>,</w:t>
      </w:r>
      <w:proofErr w:type="gramEnd"/>
      <w:r w:rsidR="008A0E56" w:rsidRPr="00C81E5B">
        <w:rPr>
          <w:rFonts w:ascii="Palatino" w:hAnsi="Palatino" w:cs="Arial"/>
          <w:szCs w:val="20"/>
        </w:rPr>
        <w:t xml:space="preserve"> salvo differimento </w:t>
      </w:r>
      <w:r w:rsidR="004C1BD9" w:rsidRPr="00C81E5B">
        <w:rPr>
          <w:rFonts w:ascii="Palatino" w:hAnsi="Palatino" w:cs="Arial"/>
          <w:szCs w:val="20"/>
        </w:rPr>
        <w:t>comunicato a tutti i concorrenti entro il giorno precedente ed esclusivamente a mezzo PEC al domicilio digitale indicato</w:t>
      </w:r>
      <w:r w:rsidR="00C85199" w:rsidRPr="00C81E5B">
        <w:rPr>
          <w:rFonts w:ascii="Palatino" w:hAnsi="Palatino" w:cs="Arial"/>
          <w:szCs w:val="20"/>
        </w:rPr>
        <w:t xml:space="preserve"> nel </w:t>
      </w:r>
      <w:r w:rsidR="00C85199" w:rsidRPr="00C81E5B">
        <w:rPr>
          <w:rFonts w:ascii="Palatino" w:hAnsi="Palatino" w:cs="Arial"/>
          <w:b/>
          <w:szCs w:val="20"/>
        </w:rPr>
        <w:t>DGUE</w:t>
      </w:r>
      <w:r w:rsidR="00D51338" w:rsidRPr="00C81E5B">
        <w:rPr>
          <w:rFonts w:ascii="Palatino" w:hAnsi="Palatino" w:cs="Arial"/>
          <w:szCs w:val="20"/>
        </w:rPr>
        <w:t xml:space="preserve">; </w:t>
      </w:r>
    </w:p>
    <w:p w14:paraId="5FF868DB" w14:textId="77777777" w:rsidR="00022B18" w:rsidRPr="00C81E5B" w:rsidRDefault="00022B18" w:rsidP="00C81E5B">
      <w:pPr>
        <w:pStyle w:val="Paragrafoelenco"/>
        <w:ind w:left="1418"/>
        <w:jc w:val="both"/>
        <w:rPr>
          <w:rFonts w:ascii="Palatino" w:hAnsi="Palatino"/>
        </w:rPr>
      </w:pPr>
    </w:p>
    <w:p w14:paraId="5B960DAC" w14:textId="77777777" w:rsidR="00B52EAD" w:rsidRPr="00B52EAD" w:rsidRDefault="00B52EAD" w:rsidP="00C81E5B">
      <w:pPr>
        <w:pStyle w:val="Paragrafoelenco"/>
        <w:numPr>
          <w:ilvl w:val="0"/>
          <w:numId w:val="193"/>
        </w:numPr>
        <w:ind w:left="1418" w:hanging="709"/>
        <w:jc w:val="both"/>
        <w:rPr>
          <w:rFonts w:ascii="Palatino" w:hAnsi="Palatino"/>
        </w:rPr>
      </w:pPr>
    </w:p>
    <w:p w14:paraId="2A825538" w14:textId="539D7B75" w:rsidR="00A73E31" w:rsidRPr="00C81E5B" w:rsidRDefault="00022B18" w:rsidP="00B52EAD">
      <w:pPr>
        <w:pStyle w:val="Paragrafoelenco"/>
        <w:ind w:left="1418"/>
        <w:jc w:val="both"/>
        <w:rPr>
          <w:rFonts w:ascii="Palatino" w:hAnsi="Palatino"/>
        </w:rPr>
      </w:pPr>
      <w:r w:rsidRPr="00C81E5B">
        <w:rPr>
          <w:rFonts w:ascii="Palatino" w:hAnsi="Palatino" w:cs="Arial"/>
          <w:szCs w:val="20"/>
        </w:rPr>
        <w:t>C</w:t>
      </w:r>
      <w:r w:rsidR="00D51338" w:rsidRPr="00C81E5B">
        <w:rPr>
          <w:rFonts w:ascii="Palatino" w:hAnsi="Palatino" w:cs="Arial"/>
          <w:szCs w:val="20"/>
        </w:rPr>
        <w:t>on le medesime modalità verranno rese note</w:t>
      </w:r>
      <w:r w:rsidRPr="00C81E5B">
        <w:rPr>
          <w:rFonts w:ascii="Palatino" w:hAnsi="Palatino" w:cs="Arial"/>
          <w:szCs w:val="20"/>
        </w:rPr>
        <w:t xml:space="preserve"> le risultanze di ciascuna singola seduta (es. elenco dei partecipanti; elenco dei soggetti estratti ed esclusi; </w:t>
      </w:r>
      <w:r w:rsidR="00133B7D" w:rsidRPr="00C81E5B">
        <w:rPr>
          <w:rFonts w:ascii="Palatino" w:hAnsi="Palatino" w:cs="Arial"/>
          <w:szCs w:val="20"/>
        </w:rPr>
        <w:t>graduatori</w:t>
      </w:r>
      <w:r w:rsidR="008B6144" w:rsidRPr="00C81E5B">
        <w:rPr>
          <w:rFonts w:ascii="Palatino" w:hAnsi="Palatino" w:cs="Arial"/>
          <w:szCs w:val="20"/>
        </w:rPr>
        <w:t>a finale</w:t>
      </w:r>
      <w:r w:rsidR="003A694D" w:rsidRPr="00C81E5B">
        <w:rPr>
          <w:rFonts w:ascii="Palatino" w:hAnsi="Palatino" w:cs="Arial"/>
          <w:szCs w:val="20"/>
        </w:rPr>
        <w:t xml:space="preserve">, proposta di aggiudicazione), </w:t>
      </w:r>
      <w:proofErr w:type="gramStart"/>
      <w:r w:rsidR="003A694D" w:rsidRPr="00C81E5B">
        <w:rPr>
          <w:rFonts w:ascii="Palatino" w:hAnsi="Palatino" w:cs="Arial"/>
          <w:szCs w:val="20"/>
        </w:rPr>
        <w:t>nonché</w:t>
      </w:r>
      <w:r w:rsidRPr="00C81E5B">
        <w:rPr>
          <w:rFonts w:ascii="Palatino" w:hAnsi="Palatino" w:cs="Arial"/>
          <w:szCs w:val="20"/>
        </w:rPr>
        <w:t xml:space="preserve"> </w:t>
      </w:r>
      <w:r w:rsidR="00D51338" w:rsidRPr="00C81E5B">
        <w:rPr>
          <w:rFonts w:ascii="Palatino" w:hAnsi="Palatino" w:cs="Arial"/>
          <w:szCs w:val="20"/>
        </w:rPr>
        <w:t xml:space="preserve"> le</w:t>
      </w:r>
      <w:proofErr w:type="gramEnd"/>
      <w:r w:rsidR="00D51338" w:rsidRPr="00C81E5B">
        <w:rPr>
          <w:rFonts w:ascii="Palatino" w:hAnsi="Palatino" w:cs="Arial"/>
          <w:szCs w:val="20"/>
        </w:rPr>
        <w:t xml:space="preserve"> date</w:t>
      </w:r>
      <w:r w:rsidR="007937E5" w:rsidRPr="00C81E5B">
        <w:rPr>
          <w:rFonts w:ascii="Palatino" w:hAnsi="Palatino" w:cs="Arial"/>
          <w:szCs w:val="20"/>
        </w:rPr>
        <w:t xml:space="preserve"> e gli orari</w:t>
      </w:r>
      <w:r w:rsidR="00D51338" w:rsidRPr="00C81E5B">
        <w:rPr>
          <w:rFonts w:ascii="Palatino" w:hAnsi="Palatino" w:cs="Arial"/>
          <w:szCs w:val="20"/>
        </w:rPr>
        <w:t xml:space="preserve"> di espletamento delle </w:t>
      </w:r>
      <w:r w:rsidR="00A73E31" w:rsidRPr="00C81E5B">
        <w:rPr>
          <w:rFonts w:ascii="Palatino" w:hAnsi="Palatino" w:cs="Arial"/>
          <w:szCs w:val="20"/>
        </w:rPr>
        <w:t>successive sedute</w:t>
      </w:r>
      <w:r w:rsidR="003A694D" w:rsidRPr="00C81E5B">
        <w:rPr>
          <w:rFonts w:ascii="Palatino" w:hAnsi="Palatino" w:cs="Arial"/>
          <w:szCs w:val="20"/>
        </w:rPr>
        <w:t xml:space="preserve">;  </w:t>
      </w:r>
    </w:p>
    <w:p w14:paraId="67805A0B" w14:textId="77777777" w:rsidR="003A694D" w:rsidRPr="00C81E5B" w:rsidRDefault="003A694D" w:rsidP="00C81E5B">
      <w:pPr>
        <w:pStyle w:val="Paragrafoelenco"/>
        <w:ind w:left="1418"/>
        <w:jc w:val="both"/>
        <w:rPr>
          <w:rFonts w:ascii="Palatino" w:hAnsi="Palatino"/>
        </w:rPr>
      </w:pPr>
    </w:p>
    <w:p w14:paraId="6E304C36" w14:textId="77777777" w:rsidR="00B2336E" w:rsidRPr="00C81E5B" w:rsidRDefault="00B2336E" w:rsidP="00C81E5B">
      <w:pPr>
        <w:pStyle w:val="Paragrafoelenco"/>
        <w:ind w:left="1418"/>
        <w:jc w:val="both"/>
        <w:rPr>
          <w:rFonts w:ascii="Palatino" w:hAnsi="Palatino"/>
        </w:rPr>
      </w:pPr>
    </w:p>
    <w:p w14:paraId="185BAA8A" w14:textId="77777777" w:rsidR="00B52EAD" w:rsidRDefault="00B52EAD" w:rsidP="00C81E5B">
      <w:pPr>
        <w:pStyle w:val="Paragrafoelenco"/>
        <w:numPr>
          <w:ilvl w:val="0"/>
          <w:numId w:val="193"/>
        </w:numPr>
        <w:ind w:left="1418" w:hanging="709"/>
        <w:jc w:val="both"/>
        <w:rPr>
          <w:rFonts w:ascii="Palatino" w:hAnsi="Palatino"/>
        </w:rPr>
      </w:pPr>
    </w:p>
    <w:p w14:paraId="067EE6BD" w14:textId="1177A998" w:rsidR="00A73E31" w:rsidRDefault="0096445F" w:rsidP="00B52EAD">
      <w:pPr>
        <w:pStyle w:val="Paragrafoelenco"/>
        <w:ind w:left="1418"/>
        <w:jc w:val="both"/>
        <w:rPr>
          <w:rFonts w:ascii="Palatino" w:hAnsi="Palatino"/>
        </w:rPr>
      </w:pPr>
      <w:r>
        <w:rPr>
          <w:rFonts w:ascii="Palatino" w:hAnsi="Palatino"/>
        </w:rPr>
        <w:t>Tutte l</w:t>
      </w:r>
      <w:r w:rsidR="00B2336E" w:rsidRPr="00C81E5B">
        <w:rPr>
          <w:rFonts w:ascii="Palatino" w:hAnsi="Palatino"/>
        </w:rPr>
        <w:t xml:space="preserve">e sedute </w:t>
      </w:r>
      <w:r w:rsidR="00A73E31" w:rsidRPr="00C81E5B">
        <w:rPr>
          <w:rFonts w:ascii="Palatino" w:hAnsi="Palatino"/>
        </w:rPr>
        <w:t>si svolgeranno in modalità riservata, essendo garantita l’immodificabilità dei plichi telematici di offerta e la tracciabilità dei flussi di dati tra la stazione appaltante e i singoli operatori partecipanti</w:t>
      </w:r>
      <w:r w:rsidR="00402610" w:rsidRPr="00C81E5B">
        <w:rPr>
          <w:rFonts w:ascii="Palatino" w:hAnsi="Palatino"/>
        </w:rPr>
        <w:t xml:space="preserve">; è data </w:t>
      </w:r>
      <w:r w:rsidR="007E66ED" w:rsidRPr="00C81E5B">
        <w:rPr>
          <w:rFonts w:ascii="Palatino" w:hAnsi="Palatino"/>
        </w:rPr>
        <w:t xml:space="preserve">comunque </w:t>
      </w:r>
      <w:r w:rsidR="00402610" w:rsidRPr="00C81E5B">
        <w:rPr>
          <w:rFonts w:ascii="Palatino" w:hAnsi="Palatino"/>
        </w:rPr>
        <w:t xml:space="preserve">facoltà </w:t>
      </w:r>
      <w:r w:rsidR="008E1361">
        <w:rPr>
          <w:rFonts w:ascii="Palatino" w:hAnsi="Palatino"/>
        </w:rPr>
        <w:t>al RUP</w:t>
      </w:r>
      <w:r w:rsidR="00402610" w:rsidRPr="00C81E5B">
        <w:rPr>
          <w:rFonts w:ascii="Palatino" w:hAnsi="Palatino"/>
        </w:rPr>
        <w:t xml:space="preserve"> di espletare le sedute in forma pubblica sia in presenza che </w:t>
      </w:r>
      <w:r w:rsidR="007937E5" w:rsidRPr="00C81E5B">
        <w:rPr>
          <w:rFonts w:ascii="Palatino" w:hAnsi="Palatino"/>
        </w:rPr>
        <w:t>in modalità telematica e a distanza</w:t>
      </w:r>
      <w:r w:rsidR="008E1361">
        <w:rPr>
          <w:rFonts w:ascii="Palatino" w:hAnsi="Palatino"/>
        </w:rPr>
        <w:t>;</w:t>
      </w:r>
    </w:p>
    <w:p w14:paraId="77B0F365" w14:textId="77777777" w:rsidR="008E1361" w:rsidRPr="00C81E5B" w:rsidRDefault="008E1361" w:rsidP="00B52EAD">
      <w:pPr>
        <w:pStyle w:val="Paragrafoelenco"/>
        <w:ind w:left="1418"/>
        <w:jc w:val="both"/>
        <w:rPr>
          <w:rFonts w:ascii="Palatino" w:hAnsi="Palatino"/>
        </w:rPr>
      </w:pPr>
    </w:p>
    <w:p w14:paraId="41D719F1" w14:textId="77777777" w:rsidR="00AE4DD9" w:rsidRPr="00C81E5B" w:rsidRDefault="00AE4DD9" w:rsidP="00C81E5B">
      <w:pPr>
        <w:pStyle w:val="Paragrafoelenco"/>
        <w:ind w:left="1418"/>
        <w:jc w:val="both"/>
        <w:rPr>
          <w:rFonts w:ascii="Palatino" w:hAnsi="Palatino"/>
        </w:rPr>
      </w:pPr>
    </w:p>
    <w:p w14:paraId="11A5957D" w14:textId="77777777" w:rsidR="00B52EAD" w:rsidRPr="00B52EAD" w:rsidRDefault="00B52EAD" w:rsidP="00C81E5B">
      <w:pPr>
        <w:pStyle w:val="Paragrafoelenco"/>
        <w:numPr>
          <w:ilvl w:val="0"/>
          <w:numId w:val="193"/>
        </w:numPr>
        <w:ind w:left="1418" w:hanging="709"/>
        <w:jc w:val="both"/>
        <w:rPr>
          <w:rFonts w:ascii="Palatino" w:hAnsi="Palatino"/>
        </w:rPr>
      </w:pPr>
    </w:p>
    <w:p w14:paraId="4185720B" w14:textId="44D6BE77" w:rsidR="003770AE" w:rsidRPr="00C81E5B" w:rsidRDefault="005F3DCF" w:rsidP="00B52EAD">
      <w:pPr>
        <w:pStyle w:val="Paragrafoelenco"/>
        <w:ind w:left="1418"/>
        <w:jc w:val="both"/>
        <w:rPr>
          <w:rFonts w:ascii="Palatino" w:hAnsi="Palatino"/>
        </w:rPr>
      </w:pPr>
      <w:r w:rsidRPr="00C81E5B">
        <w:rPr>
          <w:rFonts w:ascii="Palatino" w:eastAsia="Arial Unicode MS" w:hAnsi="Palatino" w:cs="Arial"/>
          <w:szCs w:val="20"/>
        </w:rPr>
        <w:t xml:space="preserve">Il </w:t>
      </w:r>
      <w:r w:rsidR="00B52EAD">
        <w:rPr>
          <w:rFonts w:ascii="Palatino" w:eastAsia="Arial Unicode MS" w:hAnsi="Palatino" w:cs="Arial"/>
          <w:szCs w:val="20"/>
        </w:rPr>
        <w:t>R.U.P.</w:t>
      </w:r>
      <w:r w:rsidRPr="00C81E5B">
        <w:rPr>
          <w:rFonts w:ascii="Palatino" w:eastAsia="Arial Unicode MS" w:hAnsi="Palatino" w:cs="Arial"/>
          <w:szCs w:val="20"/>
        </w:rPr>
        <w:t xml:space="preserve"> ha facoltà </w:t>
      </w:r>
      <w:r w:rsidR="004978F7" w:rsidRPr="00C81E5B">
        <w:rPr>
          <w:rFonts w:ascii="Palatino" w:eastAsia="Arial Unicode MS" w:hAnsi="Palatino" w:cs="Arial"/>
          <w:szCs w:val="20"/>
        </w:rPr>
        <w:t>di chiedere a</w:t>
      </w:r>
      <w:r w:rsidRPr="00C81E5B">
        <w:rPr>
          <w:rFonts w:ascii="Palatino" w:eastAsia="Arial Unicode MS" w:hAnsi="Palatino" w:cs="Arial"/>
          <w:szCs w:val="20"/>
        </w:rPr>
        <w:t xml:space="preserve"> qualsiasi partecipante</w:t>
      </w:r>
      <w:r w:rsidR="00A83B9A" w:rsidRPr="00C81E5B">
        <w:rPr>
          <w:rFonts w:ascii="Palatino" w:eastAsia="Arial Unicode MS" w:hAnsi="Palatino" w:cs="Arial"/>
          <w:szCs w:val="20"/>
        </w:rPr>
        <w:t xml:space="preserve"> </w:t>
      </w:r>
      <w:r w:rsidR="004978F7" w:rsidRPr="00C81E5B">
        <w:rPr>
          <w:rFonts w:ascii="Palatino" w:eastAsia="Arial Unicode MS" w:hAnsi="Palatino" w:cs="Arial"/>
          <w:szCs w:val="20"/>
        </w:rPr>
        <w:t xml:space="preserve">di presentare tutti i documenti </w:t>
      </w:r>
      <w:r w:rsidR="00703FAC" w:rsidRPr="00C81E5B">
        <w:rPr>
          <w:rFonts w:ascii="Palatino" w:eastAsia="Arial Unicode MS" w:hAnsi="Palatino" w:cs="Arial"/>
          <w:szCs w:val="20"/>
        </w:rPr>
        <w:t xml:space="preserve">richiamati e/o </w:t>
      </w:r>
      <w:r w:rsidR="004978F7" w:rsidRPr="00C81E5B">
        <w:rPr>
          <w:rFonts w:ascii="Palatino" w:eastAsia="Arial Unicode MS" w:hAnsi="Palatino" w:cs="Arial"/>
          <w:szCs w:val="20"/>
        </w:rPr>
        <w:t>complementari</w:t>
      </w:r>
      <w:r w:rsidR="00703FAC" w:rsidRPr="00C81E5B">
        <w:rPr>
          <w:rFonts w:ascii="Palatino" w:eastAsia="Arial Unicode MS" w:hAnsi="Palatino" w:cs="Arial"/>
          <w:szCs w:val="20"/>
        </w:rPr>
        <w:t xml:space="preserve"> al </w:t>
      </w:r>
      <w:r w:rsidR="00703FAC" w:rsidRPr="00C81E5B">
        <w:rPr>
          <w:rFonts w:ascii="Palatino" w:eastAsia="Arial Unicode MS" w:hAnsi="Palatino" w:cs="Arial"/>
          <w:b/>
          <w:szCs w:val="20"/>
        </w:rPr>
        <w:t>DGUE</w:t>
      </w:r>
      <w:r w:rsidR="004978F7" w:rsidRPr="00C81E5B">
        <w:rPr>
          <w:rFonts w:ascii="Palatino" w:eastAsia="Arial Unicode MS" w:hAnsi="Palatino" w:cs="Arial"/>
          <w:szCs w:val="20"/>
        </w:rPr>
        <w:t xml:space="preserve"> </w:t>
      </w:r>
      <w:r w:rsidR="00703FAC" w:rsidRPr="00C81E5B">
        <w:rPr>
          <w:rFonts w:ascii="Palatino" w:eastAsia="Arial Unicode MS" w:hAnsi="Palatino" w:cs="Arial"/>
          <w:szCs w:val="20"/>
        </w:rPr>
        <w:t>(</w:t>
      </w:r>
      <w:r w:rsidR="004978F7" w:rsidRPr="00C81E5B">
        <w:rPr>
          <w:rFonts w:ascii="Palatino" w:eastAsia="Arial Unicode MS" w:hAnsi="Palatino" w:cs="Arial"/>
          <w:szCs w:val="20"/>
        </w:rPr>
        <w:t>o parte di essi</w:t>
      </w:r>
      <w:r w:rsidR="00703FAC" w:rsidRPr="00C81E5B">
        <w:rPr>
          <w:rFonts w:ascii="Palatino" w:eastAsia="Arial Unicode MS" w:hAnsi="Palatino" w:cs="Arial"/>
          <w:szCs w:val="20"/>
        </w:rPr>
        <w:t>)</w:t>
      </w:r>
      <w:r w:rsidR="004978F7" w:rsidRPr="00C81E5B">
        <w:rPr>
          <w:rFonts w:ascii="Palatino" w:eastAsia="Arial Unicode MS" w:hAnsi="Palatino" w:cs="Arial"/>
          <w:szCs w:val="20"/>
        </w:rPr>
        <w:t>, qualora questo sia necessario per assicurare il corretto svolgimento della procedura</w:t>
      </w:r>
      <w:r w:rsidR="001328C7" w:rsidRPr="00C81E5B">
        <w:rPr>
          <w:rFonts w:ascii="Palatino" w:eastAsia="Arial Unicode MS" w:hAnsi="Palatino" w:cs="Arial"/>
          <w:szCs w:val="20"/>
        </w:rPr>
        <w:t>.</w:t>
      </w:r>
      <w:r w:rsidR="00CD1C61" w:rsidRPr="00C81E5B">
        <w:rPr>
          <w:rFonts w:ascii="Palatino" w:eastAsia="Arial Unicode MS" w:hAnsi="Palatino" w:cs="Arial"/>
          <w:szCs w:val="20"/>
        </w:rPr>
        <w:t xml:space="preserve"> </w:t>
      </w:r>
    </w:p>
    <w:p w14:paraId="332F05A2" w14:textId="77777777" w:rsidR="009F3ADC" w:rsidRPr="00C81E5B" w:rsidRDefault="009F3ADC" w:rsidP="00C81E5B">
      <w:pPr>
        <w:pStyle w:val="Paragrafoelenco"/>
        <w:ind w:left="1418"/>
        <w:jc w:val="both"/>
        <w:rPr>
          <w:rFonts w:ascii="Palatino" w:hAnsi="Palatino"/>
        </w:rPr>
      </w:pPr>
    </w:p>
    <w:p w14:paraId="24BD396A" w14:textId="77777777" w:rsidR="00B52EAD" w:rsidRPr="00B52EAD" w:rsidRDefault="00B52EAD" w:rsidP="00C81E5B">
      <w:pPr>
        <w:pStyle w:val="Paragrafoelenco"/>
        <w:numPr>
          <w:ilvl w:val="0"/>
          <w:numId w:val="193"/>
        </w:numPr>
        <w:ind w:left="1418" w:hanging="709"/>
        <w:jc w:val="both"/>
        <w:rPr>
          <w:rFonts w:ascii="Palatino" w:hAnsi="Palatino"/>
        </w:rPr>
      </w:pPr>
    </w:p>
    <w:p w14:paraId="41091408" w14:textId="2813B1A7" w:rsidR="000F1B6E" w:rsidRPr="000F1B6E" w:rsidRDefault="00190984" w:rsidP="000F1B6E">
      <w:pPr>
        <w:pStyle w:val="Paragrafoelenco"/>
        <w:ind w:left="1418"/>
        <w:jc w:val="both"/>
        <w:rPr>
          <w:rFonts w:ascii="Palatino" w:hAnsi="Palatino" w:cs="Arial"/>
          <w:szCs w:val="20"/>
        </w:rPr>
      </w:pPr>
      <w:r w:rsidRPr="00C81E5B">
        <w:rPr>
          <w:rFonts w:ascii="Palatino" w:hAnsi="Palatino" w:cs="Arial"/>
          <w:szCs w:val="20"/>
        </w:rPr>
        <w:t xml:space="preserve">I provvedimenti di esclusione e di aggiudicazione sono disposti con provvedimento espresso del Consorzio, su proposta </w:t>
      </w:r>
      <w:r w:rsidR="000F1B6E">
        <w:rPr>
          <w:rFonts w:ascii="Palatino" w:hAnsi="Palatino" w:cs="Arial"/>
          <w:szCs w:val="20"/>
        </w:rPr>
        <w:t>della Commissione</w:t>
      </w:r>
      <w:r w:rsidRPr="00C81E5B">
        <w:rPr>
          <w:rFonts w:ascii="Palatino" w:hAnsi="Palatino" w:cs="Arial"/>
          <w:szCs w:val="20"/>
        </w:rPr>
        <w:t xml:space="preserve"> di Gara</w:t>
      </w:r>
      <w:r w:rsidR="00E6752A" w:rsidRPr="00C81E5B">
        <w:rPr>
          <w:rFonts w:ascii="Palatino" w:hAnsi="Palatino" w:cs="Arial"/>
          <w:szCs w:val="20"/>
        </w:rPr>
        <w:t xml:space="preserve"> e/o del Responsabile del Procedimento</w:t>
      </w:r>
      <w:r w:rsidR="000F1B6E">
        <w:rPr>
          <w:rFonts w:ascii="Palatino" w:hAnsi="Palatino" w:cs="Arial"/>
          <w:szCs w:val="20"/>
        </w:rPr>
        <w:t xml:space="preserve">. </w:t>
      </w:r>
      <w:r w:rsidR="000F1B6E">
        <w:rPr>
          <w:rFonts w:ascii="Palatino" w:hAnsi="Palatino"/>
        </w:rPr>
        <w:t>L</w:t>
      </w:r>
      <w:r w:rsidR="000F1B6E" w:rsidRPr="000F1B6E">
        <w:rPr>
          <w:rFonts w:ascii="Palatino" w:hAnsi="Palatino"/>
        </w:rPr>
        <w:t xml:space="preserve">a Stazione appaltante provvederà alla pubblicazione degli atti della procedura al ricorrere dei presupposti e le condizioni previsti dall’art. 29 del D. lgs. 50/2016. </w:t>
      </w:r>
    </w:p>
    <w:p w14:paraId="0DE30475" w14:textId="73ED6A10" w:rsidR="003770AE" w:rsidRPr="00C81E5B" w:rsidRDefault="003770AE" w:rsidP="00C81E5B">
      <w:pPr>
        <w:jc w:val="both"/>
        <w:rPr>
          <w:rFonts w:ascii="Palatino" w:hAnsi="Palatino"/>
        </w:rPr>
      </w:pPr>
    </w:p>
    <w:p w14:paraId="760AEE61" w14:textId="7E40666D" w:rsidR="003770AE" w:rsidRDefault="00DB579D" w:rsidP="00C81E5B">
      <w:pPr>
        <w:pStyle w:val="Titolo2"/>
        <w:jc w:val="both"/>
        <w:rPr>
          <w:rFonts w:ascii="Palatino" w:hAnsi="Palatino"/>
        </w:rPr>
      </w:pPr>
      <w:r w:rsidRPr="00DB579D">
        <w:rPr>
          <w:rFonts w:ascii="Palatino" w:hAnsi="Palatino"/>
          <w:u w:val="none"/>
        </w:rPr>
        <w:tab/>
      </w:r>
      <w:bookmarkStart w:id="607" w:name="_Toc99557272"/>
      <w:r w:rsidR="003770AE" w:rsidRPr="00C81E5B">
        <w:rPr>
          <w:rFonts w:ascii="Palatino" w:hAnsi="Palatino"/>
        </w:rPr>
        <w:t xml:space="preserve">11.3) Procedura </w:t>
      </w:r>
      <w:r w:rsidR="00B52EAD">
        <w:rPr>
          <w:rFonts w:ascii="Palatino" w:hAnsi="Palatino"/>
        </w:rPr>
        <w:t>valutazione delle offerte tecnica</w:t>
      </w:r>
      <w:bookmarkEnd w:id="607"/>
    </w:p>
    <w:p w14:paraId="074DB8B7" w14:textId="77777777" w:rsidR="00C448C5" w:rsidRDefault="00C448C5" w:rsidP="00C448C5">
      <w:pPr>
        <w:pStyle w:val="Paragrafoelenco"/>
        <w:numPr>
          <w:ilvl w:val="0"/>
          <w:numId w:val="295"/>
        </w:numPr>
      </w:pPr>
    </w:p>
    <w:p w14:paraId="306554A8" w14:textId="53D19171" w:rsidR="00C448C5" w:rsidRPr="00C448C5" w:rsidRDefault="00C448C5" w:rsidP="00C448C5">
      <w:pPr>
        <w:pStyle w:val="Paragrafoelenco"/>
        <w:ind w:left="1069"/>
        <w:jc w:val="both"/>
        <w:rPr>
          <w:rFonts w:ascii="Palatino" w:hAnsi="Palatino"/>
        </w:rPr>
      </w:pPr>
      <w:r w:rsidRPr="00C448C5">
        <w:rPr>
          <w:rFonts w:ascii="Palatino" w:hAnsi="Palatino"/>
        </w:rPr>
        <w:t xml:space="preserve">Le operazioni di apertura e valutazione </w:t>
      </w:r>
      <w:proofErr w:type="gramStart"/>
      <w:r w:rsidRPr="00C448C5">
        <w:rPr>
          <w:rFonts w:ascii="Palatino" w:hAnsi="Palatino"/>
        </w:rPr>
        <w:t>dell’ offerta</w:t>
      </w:r>
      <w:proofErr w:type="gramEnd"/>
      <w:r w:rsidRPr="00C448C5">
        <w:rPr>
          <w:rFonts w:ascii="Palatino" w:hAnsi="Palatino"/>
        </w:rPr>
        <w:t xml:space="preserve"> tecnica sono svolte dalla commissione all’uopo nominata dalla Stazione appaltante.</w:t>
      </w:r>
    </w:p>
    <w:p w14:paraId="12EEF2CE" w14:textId="77777777" w:rsidR="00C448C5" w:rsidRPr="00C448C5" w:rsidRDefault="00C448C5" w:rsidP="00C448C5">
      <w:pPr>
        <w:pStyle w:val="Paragrafoelenco"/>
        <w:ind w:left="1069"/>
        <w:jc w:val="both"/>
        <w:rPr>
          <w:rFonts w:ascii="Palatino" w:hAnsi="Palatino"/>
        </w:rPr>
      </w:pPr>
    </w:p>
    <w:p w14:paraId="165FA7FA" w14:textId="77777777" w:rsidR="00C448C5" w:rsidRPr="00C448C5" w:rsidRDefault="00C448C5" w:rsidP="00C448C5">
      <w:pPr>
        <w:pStyle w:val="Paragrafoelenco"/>
        <w:numPr>
          <w:ilvl w:val="0"/>
          <w:numId w:val="295"/>
        </w:numPr>
        <w:jc w:val="both"/>
        <w:rPr>
          <w:rFonts w:ascii="Palatino" w:hAnsi="Palatino"/>
        </w:rPr>
      </w:pPr>
    </w:p>
    <w:p w14:paraId="1C71EBAF" w14:textId="0100A545" w:rsidR="00C448C5" w:rsidRPr="00C448C5" w:rsidRDefault="00C448C5" w:rsidP="00C448C5">
      <w:pPr>
        <w:pStyle w:val="Paragrafoelenco"/>
        <w:ind w:left="1069"/>
        <w:jc w:val="both"/>
        <w:rPr>
          <w:rFonts w:ascii="Palatino" w:hAnsi="Palatino"/>
        </w:rPr>
      </w:pPr>
      <w:r w:rsidRPr="00C448C5">
        <w:rPr>
          <w:rFonts w:ascii="Palatino" w:hAnsi="Palatino"/>
        </w:rPr>
        <w:t>La commissione di gara</w:t>
      </w:r>
      <w:r w:rsidR="008E1361">
        <w:rPr>
          <w:rFonts w:ascii="Palatino" w:hAnsi="Palatino"/>
        </w:rPr>
        <w:t xml:space="preserve">, </w:t>
      </w:r>
      <w:r w:rsidRPr="00C448C5">
        <w:rPr>
          <w:rFonts w:ascii="Palatino" w:hAnsi="Palatino"/>
        </w:rPr>
        <w:t>con l’</w:t>
      </w:r>
      <w:r w:rsidR="008E1361">
        <w:rPr>
          <w:rFonts w:ascii="Palatino" w:hAnsi="Palatino"/>
        </w:rPr>
        <w:t xml:space="preserve">eventuale </w:t>
      </w:r>
      <w:r w:rsidRPr="00C448C5">
        <w:rPr>
          <w:rFonts w:ascii="Palatino" w:hAnsi="Palatino"/>
        </w:rPr>
        <w:t>assistenza del Responsabile del procedimento e del</w:t>
      </w:r>
      <w:r w:rsidR="000949C6">
        <w:rPr>
          <w:rFonts w:ascii="Palatino" w:hAnsi="Palatino"/>
        </w:rPr>
        <w:t xml:space="preserve"> supporto al RUP</w:t>
      </w:r>
      <w:r w:rsidRPr="00C448C5">
        <w:rPr>
          <w:rFonts w:ascii="Palatino" w:hAnsi="Palatino"/>
        </w:rPr>
        <w:t xml:space="preserve">, </w:t>
      </w:r>
      <w:proofErr w:type="gramStart"/>
      <w:r w:rsidRPr="00C448C5">
        <w:rPr>
          <w:rFonts w:ascii="Palatino" w:hAnsi="Palatino"/>
        </w:rPr>
        <w:t>procede  all’apertura</w:t>
      </w:r>
      <w:proofErr w:type="gramEnd"/>
      <w:r w:rsidRPr="00C448C5">
        <w:rPr>
          <w:rFonts w:ascii="Palatino" w:hAnsi="Palatino"/>
        </w:rPr>
        <w:t xml:space="preserve"> della sezione telematica dedicata all’offerta tecnica, al solo scopo di constatare e accertare la presenza del contenuto di ciascun plico telematico, senza alcun esame di merito o altra valutazione, elencando a verbale il contenuto, in base ai titoli assegnati agli </w:t>
      </w:r>
      <w:r w:rsidRPr="00C448C5">
        <w:rPr>
          <w:rFonts w:ascii="Palatino" w:hAnsi="Palatino"/>
        </w:rPr>
        <w:lastRenderedPageBreak/>
        <w:t>atti presentati, ad indicazioni dell’oggetto o ad altri elementi identificativi degli stessi atti.</w:t>
      </w:r>
    </w:p>
    <w:p w14:paraId="236C8005" w14:textId="77777777" w:rsidR="00C448C5" w:rsidRPr="00C448C5" w:rsidRDefault="00C448C5" w:rsidP="00C448C5">
      <w:pPr>
        <w:pStyle w:val="Paragrafoelenco"/>
        <w:ind w:left="1069"/>
        <w:jc w:val="both"/>
        <w:rPr>
          <w:rFonts w:ascii="Palatino" w:hAnsi="Palatino"/>
        </w:rPr>
      </w:pPr>
    </w:p>
    <w:p w14:paraId="03A39BE0" w14:textId="77777777" w:rsidR="00C448C5" w:rsidRPr="00C448C5" w:rsidRDefault="00C448C5" w:rsidP="00C448C5">
      <w:pPr>
        <w:pStyle w:val="Paragrafoelenco"/>
        <w:numPr>
          <w:ilvl w:val="0"/>
          <w:numId w:val="295"/>
        </w:numPr>
        <w:jc w:val="both"/>
        <w:rPr>
          <w:rFonts w:ascii="Palatino" w:hAnsi="Palatino"/>
        </w:rPr>
      </w:pPr>
    </w:p>
    <w:p w14:paraId="1D1AFE25" w14:textId="5A52A3AF" w:rsidR="00C448C5" w:rsidRPr="00C448C5" w:rsidRDefault="00C448C5" w:rsidP="00C448C5">
      <w:pPr>
        <w:pStyle w:val="Paragrafoelenco"/>
        <w:ind w:left="1069"/>
        <w:jc w:val="both"/>
        <w:rPr>
          <w:rFonts w:ascii="Palatino" w:hAnsi="Palatino"/>
        </w:rPr>
      </w:pPr>
      <w:r w:rsidRPr="00C448C5">
        <w:rPr>
          <w:rFonts w:ascii="Palatino" w:hAnsi="Palatino"/>
        </w:rPr>
        <w:t>Successivamente, la commissione:</w:t>
      </w:r>
    </w:p>
    <w:p w14:paraId="019E8DCD" w14:textId="77777777" w:rsidR="00C448C5" w:rsidRPr="00C448C5" w:rsidRDefault="00C448C5" w:rsidP="00C448C5">
      <w:pPr>
        <w:pStyle w:val="Paragrafoelenco"/>
        <w:numPr>
          <w:ilvl w:val="0"/>
          <w:numId w:val="297"/>
        </w:numPr>
        <w:jc w:val="both"/>
        <w:rPr>
          <w:rFonts w:ascii="Palatino" w:hAnsi="Palatino"/>
        </w:rPr>
      </w:pPr>
      <w:r w:rsidRPr="00C448C5">
        <w:rPr>
          <w:rFonts w:ascii="Palatino" w:hAnsi="Palatino"/>
        </w:rPr>
        <w:t>in una o più sedute riservate - le quali potranno essere svolte anche con modalità telematiche e a distanza mediante la piattaforma ASMEPAL</w:t>
      </w:r>
      <w:proofErr w:type="gramStart"/>
      <w:r w:rsidRPr="00C448C5">
        <w:rPr>
          <w:rFonts w:ascii="Palatino" w:hAnsi="Palatino"/>
        </w:rPr>
        <w:t>-  procede</w:t>
      </w:r>
      <w:proofErr w:type="gramEnd"/>
      <w:r w:rsidRPr="00C448C5">
        <w:rPr>
          <w:rFonts w:ascii="Palatino" w:hAnsi="Palatino"/>
        </w:rPr>
        <w:t xml:space="preserve"> alla valutazione degli elementi tecnici e all’assegnazione dei punteggi nel rispetto di quanto previsto dal presente disciplinare; </w:t>
      </w:r>
    </w:p>
    <w:p w14:paraId="5BC89F4A" w14:textId="77777777" w:rsidR="00C448C5" w:rsidRPr="00C448C5" w:rsidRDefault="00C448C5" w:rsidP="00C448C5">
      <w:pPr>
        <w:pStyle w:val="Paragrafoelenco"/>
        <w:numPr>
          <w:ilvl w:val="0"/>
          <w:numId w:val="297"/>
        </w:numPr>
        <w:jc w:val="both"/>
        <w:rPr>
          <w:rFonts w:ascii="Palatino" w:hAnsi="Palatino"/>
        </w:rPr>
      </w:pPr>
      <w:r w:rsidRPr="00C448C5">
        <w:rPr>
          <w:rFonts w:ascii="Palatino" w:hAnsi="Palatino"/>
        </w:rPr>
        <w:t xml:space="preserve">può richiedere, in determinate singole ed eccezionali fasi dell’esame, il consulto di soggetti tecnici terzi (esperti in ambiti di particolare specializzazione inerenti </w:t>
      </w:r>
      <w:proofErr w:type="gramStart"/>
      <w:r w:rsidRPr="00C448C5">
        <w:rPr>
          <w:rFonts w:ascii="Palatino" w:hAnsi="Palatino"/>
        </w:rPr>
        <w:t>l’intervento</w:t>
      </w:r>
      <w:proofErr w:type="gramEnd"/>
      <w:r w:rsidRPr="00C448C5">
        <w:rPr>
          <w:rFonts w:ascii="Palatino" w:hAnsi="Palatino"/>
        </w:rPr>
        <w:t xml:space="preserve"> o esperti in materia di procedimento, purché non ricadenti in alcuna della cause di astensione di cui all’articolo 51 del codice di procedura civile) che</w:t>
      </w:r>
    </w:p>
    <w:p w14:paraId="4FD42E33" w14:textId="77777777" w:rsidR="00C448C5" w:rsidRPr="00C448C5" w:rsidRDefault="00C448C5" w:rsidP="00C448C5">
      <w:pPr>
        <w:pStyle w:val="Paragrafoelenco"/>
        <w:numPr>
          <w:ilvl w:val="0"/>
          <w:numId w:val="297"/>
        </w:numPr>
        <w:jc w:val="both"/>
        <w:rPr>
          <w:rFonts w:ascii="Palatino" w:hAnsi="Palatino"/>
        </w:rPr>
      </w:pPr>
      <w:r w:rsidRPr="00C448C5">
        <w:rPr>
          <w:rFonts w:ascii="Palatino" w:hAnsi="Palatino"/>
        </w:rPr>
        <w:t>sono ammessi con la sola formula «a domanda risponde» senza possibilità di espressione di giudizi, commenti o altri apprezzamenti sull’oggetto della valutazione, e allontanati immediatamente dopo il consulto;</w:t>
      </w:r>
    </w:p>
    <w:p w14:paraId="06F7B164" w14:textId="12292745" w:rsidR="00C448C5" w:rsidRPr="00C448C5" w:rsidRDefault="00C448C5" w:rsidP="00C448C5">
      <w:pPr>
        <w:pStyle w:val="Paragrafoelenco"/>
        <w:numPr>
          <w:ilvl w:val="0"/>
          <w:numId w:val="297"/>
        </w:numPr>
        <w:jc w:val="both"/>
        <w:rPr>
          <w:rFonts w:ascii="Palatino" w:hAnsi="Palatino"/>
        </w:rPr>
      </w:pPr>
      <w:r w:rsidRPr="00C448C5">
        <w:rPr>
          <w:rFonts w:ascii="Palatino" w:hAnsi="Palatino"/>
        </w:rPr>
        <w:t xml:space="preserve">assegna, all’esito, i punteggi di previsti dal presente disciplinare per gli elementi qualitativi dell’offerta.  </w:t>
      </w:r>
    </w:p>
    <w:p w14:paraId="64D14153" w14:textId="625E3173" w:rsidR="00C448C5" w:rsidRDefault="00C448C5" w:rsidP="00C448C5">
      <w:pPr>
        <w:pStyle w:val="Titolo2"/>
        <w:jc w:val="both"/>
        <w:rPr>
          <w:rFonts w:ascii="Palatino" w:hAnsi="Palatino"/>
        </w:rPr>
      </w:pPr>
      <w:r>
        <w:t xml:space="preserve"> </w:t>
      </w:r>
    </w:p>
    <w:p w14:paraId="7771E473" w14:textId="07A670C4" w:rsidR="00C448C5" w:rsidRPr="00C448C5" w:rsidRDefault="00DB579D" w:rsidP="00C448C5">
      <w:pPr>
        <w:rPr>
          <w:b/>
          <w:bCs/>
          <w:i/>
          <w:iCs/>
        </w:rPr>
      </w:pPr>
      <w:r>
        <w:rPr>
          <w:b/>
          <w:bCs/>
          <w:i/>
          <w:iCs/>
        </w:rPr>
        <w:tab/>
      </w:r>
      <w:r w:rsidR="00C448C5">
        <w:rPr>
          <w:b/>
          <w:bCs/>
          <w:i/>
          <w:iCs/>
        </w:rPr>
        <w:t xml:space="preserve">11.4) </w:t>
      </w:r>
      <w:r w:rsidR="00C448C5" w:rsidRPr="00C448C5">
        <w:rPr>
          <w:b/>
          <w:bCs/>
          <w:i/>
          <w:iCs/>
        </w:rPr>
        <w:t xml:space="preserve">Apertura e verifica delle offerte relative a manutenzione - prezzo - tempo </w:t>
      </w:r>
    </w:p>
    <w:p w14:paraId="713B2B3B" w14:textId="77777777" w:rsidR="00C448C5" w:rsidRPr="008E1361" w:rsidRDefault="00C448C5" w:rsidP="008E1361">
      <w:pPr>
        <w:pStyle w:val="Paragrafoelenco"/>
        <w:numPr>
          <w:ilvl w:val="0"/>
          <w:numId w:val="298"/>
        </w:numPr>
        <w:jc w:val="both"/>
        <w:rPr>
          <w:rFonts w:ascii="Palatino" w:hAnsi="Palatino"/>
        </w:rPr>
      </w:pPr>
    </w:p>
    <w:p w14:paraId="595A9F15" w14:textId="416EDC74" w:rsidR="00C448C5" w:rsidRPr="008E1361" w:rsidRDefault="00C448C5" w:rsidP="008E1361">
      <w:pPr>
        <w:pStyle w:val="Paragrafoelenco"/>
        <w:ind w:left="1353"/>
        <w:jc w:val="both"/>
        <w:rPr>
          <w:rFonts w:ascii="Palatino" w:hAnsi="Palatino"/>
        </w:rPr>
      </w:pPr>
      <w:r w:rsidRPr="008E1361">
        <w:rPr>
          <w:rFonts w:ascii="Palatino" w:hAnsi="Palatino"/>
        </w:rPr>
        <w:t>Le operazioni di apertura e valutazione delle offerte relative a gestione – prezzo - tempo sono svolte dalla commissione con l’</w:t>
      </w:r>
      <w:r w:rsidR="008E1361">
        <w:rPr>
          <w:rFonts w:ascii="Palatino" w:hAnsi="Palatino"/>
        </w:rPr>
        <w:t xml:space="preserve">eventuale </w:t>
      </w:r>
      <w:r w:rsidRPr="008E1361">
        <w:rPr>
          <w:rFonts w:ascii="Palatino" w:hAnsi="Palatino"/>
        </w:rPr>
        <w:t>assistenza del Responsabile del procedimento e del s</w:t>
      </w:r>
      <w:r w:rsidR="008E1361">
        <w:rPr>
          <w:rFonts w:ascii="Palatino" w:hAnsi="Palatino"/>
        </w:rPr>
        <w:t>upporto</w:t>
      </w:r>
      <w:r w:rsidR="000949C6">
        <w:rPr>
          <w:rFonts w:ascii="Palatino" w:hAnsi="Palatino"/>
        </w:rPr>
        <w:t xml:space="preserve"> al RUP.</w:t>
      </w:r>
    </w:p>
    <w:p w14:paraId="35D08487" w14:textId="77777777" w:rsidR="00C448C5" w:rsidRDefault="00C448C5" w:rsidP="00C448C5">
      <w:pPr>
        <w:pStyle w:val="Paragrafoelenco"/>
        <w:ind w:left="1353"/>
      </w:pPr>
    </w:p>
    <w:p w14:paraId="5ABEDF0C" w14:textId="77777777" w:rsidR="00C448C5" w:rsidRDefault="00C448C5" w:rsidP="00C448C5">
      <w:pPr>
        <w:pStyle w:val="Paragrafoelenco"/>
        <w:numPr>
          <w:ilvl w:val="0"/>
          <w:numId w:val="298"/>
        </w:numPr>
      </w:pPr>
    </w:p>
    <w:p w14:paraId="6E7B4D53" w14:textId="5E1E4D58" w:rsidR="00C448C5" w:rsidRPr="000949C6" w:rsidRDefault="00C448C5" w:rsidP="00AC7ED0">
      <w:pPr>
        <w:pStyle w:val="Paragrafoelenco"/>
        <w:ind w:left="1353"/>
        <w:jc w:val="both"/>
        <w:rPr>
          <w:rFonts w:ascii="Palatino" w:hAnsi="Palatino"/>
        </w:rPr>
      </w:pPr>
      <w:r w:rsidRPr="000949C6">
        <w:rPr>
          <w:rFonts w:ascii="Palatino" w:hAnsi="Palatino"/>
        </w:rPr>
        <w:t xml:space="preserve">La </w:t>
      </w:r>
      <w:r w:rsidR="000F1B6E" w:rsidRPr="000949C6">
        <w:rPr>
          <w:rFonts w:ascii="Palatino" w:hAnsi="Palatino"/>
        </w:rPr>
        <w:t>C</w:t>
      </w:r>
      <w:r w:rsidRPr="000949C6">
        <w:rPr>
          <w:rFonts w:ascii="Palatino" w:hAnsi="Palatino"/>
        </w:rPr>
        <w:t>ommissione, in seduta</w:t>
      </w:r>
      <w:r w:rsidR="00AC7ED0" w:rsidRPr="000949C6">
        <w:rPr>
          <w:rFonts w:ascii="Palatino" w:hAnsi="Palatino"/>
        </w:rPr>
        <w:t xml:space="preserve"> riservata in modalità telematica</w:t>
      </w:r>
      <w:r w:rsidRPr="000949C6">
        <w:rPr>
          <w:rFonts w:ascii="Palatino" w:hAnsi="Palatino"/>
        </w:rPr>
        <w:t xml:space="preserve"> la cui celebrazione verrà previamente comunicata a mezzo PEC, </w:t>
      </w:r>
      <w:r w:rsidR="00AC7ED0" w:rsidRPr="000949C6">
        <w:rPr>
          <w:rFonts w:ascii="Palatino" w:hAnsi="Palatino"/>
        </w:rPr>
        <w:t xml:space="preserve">legge </w:t>
      </w:r>
      <w:r w:rsidRPr="000949C6">
        <w:rPr>
          <w:rFonts w:ascii="Palatino" w:hAnsi="Palatino"/>
        </w:rPr>
        <w:t>i punteggi attribuiti a ciascun concorrente all’esito della fase di valutazione degli elementi qualitativi dell’offerta tecnica e, senza soluzione di continuità, procede all’apertura della sezione telematica dedicata alle offerte relative a gestione – prezzo – tempo e, senza soluzione di continuità:</w:t>
      </w:r>
    </w:p>
    <w:p w14:paraId="0AB05FCE" w14:textId="77777777" w:rsidR="00C448C5" w:rsidRPr="000949C6" w:rsidRDefault="00C448C5" w:rsidP="00AC7ED0">
      <w:pPr>
        <w:pStyle w:val="Paragrafoelenco"/>
        <w:numPr>
          <w:ilvl w:val="0"/>
          <w:numId w:val="300"/>
        </w:numPr>
        <w:jc w:val="both"/>
        <w:rPr>
          <w:rFonts w:ascii="Palatino" w:hAnsi="Palatino"/>
        </w:rPr>
      </w:pPr>
      <w:r w:rsidRPr="000949C6">
        <w:rPr>
          <w:rFonts w:ascii="Palatino" w:hAnsi="Palatino"/>
        </w:rPr>
        <w:t xml:space="preserve">verifica la corrispondenza delle voci/quantità del computo metrico caricato unitamente all’ offerta </w:t>
      </w:r>
      <w:proofErr w:type="gramStart"/>
      <w:r w:rsidRPr="000949C6">
        <w:rPr>
          <w:rFonts w:ascii="Palatino" w:hAnsi="Palatino"/>
        </w:rPr>
        <w:t>tecnica  con</w:t>
      </w:r>
      <w:proofErr w:type="gramEnd"/>
      <w:r w:rsidRPr="000949C6">
        <w:rPr>
          <w:rFonts w:ascii="Palatino" w:hAnsi="Palatino"/>
        </w:rPr>
        <w:t xml:space="preserve"> il computo metrico estimativo caricato unitamente alle offerte relative a gestione – prezzo – tempo; ove i due computi non risultino perfettamente corrispondenti, la commissione procederà quindi all’immediata esclusione del concorrente, per indeterminatezza della relativa offerta tecnico-economica, senza dare lettura  delle offerte relative a gestione – prezzo – tempo; </w:t>
      </w:r>
    </w:p>
    <w:p w14:paraId="7BC86484" w14:textId="77777777" w:rsidR="00C448C5" w:rsidRPr="000949C6" w:rsidRDefault="00C448C5" w:rsidP="00AC7ED0">
      <w:pPr>
        <w:pStyle w:val="Paragrafoelenco"/>
        <w:numPr>
          <w:ilvl w:val="0"/>
          <w:numId w:val="300"/>
        </w:numPr>
        <w:jc w:val="both"/>
        <w:rPr>
          <w:rFonts w:ascii="Palatino" w:hAnsi="Palatino"/>
        </w:rPr>
      </w:pPr>
      <w:r w:rsidRPr="000949C6">
        <w:rPr>
          <w:rFonts w:ascii="Palatino" w:hAnsi="Palatino"/>
        </w:rPr>
        <w:t xml:space="preserve">provvede alla verifica del regolare caricamento sulla piattaforma e/o della corretta sottoscrizione delle offerte relative a gestione – prezzo – tempo dando lettura, in caso di verifiche </w:t>
      </w:r>
      <w:proofErr w:type="gramStart"/>
      <w:r w:rsidRPr="000949C6">
        <w:rPr>
          <w:rFonts w:ascii="Palatino" w:hAnsi="Palatino"/>
        </w:rPr>
        <w:t>favorevoli,  di</w:t>
      </w:r>
      <w:proofErr w:type="gramEnd"/>
      <w:r w:rsidRPr="000949C6">
        <w:rPr>
          <w:rFonts w:ascii="Palatino" w:hAnsi="Palatino"/>
        </w:rPr>
        <w:t xml:space="preserve"> quanto offerto per ciascuna voce da ogni concorrente, unitamente al costo della manodopera e agli oneri per la sicurezza aziendale;</w:t>
      </w:r>
    </w:p>
    <w:p w14:paraId="640E732F" w14:textId="77777777" w:rsidR="00C448C5" w:rsidRPr="000949C6" w:rsidRDefault="00C448C5" w:rsidP="00AC7ED0">
      <w:pPr>
        <w:pStyle w:val="Paragrafoelenco"/>
        <w:numPr>
          <w:ilvl w:val="0"/>
          <w:numId w:val="300"/>
        </w:numPr>
        <w:jc w:val="both"/>
        <w:rPr>
          <w:rFonts w:ascii="Palatino" w:hAnsi="Palatino"/>
        </w:rPr>
      </w:pPr>
      <w:r w:rsidRPr="000949C6">
        <w:rPr>
          <w:rFonts w:ascii="Palatino" w:hAnsi="Palatino"/>
        </w:rPr>
        <w:lastRenderedPageBreak/>
        <w:t xml:space="preserve">esclude le offerte eventualmente prive delle indicazioni del prezzo e/o del costo della manodopera e/o degli oneri per la sicurezza aziendale nonché quelle che – in base ad univoci elementi </w:t>
      </w:r>
      <w:proofErr w:type="gramStart"/>
      <w:r w:rsidRPr="000949C6">
        <w:rPr>
          <w:rFonts w:ascii="Palatino" w:hAnsi="Palatino"/>
        </w:rPr>
        <w:t>-  appaiono</w:t>
      </w:r>
      <w:proofErr w:type="gramEnd"/>
      <w:r w:rsidRPr="000949C6">
        <w:rPr>
          <w:rFonts w:ascii="Palatino" w:hAnsi="Palatino"/>
        </w:rPr>
        <w:t xml:space="preserve"> non essere formulate autonomamente, ovvero, sono imputabili ad un unico centro decisionale;</w:t>
      </w:r>
    </w:p>
    <w:p w14:paraId="3CEF82B1" w14:textId="5B1587FA" w:rsidR="00C448C5" w:rsidRPr="000949C6" w:rsidRDefault="00C448C5" w:rsidP="00AC7ED0">
      <w:pPr>
        <w:pStyle w:val="Paragrafoelenco"/>
        <w:numPr>
          <w:ilvl w:val="0"/>
          <w:numId w:val="300"/>
        </w:numPr>
        <w:jc w:val="both"/>
        <w:rPr>
          <w:rFonts w:ascii="Palatino" w:hAnsi="Palatino"/>
        </w:rPr>
      </w:pPr>
      <w:r w:rsidRPr="000949C6">
        <w:rPr>
          <w:rFonts w:ascii="Palatino" w:hAnsi="Palatino"/>
        </w:rPr>
        <w:t xml:space="preserve">provvede all’attribuzione dei punteggi delle offerte rimaste in gara, formula la graduatoria provvisoria e trasmette gli atti al R.U.P. per l’adozione dei provvedimenti consequenziali. </w:t>
      </w:r>
    </w:p>
    <w:p w14:paraId="4B758CE1" w14:textId="77777777" w:rsidR="00C448C5" w:rsidRPr="000949C6" w:rsidRDefault="00C448C5" w:rsidP="00C448C5">
      <w:pPr>
        <w:rPr>
          <w:rFonts w:ascii="Palatino" w:hAnsi="Palatino"/>
          <w:b/>
          <w:bCs/>
          <w:i/>
          <w:iCs/>
        </w:rPr>
      </w:pPr>
    </w:p>
    <w:p w14:paraId="06EF4C28" w14:textId="35E4C948" w:rsidR="00CE6BD4" w:rsidRPr="000949C6" w:rsidRDefault="00C448C5" w:rsidP="00DB579D">
      <w:pPr>
        <w:pStyle w:val="Paragrafoelenco"/>
        <w:numPr>
          <w:ilvl w:val="0"/>
          <w:numId w:val="309"/>
        </w:numPr>
        <w:ind w:left="1418" w:hanging="567"/>
        <w:rPr>
          <w:rFonts w:ascii="Palatino" w:hAnsi="Palatino"/>
          <w:b/>
          <w:bCs/>
          <w:i/>
          <w:iCs/>
        </w:rPr>
      </w:pPr>
      <w:r w:rsidRPr="000949C6">
        <w:rPr>
          <w:rFonts w:ascii="Palatino" w:hAnsi="Palatino"/>
          <w:b/>
          <w:bCs/>
          <w:i/>
          <w:iCs/>
        </w:rPr>
        <w:t xml:space="preserve">Procedimento di verifica dell’anomalia </w:t>
      </w:r>
      <w:r w:rsidR="003A37E2" w:rsidRPr="000949C6">
        <w:rPr>
          <w:rFonts w:ascii="Palatino" w:hAnsi="Palatino"/>
          <w:b/>
          <w:bCs/>
          <w:i/>
          <w:iCs/>
        </w:rPr>
        <w:t xml:space="preserve"> </w:t>
      </w:r>
    </w:p>
    <w:p w14:paraId="3E8D5E22" w14:textId="3AECE21B" w:rsidR="004B662B" w:rsidRPr="000949C6" w:rsidRDefault="00C448C5" w:rsidP="004B662B">
      <w:pPr>
        <w:pStyle w:val="Paragrafoelenco"/>
        <w:ind w:left="1069"/>
        <w:jc w:val="both"/>
        <w:rPr>
          <w:rFonts w:ascii="Palatino" w:hAnsi="Palatino"/>
        </w:rPr>
      </w:pPr>
      <w:r w:rsidRPr="000949C6">
        <w:rPr>
          <w:rFonts w:ascii="Palatino" w:hAnsi="Palatino"/>
        </w:rPr>
        <w:t>Il procedimento di verifica dell’anomalia è attivato dal Responsabile del Procedimento ove questi riscontri – autonomamente e/o su espressa segnalazione della commissione – che l’offerta collocata al primo posto nella graduatoria provvisoria redatta all’esito dell’apertura delle offerte relative a gestione - prezzo - tempo risulti anomala ai sensi dell’art. 97 commi 1 e/o 5 e/</w:t>
      </w:r>
      <w:proofErr w:type="gramStart"/>
      <w:r w:rsidRPr="000949C6">
        <w:rPr>
          <w:rFonts w:ascii="Palatino" w:hAnsi="Palatino"/>
        </w:rPr>
        <w:t>o  6</w:t>
      </w:r>
      <w:proofErr w:type="gramEnd"/>
      <w:r w:rsidRPr="000949C6">
        <w:rPr>
          <w:rFonts w:ascii="Palatino" w:hAnsi="Palatino"/>
        </w:rPr>
        <w:t xml:space="preserve">  del D. lgs. 50/2016;</w:t>
      </w:r>
      <w:r w:rsidR="004B662B" w:rsidRPr="000949C6">
        <w:rPr>
          <w:rFonts w:ascii="Palatino" w:hAnsi="Palatino"/>
        </w:rPr>
        <w:t xml:space="preserve"> </w:t>
      </w:r>
      <w:r w:rsidRPr="000949C6">
        <w:rPr>
          <w:rFonts w:ascii="Palatino" w:hAnsi="Palatino"/>
        </w:rPr>
        <w:t>con riferimento all’ipotesi prevista dall’art. 97 comma 1 del D. lgs. 50/2016, sono considerate anomale le offerte in cui sia i punti relativi all’ offerta prezzo, sia la somma dei punti conseguita in tutti gli altri elementi di valutazione della presente procedura (sia qualitativi e che quantitativi), sono entrambi pari o superiori ai quattro quinti dei corrispondenti punti massimi previsti dal bando di gara</w:t>
      </w:r>
      <w:r w:rsidR="00AC7ED0" w:rsidRPr="000949C6">
        <w:rPr>
          <w:rFonts w:ascii="Palatino" w:hAnsi="Palatino"/>
        </w:rPr>
        <w:t>.</w:t>
      </w:r>
    </w:p>
    <w:p w14:paraId="7E54B560" w14:textId="77777777" w:rsidR="004B662B" w:rsidRPr="000949C6" w:rsidRDefault="004B662B" w:rsidP="00326204">
      <w:pPr>
        <w:jc w:val="both"/>
        <w:rPr>
          <w:rFonts w:ascii="Palatino" w:hAnsi="Palatino"/>
        </w:rPr>
      </w:pPr>
    </w:p>
    <w:p w14:paraId="0DC6F90F" w14:textId="77777777" w:rsidR="00326204" w:rsidRPr="000949C6" w:rsidRDefault="00326204" w:rsidP="00DB579D">
      <w:pPr>
        <w:pStyle w:val="Paragrafoelenco"/>
        <w:numPr>
          <w:ilvl w:val="0"/>
          <w:numId w:val="309"/>
        </w:numPr>
        <w:ind w:hanging="643"/>
        <w:jc w:val="both"/>
        <w:rPr>
          <w:rFonts w:ascii="Palatino" w:hAnsi="Palatino"/>
        </w:rPr>
      </w:pPr>
    </w:p>
    <w:p w14:paraId="1D305999" w14:textId="296157FF" w:rsidR="00326204" w:rsidRDefault="00AC7ED0" w:rsidP="004B662B">
      <w:pPr>
        <w:pStyle w:val="Paragrafoelenco"/>
        <w:ind w:left="1069"/>
        <w:jc w:val="both"/>
        <w:rPr>
          <w:rFonts w:ascii="Palatino" w:hAnsi="Palatino"/>
        </w:rPr>
      </w:pPr>
      <w:r w:rsidRPr="000949C6">
        <w:rPr>
          <w:rFonts w:ascii="Palatino" w:hAnsi="Palatino"/>
        </w:rPr>
        <w:t>C</w:t>
      </w:r>
      <w:r w:rsidR="00C448C5" w:rsidRPr="000949C6">
        <w:rPr>
          <w:rFonts w:ascii="Palatino" w:hAnsi="Palatino"/>
        </w:rPr>
        <w:t>on riferimento agli elementi qualitativi dell’offerta si farà riferimento ai soli punteggi attribuiti prima della riparametrazione (C.d.S., Sez. III, 01.08.2016 n. 3455; Tar Veneto, Venezia, Sez. I, 09.02.2018, n. 145; T.A.R. Lombardia, Milano, sez. III, 12.11. 2015, n. 2391)</w:t>
      </w:r>
      <w:r w:rsidR="00326204" w:rsidRPr="000949C6">
        <w:rPr>
          <w:rFonts w:ascii="Palatino" w:hAnsi="Palatino"/>
        </w:rPr>
        <w:t>.</w:t>
      </w:r>
    </w:p>
    <w:p w14:paraId="1679979F" w14:textId="77777777" w:rsidR="000949C6" w:rsidRPr="000949C6" w:rsidRDefault="000949C6" w:rsidP="004B662B">
      <w:pPr>
        <w:pStyle w:val="Paragrafoelenco"/>
        <w:ind w:left="1069"/>
        <w:jc w:val="both"/>
        <w:rPr>
          <w:rFonts w:ascii="Palatino" w:hAnsi="Palatino"/>
        </w:rPr>
      </w:pPr>
    </w:p>
    <w:p w14:paraId="566F2F36" w14:textId="77777777" w:rsidR="00326204" w:rsidRPr="000949C6" w:rsidRDefault="00326204" w:rsidP="00DB579D">
      <w:pPr>
        <w:pStyle w:val="Paragrafoelenco"/>
        <w:numPr>
          <w:ilvl w:val="0"/>
          <w:numId w:val="309"/>
        </w:numPr>
        <w:ind w:hanging="643"/>
        <w:jc w:val="both"/>
        <w:rPr>
          <w:rFonts w:ascii="Palatino" w:hAnsi="Palatino"/>
        </w:rPr>
      </w:pPr>
    </w:p>
    <w:p w14:paraId="50813655" w14:textId="02F9BD9A" w:rsidR="00DB579D" w:rsidRDefault="00326204" w:rsidP="000949C6">
      <w:pPr>
        <w:pStyle w:val="Paragrafoelenco"/>
        <w:ind w:left="935"/>
        <w:jc w:val="both"/>
        <w:rPr>
          <w:rFonts w:ascii="Palatino" w:hAnsi="Palatino"/>
        </w:rPr>
      </w:pPr>
      <w:r w:rsidRPr="000949C6">
        <w:rPr>
          <w:rFonts w:ascii="Palatino" w:hAnsi="Palatino"/>
        </w:rPr>
        <w:t>I</w:t>
      </w:r>
      <w:r w:rsidR="00C448C5" w:rsidRPr="000949C6">
        <w:rPr>
          <w:rFonts w:ascii="Palatino" w:hAnsi="Palatino"/>
        </w:rPr>
        <w:t>l Responsabile del Procedimento potrà comunque procedere all’attivazione del procedimento di verifica della congruità di ogni offerta che, in base ad elementi specifici, appaia anormalmente bassa</w:t>
      </w:r>
      <w:r w:rsidR="00DB579D">
        <w:rPr>
          <w:rFonts w:ascii="Palatino" w:hAnsi="Palatino"/>
        </w:rPr>
        <w:t>.</w:t>
      </w:r>
    </w:p>
    <w:p w14:paraId="41EB70DF" w14:textId="77777777" w:rsidR="00DB579D" w:rsidRDefault="00DB579D" w:rsidP="000949C6">
      <w:pPr>
        <w:pStyle w:val="Paragrafoelenco"/>
        <w:ind w:left="935"/>
        <w:jc w:val="both"/>
        <w:rPr>
          <w:rFonts w:ascii="Palatino" w:hAnsi="Palatino"/>
        </w:rPr>
      </w:pPr>
    </w:p>
    <w:p w14:paraId="53DA8A6A" w14:textId="077F40C5" w:rsidR="00DB579D" w:rsidRDefault="00DB579D" w:rsidP="00DB579D">
      <w:pPr>
        <w:pStyle w:val="Paragrafoelenco"/>
        <w:numPr>
          <w:ilvl w:val="0"/>
          <w:numId w:val="309"/>
        </w:numPr>
        <w:ind w:hanging="643"/>
        <w:jc w:val="both"/>
        <w:rPr>
          <w:rFonts w:ascii="Palatino" w:hAnsi="Palatino"/>
        </w:rPr>
      </w:pPr>
    </w:p>
    <w:p w14:paraId="5AC6E866" w14:textId="19843B5D" w:rsidR="000949C6" w:rsidRDefault="00DB579D" w:rsidP="000949C6">
      <w:pPr>
        <w:pStyle w:val="Paragrafoelenco"/>
        <w:ind w:left="935"/>
        <w:jc w:val="both"/>
        <w:rPr>
          <w:rFonts w:ascii="Palatino" w:hAnsi="Palatino"/>
        </w:rPr>
      </w:pPr>
      <w:r>
        <w:rPr>
          <w:rFonts w:ascii="Palatino" w:hAnsi="Palatino"/>
        </w:rPr>
        <w:t>I</w:t>
      </w:r>
      <w:r w:rsidR="00C448C5" w:rsidRPr="000949C6">
        <w:rPr>
          <w:rFonts w:ascii="Palatino" w:hAnsi="Palatino"/>
        </w:rPr>
        <w:t>l procedimento di verifica dell’anomalia, le giustificazioni consentite e i casi di esclusione dell’offerta giudicata anomala sono disciplinati dall’art. 97 del D. lgs. 50/2016</w:t>
      </w:r>
      <w:r w:rsidR="000949C6">
        <w:rPr>
          <w:rFonts w:ascii="Palatino" w:hAnsi="Palatino"/>
        </w:rPr>
        <w:t>.</w:t>
      </w:r>
    </w:p>
    <w:p w14:paraId="00E6211A" w14:textId="77777777" w:rsidR="00DB579D" w:rsidRDefault="00DB579D" w:rsidP="000949C6">
      <w:pPr>
        <w:pStyle w:val="Paragrafoelenco"/>
        <w:ind w:left="935"/>
        <w:jc w:val="both"/>
        <w:rPr>
          <w:rFonts w:ascii="Palatino" w:hAnsi="Palatino"/>
        </w:rPr>
      </w:pPr>
    </w:p>
    <w:p w14:paraId="5938213E" w14:textId="77777777" w:rsidR="000949C6" w:rsidRDefault="000949C6" w:rsidP="00CB769D">
      <w:pPr>
        <w:pStyle w:val="Paragrafoelenco"/>
        <w:numPr>
          <w:ilvl w:val="0"/>
          <w:numId w:val="309"/>
        </w:numPr>
        <w:ind w:hanging="643"/>
        <w:jc w:val="both"/>
        <w:rPr>
          <w:rFonts w:ascii="Palatino" w:hAnsi="Palatino"/>
        </w:rPr>
      </w:pPr>
    </w:p>
    <w:p w14:paraId="7A51D0BA" w14:textId="5960209D" w:rsidR="00C448C5" w:rsidRPr="000949C6" w:rsidRDefault="000949C6" w:rsidP="000949C6">
      <w:pPr>
        <w:pStyle w:val="Paragrafoelenco"/>
        <w:ind w:left="935"/>
        <w:jc w:val="both"/>
        <w:rPr>
          <w:rFonts w:ascii="Palatino" w:hAnsi="Palatino"/>
        </w:rPr>
      </w:pPr>
      <w:r>
        <w:rPr>
          <w:rFonts w:ascii="Palatino" w:hAnsi="Palatino"/>
        </w:rPr>
        <w:t>L</w:t>
      </w:r>
      <w:r w:rsidR="00C448C5" w:rsidRPr="000949C6">
        <w:rPr>
          <w:rFonts w:ascii="Palatino" w:hAnsi="Palatino"/>
        </w:rPr>
        <w:t xml:space="preserve">a verifica dell’anomalia è condotta dal RUP il quale potrà avvalersi, a sua insindacabile discrezione, del supporto della Commissione di gara e/o di altro organo tecnico </w:t>
      </w:r>
      <w:proofErr w:type="gramStart"/>
      <w:r w:rsidR="00C448C5" w:rsidRPr="000949C6">
        <w:rPr>
          <w:rFonts w:ascii="Palatino" w:hAnsi="Palatino"/>
        </w:rPr>
        <w:t>all’uopo</w:t>
      </w:r>
      <w:proofErr w:type="gramEnd"/>
      <w:r w:rsidR="00C448C5" w:rsidRPr="000949C6">
        <w:rPr>
          <w:rFonts w:ascii="Palatino" w:hAnsi="Palatino"/>
        </w:rPr>
        <w:t xml:space="preserve"> nominato.</w:t>
      </w:r>
    </w:p>
    <w:p w14:paraId="2FC16522" w14:textId="77777777" w:rsidR="00C448C5" w:rsidRPr="000949C6" w:rsidRDefault="00C448C5" w:rsidP="00C448C5">
      <w:pPr>
        <w:rPr>
          <w:rFonts w:ascii="Palatino" w:hAnsi="Palatino"/>
        </w:rPr>
      </w:pPr>
    </w:p>
    <w:p w14:paraId="3A71B6D3" w14:textId="5FF938C9" w:rsidR="00550854" w:rsidRPr="00C81E5B" w:rsidRDefault="00962940" w:rsidP="00962940">
      <w:pPr>
        <w:pStyle w:val="Titolo1"/>
        <w:rPr>
          <w:rFonts w:eastAsia="Arial Unicode MS"/>
        </w:rPr>
      </w:pPr>
      <w:bookmarkStart w:id="608" w:name="_Hlk485205809"/>
      <w:bookmarkStart w:id="609" w:name="_Hlk485195546"/>
      <w:r>
        <w:t xml:space="preserve"> </w:t>
      </w:r>
      <w:bookmarkStart w:id="610" w:name="_Toc99557273"/>
      <w:r w:rsidR="004478E2" w:rsidRPr="00C81E5B">
        <w:rPr>
          <w:rFonts w:eastAsia="Arial Unicode MS"/>
        </w:rPr>
        <w:t>Vizi non emendabili</w:t>
      </w:r>
      <w:r w:rsidR="00550854" w:rsidRPr="00C81E5B">
        <w:rPr>
          <w:rFonts w:eastAsia="Arial Unicode MS"/>
        </w:rPr>
        <w:t xml:space="preserve"> e </w:t>
      </w:r>
      <w:r w:rsidR="00366E7B" w:rsidRPr="00C81E5B">
        <w:rPr>
          <w:rFonts w:eastAsia="Arial Unicode MS"/>
        </w:rPr>
        <w:t>s</w:t>
      </w:r>
      <w:r w:rsidR="00550854" w:rsidRPr="00C81E5B">
        <w:rPr>
          <w:rFonts w:eastAsia="Arial Unicode MS"/>
        </w:rPr>
        <w:t>occorso istruttorio</w:t>
      </w:r>
      <w:bookmarkEnd w:id="610"/>
    </w:p>
    <w:p w14:paraId="522C9345" w14:textId="724BA194" w:rsidR="009A269B" w:rsidRPr="00C81E5B" w:rsidRDefault="0095355A" w:rsidP="00C81E5B">
      <w:pPr>
        <w:pStyle w:val="Paragrafoelenco"/>
        <w:numPr>
          <w:ilvl w:val="0"/>
          <w:numId w:val="210"/>
        </w:numPr>
        <w:ind w:left="1418" w:hanging="709"/>
        <w:jc w:val="both"/>
        <w:rPr>
          <w:rFonts w:ascii="Palatino" w:eastAsia="Arial Unicode MS" w:hAnsi="Palatino" w:cs="Arial"/>
          <w:szCs w:val="20"/>
        </w:rPr>
      </w:pPr>
      <w:r w:rsidRPr="00C81E5B">
        <w:rPr>
          <w:rFonts w:ascii="Palatino" w:hAnsi="Palatino" w:cs="Arial"/>
          <w:szCs w:val="20"/>
        </w:rPr>
        <w:t>S</w:t>
      </w:r>
      <w:r w:rsidR="00CC55A8" w:rsidRPr="00C81E5B">
        <w:rPr>
          <w:rFonts w:ascii="Palatino" w:hAnsi="Palatino" w:cs="Arial"/>
          <w:szCs w:val="20"/>
        </w:rPr>
        <w:t xml:space="preserve">ono esclusi, senza che si proceda all’apertura </w:t>
      </w:r>
      <w:r w:rsidR="00276223" w:rsidRPr="00C81E5B">
        <w:rPr>
          <w:rFonts w:ascii="Palatino" w:hAnsi="Palatino" w:cs="Arial"/>
          <w:szCs w:val="20"/>
        </w:rPr>
        <w:t>di alcuna busta</w:t>
      </w:r>
      <w:r w:rsidR="00DB5DFD" w:rsidRPr="00C81E5B">
        <w:rPr>
          <w:rFonts w:ascii="Palatino" w:hAnsi="Palatino" w:cs="Arial"/>
          <w:szCs w:val="20"/>
        </w:rPr>
        <w:t xml:space="preserve"> telematica</w:t>
      </w:r>
      <w:r w:rsidR="00CC55A8" w:rsidRPr="00C81E5B">
        <w:rPr>
          <w:rFonts w:ascii="Palatino" w:hAnsi="Palatino" w:cs="Arial"/>
          <w:szCs w:val="20"/>
        </w:rPr>
        <w:t xml:space="preserve">, </w:t>
      </w:r>
      <w:r w:rsidR="009A269B" w:rsidRPr="00C81E5B">
        <w:rPr>
          <w:rFonts w:ascii="Palatino" w:hAnsi="Palatino" w:cs="Arial"/>
          <w:szCs w:val="20"/>
        </w:rPr>
        <w:t>i concorrenti</w:t>
      </w:r>
      <w:r w:rsidR="00CC55A8" w:rsidRPr="00C81E5B">
        <w:rPr>
          <w:rFonts w:ascii="Palatino" w:hAnsi="Palatino" w:cs="Arial"/>
          <w:szCs w:val="20"/>
        </w:rPr>
        <w:t xml:space="preserve"> </w:t>
      </w:r>
      <w:r w:rsidR="00E1539E" w:rsidRPr="00C81E5B">
        <w:rPr>
          <w:rFonts w:ascii="Palatino" w:hAnsi="Palatino" w:cs="Arial"/>
          <w:szCs w:val="20"/>
        </w:rPr>
        <w:t>la cui documentazione concorsuale</w:t>
      </w:r>
      <w:r w:rsidR="00CC55A8" w:rsidRPr="00C81E5B">
        <w:rPr>
          <w:rFonts w:ascii="Palatino" w:hAnsi="Palatino" w:cs="Arial"/>
          <w:szCs w:val="20"/>
        </w:rPr>
        <w:t>:</w:t>
      </w:r>
    </w:p>
    <w:p w14:paraId="5BF778BF" w14:textId="77777777" w:rsidR="008E6302" w:rsidRPr="00C81E5B" w:rsidRDefault="00E1539E" w:rsidP="00C81E5B">
      <w:pPr>
        <w:pStyle w:val="Paragrafoelenco"/>
        <w:numPr>
          <w:ilvl w:val="0"/>
          <w:numId w:val="209"/>
        </w:numPr>
        <w:jc w:val="both"/>
        <w:rPr>
          <w:rFonts w:ascii="Palatino" w:hAnsi="Palatino" w:cs="Arial"/>
          <w:b/>
          <w:szCs w:val="20"/>
        </w:rPr>
      </w:pPr>
      <w:r w:rsidRPr="00C81E5B">
        <w:rPr>
          <w:rFonts w:ascii="Palatino" w:eastAsia="MS Mincho" w:hAnsi="Palatino" w:cs="Arial"/>
          <w:szCs w:val="20"/>
        </w:rPr>
        <w:lastRenderedPageBreak/>
        <w:t>risulti parzialmente e/o totalmente caricata</w:t>
      </w:r>
      <w:r w:rsidR="00CC55A8" w:rsidRPr="00C81E5B">
        <w:rPr>
          <w:rFonts w:ascii="Palatino" w:eastAsia="MS Mincho" w:hAnsi="Palatino" w:cs="Arial"/>
          <w:szCs w:val="20"/>
        </w:rPr>
        <w:t xml:space="preserve"> dopo il termine perentorio di cui </w:t>
      </w:r>
      <w:r w:rsidR="009A269B" w:rsidRPr="00C81E5B">
        <w:rPr>
          <w:rFonts w:ascii="Palatino" w:eastAsia="MS Mincho" w:hAnsi="Palatino" w:cs="Arial"/>
          <w:szCs w:val="20"/>
        </w:rPr>
        <w:t>al precedente paragrafo I</w:t>
      </w:r>
      <w:r w:rsidRPr="00C81E5B">
        <w:rPr>
          <w:rFonts w:ascii="Palatino" w:eastAsia="MS Mincho" w:hAnsi="Palatino" w:cs="Arial"/>
          <w:szCs w:val="20"/>
        </w:rPr>
        <w:t xml:space="preserve"> e/o non risulti correttamente caricata</w:t>
      </w:r>
      <w:r w:rsidR="00CC55A8" w:rsidRPr="00C81E5B">
        <w:rPr>
          <w:rFonts w:ascii="Palatino" w:eastAsia="MS Mincho" w:hAnsi="Palatino" w:cs="Arial"/>
          <w:szCs w:val="20"/>
        </w:rPr>
        <w:t xml:space="preserve"> indipendentemente dall’entità del ritardo </w:t>
      </w:r>
      <w:r w:rsidRPr="00C81E5B">
        <w:rPr>
          <w:rFonts w:ascii="Palatino" w:eastAsia="MS Mincho" w:hAnsi="Palatino" w:cs="Arial"/>
          <w:szCs w:val="20"/>
        </w:rPr>
        <w:t>e/o dall’errore informatico e</w:t>
      </w:r>
      <w:r w:rsidR="00CC55A8" w:rsidRPr="00C81E5B">
        <w:rPr>
          <w:rFonts w:ascii="Palatino" w:eastAsia="MS Mincho" w:hAnsi="Palatino" w:cs="Arial"/>
          <w:szCs w:val="20"/>
        </w:rPr>
        <w:t xml:space="preserve"> indi</w:t>
      </w:r>
      <w:r w:rsidR="00CC55A8" w:rsidRPr="00C81E5B">
        <w:rPr>
          <w:rFonts w:ascii="Palatino" w:eastAsia="MS Mincho" w:hAnsi="Palatino" w:cs="Arial"/>
          <w:szCs w:val="20"/>
        </w:rPr>
        <w:softHyphen/>
        <w:t xml:space="preserve">pendentemente </w:t>
      </w:r>
      <w:r w:rsidRPr="00C81E5B">
        <w:rPr>
          <w:rFonts w:ascii="Palatino" w:eastAsia="MS Mincho" w:hAnsi="Palatino" w:cs="Arial"/>
          <w:szCs w:val="20"/>
        </w:rPr>
        <w:t>dalle motivazioni</w:t>
      </w:r>
      <w:r w:rsidR="00CC55A8" w:rsidRPr="00C81E5B">
        <w:rPr>
          <w:rFonts w:ascii="Palatino" w:eastAsia="MS Mincho" w:hAnsi="Palatino" w:cs="Arial"/>
          <w:szCs w:val="20"/>
        </w:rPr>
        <w:t>, restando</w:t>
      </w:r>
      <w:r w:rsidRPr="00C81E5B">
        <w:rPr>
          <w:rFonts w:ascii="Palatino" w:eastAsia="MS Mincho" w:hAnsi="Palatino" w:cs="Arial"/>
          <w:szCs w:val="20"/>
        </w:rPr>
        <w:t xml:space="preserve"> le operazioni di caricamento informatico ad esclusiva cura e rischio del concorrente, salvo comprovate situazioni di disservizio del sistema di committenza pubblico ASMEPAL;</w:t>
      </w:r>
    </w:p>
    <w:p w14:paraId="09CC581E" w14:textId="77777777" w:rsidR="008E6302" w:rsidRPr="00C81E5B" w:rsidRDefault="00E1539E" w:rsidP="00C81E5B">
      <w:pPr>
        <w:pStyle w:val="Paragrafoelenco"/>
        <w:numPr>
          <w:ilvl w:val="0"/>
          <w:numId w:val="209"/>
        </w:numPr>
        <w:jc w:val="both"/>
        <w:rPr>
          <w:rFonts w:ascii="Palatino" w:hAnsi="Palatino" w:cs="Arial"/>
          <w:b/>
          <w:szCs w:val="20"/>
        </w:rPr>
      </w:pPr>
      <w:r w:rsidRPr="00C81E5B">
        <w:rPr>
          <w:rFonts w:ascii="Palatino" w:eastAsia="MS Mincho" w:hAnsi="Palatino" w:cs="Arial"/>
          <w:szCs w:val="20"/>
        </w:rPr>
        <w:t>si</w:t>
      </w:r>
      <w:r w:rsidR="00D36EDC" w:rsidRPr="00C81E5B">
        <w:rPr>
          <w:rFonts w:ascii="Palatino" w:eastAsia="MS Mincho" w:hAnsi="Palatino" w:cs="Arial"/>
          <w:szCs w:val="20"/>
        </w:rPr>
        <w:t>a</w:t>
      </w:r>
      <w:r w:rsidRPr="00C81E5B">
        <w:rPr>
          <w:rFonts w:ascii="Palatino" w:eastAsia="MS Mincho" w:hAnsi="Palatino" w:cs="Arial"/>
          <w:szCs w:val="20"/>
        </w:rPr>
        <w:t xml:space="preserve"> stata redatta in contrasto con le regole tecniche </w:t>
      </w:r>
      <w:r w:rsidRPr="00C81E5B">
        <w:rPr>
          <w:rFonts w:ascii="Palatino" w:hAnsi="Palatino" w:cs="Arial"/>
          <w:szCs w:val="20"/>
        </w:rPr>
        <w:t xml:space="preserve">previste dalla piattaforma ASMEL all’indirizzo  </w:t>
      </w:r>
      <w:hyperlink r:id="rId21" w:history="1">
        <w:r w:rsidRPr="00C81E5B">
          <w:rPr>
            <w:rStyle w:val="Collegamentoipertestuale"/>
            <w:rFonts w:ascii="Palatino" w:hAnsi="Palatino" w:cs="Arial"/>
            <w:szCs w:val="20"/>
          </w:rPr>
          <w:t>https://piattaforma.asmel.eu/guida</w:t>
        </w:r>
      </w:hyperlink>
      <w:r w:rsidRPr="00C81E5B">
        <w:rPr>
          <w:rFonts w:ascii="Palatino" w:hAnsi="Palatino" w:cs="Arial"/>
          <w:szCs w:val="20"/>
        </w:rPr>
        <w:t xml:space="preserve">  e </w:t>
      </w:r>
      <w:r w:rsidR="00DB5DFD" w:rsidRPr="00C81E5B">
        <w:rPr>
          <w:rFonts w:ascii="Palatino" w:hAnsi="Palatino" w:cs="Arial"/>
          <w:szCs w:val="20"/>
        </w:rPr>
        <w:t xml:space="preserve">con modalità </w:t>
      </w:r>
      <w:r w:rsidRPr="00C81E5B">
        <w:rPr>
          <w:rFonts w:ascii="Palatino" w:hAnsi="Palatino" w:cs="Arial"/>
          <w:szCs w:val="20"/>
        </w:rPr>
        <w:t>tali da rendere non intellegibile la documentazione concorsuale e salvo il soccorso istruttorio</w:t>
      </w:r>
      <w:r w:rsidR="00DB5DFD" w:rsidRPr="00C81E5B">
        <w:rPr>
          <w:rFonts w:ascii="Palatino" w:hAnsi="Palatino" w:cs="Arial"/>
          <w:szCs w:val="20"/>
        </w:rPr>
        <w:t>,</w:t>
      </w:r>
      <w:r w:rsidRPr="00C81E5B">
        <w:rPr>
          <w:rFonts w:ascii="Palatino" w:hAnsi="Palatino" w:cs="Arial"/>
          <w:szCs w:val="20"/>
        </w:rPr>
        <w:t xml:space="preserve"> ove consentito;</w:t>
      </w:r>
    </w:p>
    <w:p w14:paraId="5E534F98" w14:textId="77777777" w:rsidR="00151544" w:rsidRPr="00C81E5B" w:rsidRDefault="00151544" w:rsidP="00C81E5B">
      <w:pPr>
        <w:jc w:val="both"/>
        <w:rPr>
          <w:rFonts w:ascii="Palatino" w:hAnsi="Palatino" w:cs="Arial"/>
          <w:szCs w:val="20"/>
        </w:rPr>
      </w:pPr>
    </w:p>
    <w:p w14:paraId="6A74F6AE" w14:textId="7522F33D" w:rsidR="004331B7" w:rsidRPr="00C81E5B" w:rsidRDefault="009A1F9F" w:rsidP="00C81E5B">
      <w:pPr>
        <w:pStyle w:val="Paragrafoelenco"/>
        <w:numPr>
          <w:ilvl w:val="0"/>
          <w:numId w:val="210"/>
        </w:numPr>
        <w:ind w:left="993" w:hanging="284"/>
        <w:jc w:val="both"/>
        <w:rPr>
          <w:rFonts w:ascii="Palatino" w:hAnsi="Palatino" w:cs="Arial"/>
          <w:b/>
          <w:szCs w:val="20"/>
        </w:rPr>
      </w:pPr>
      <w:r w:rsidRPr="00C81E5B">
        <w:rPr>
          <w:rFonts w:ascii="Palatino" w:hAnsi="Palatino" w:cs="Arial"/>
          <w:szCs w:val="20"/>
        </w:rPr>
        <w:t>S</w:t>
      </w:r>
      <w:r w:rsidR="00CC55A8" w:rsidRPr="00C81E5B">
        <w:rPr>
          <w:rFonts w:ascii="Palatino" w:hAnsi="Palatino" w:cs="Arial"/>
          <w:szCs w:val="20"/>
        </w:rPr>
        <w:t>ono esclusi</w:t>
      </w:r>
      <w:r w:rsidR="007B0B5A" w:rsidRPr="00C81E5B">
        <w:rPr>
          <w:rFonts w:ascii="Palatino" w:hAnsi="Palatino" w:cs="Arial"/>
          <w:szCs w:val="20"/>
        </w:rPr>
        <w:t xml:space="preserve"> in sede di gara </w:t>
      </w:r>
      <w:r w:rsidR="009A269B" w:rsidRPr="00C81E5B">
        <w:rPr>
          <w:rFonts w:ascii="Palatino" w:hAnsi="Palatino" w:cs="Arial"/>
          <w:szCs w:val="20"/>
        </w:rPr>
        <w:t>i concorrenti</w:t>
      </w:r>
      <w:r w:rsidR="00CC55A8" w:rsidRPr="00C81E5B">
        <w:rPr>
          <w:rFonts w:ascii="Palatino" w:hAnsi="Palatino" w:cs="Arial"/>
          <w:szCs w:val="20"/>
        </w:rPr>
        <w:t>:</w:t>
      </w:r>
    </w:p>
    <w:p w14:paraId="1AC7AF49" w14:textId="77777777" w:rsidR="004331B7" w:rsidRPr="00C81E5B" w:rsidRDefault="00CC55A8" w:rsidP="00C81E5B">
      <w:pPr>
        <w:pStyle w:val="Paragrafoelenco"/>
        <w:numPr>
          <w:ilvl w:val="0"/>
          <w:numId w:val="212"/>
        </w:numPr>
        <w:ind w:left="1843" w:hanging="436"/>
        <w:jc w:val="both"/>
        <w:rPr>
          <w:rFonts w:ascii="Palatino" w:hAnsi="Palatino"/>
          <w:b/>
        </w:rPr>
      </w:pPr>
      <w:r w:rsidRPr="00C81E5B">
        <w:rPr>
          <w:rFonts w:ascii="Palatino" w:hAnsi="Palatino"/>
        </w:rPr>
        <w:t xml:space="preserve">che ricadono in una delle condizioni </w:t>
      </w:r>
      <w:r w:rsidR="002D4C45" w:rsidRPr="00C81E5B">
        <w:rPr>
          <w:rFonts w:ascii="Palatino" w:hAnsi="Palatino"/>
        </w:rPr>
        <w:t xml:space="preserve">di collegamento sanzionate dagli artt. 48 comma 7 e 89 comma 7 del </w:t>
      </w:r>
      <w:r w:rsidR="00DB5DFD" w:rsidRPr="00C81E5B">
        <w:rPr>
          <w:rFonts w:ascii="Palatino" w:hAnsi="Palatino"/>
        </w:rPr>
        <w:t>D. lgs.</w:t>
      </w:r>
      <w:r w:rsidR="002D4C45" w:rsidRPr="00C81E5B">
        <w:rPr>
          <w:rFonts w:ascii="Palatino" w:hAnsi="Palatino"/>
        </w:rPr>
        <w:t xml:space="preserve"> 50/2016 e/o di collegamento sostanziale;</w:t>
      </w:r>
      <w:r w:rsidR="00482808" w:rsidRPr="00C81E5B">
        <w:rPr>
          <w:rFonts w:ascii="Palatino" w:hAnsi="Palatino"/>
        </w:rPr>
        <w:t xml:space="preserve"> </w:t>
      </w:r>
    </w:p>
    <w:p w14:paraId="5E9F0ACD" w14:textId="77777777" w:rsidR="004331B7" w:rsidRPr="00C81E5B" w:rsidRDefault="00CC55A8" w:rsidP="00C81E5B">
      <w:pPr>
        <w:pStyle w:val="Paragrafoelenco"/>
        <w:numPr>
          <w:ilvl w:val="0"/>
          <w:numId w:val="212"/>
        </w:numPr>
        <w:ind w:left="1843" w:hanging="436"/>
        <w:jc w:val="both"/>
        <w:rPr>
          <w:rFonts w:ascii="Palatino" w:hAnsi="Palatino"/>
          <w:b/>
        </w:rPr>
      </w:pPr>
      <w:r w:rsidRPr="00C81E5B">
        <w:rPr>
          <w:rFonts w:ascii="Palatino" w:hAnsi="Palatino" w:cs="Arial"/>
          <w:szCs w:val="20"/>
        </w:rPr>
        <w:t xml:space="preserve">che in una o più d’una delle dichiarazioni, hanno palesemente esposto condizioni oggettivamente e irrimediabilmente ostative alla partecipazione, </w:t>
      </w:r>
      <w:proofErr w:type="spellStart"/>
      <w:r w:rsidRPr="00C81E5B">
        <w:rPr>
          <w:rFonts w:ascii="Palatino" w:hAnsi="Palatino" w:cs="Arial"/>
          <w:szCs w:val="20"/>
        </w:rPr>
        <w:t>autoconfessorie</w:t>
      </w:r>
      <w:proofErr w:type="spellEnd"/>
      <w:r w:rsidRPr="00C81E5B">
        <w:rPr>
          <w:rFonts w:ascii="Palatino" w:hAnsi="Palatino" w:cs="Arial"/>
          <w:szCs w:val="20"/>
        </w:rPr>
        <w:t>, non rimediabili con soccorso istruttorio, previste da una disposizione di legge statale o dal d.P.R. n. 207 del 2010, oppure hanno esposto dichiarazioni mendaci o prodotto documenti palesemente falsi;</w:t>
      </w:r>
    </w:p>
    <w:p w14:paraId="5F94F428" w14:textId="14B6E98A" w:rsidR="004331B7" w:rsidRPr="00C81E5B" w:rsidRDefault="00CC55A8" w:rsidP="00C81E5B">
      <w:pPr>
        <w:pStyle w:val="Paragrafoelenco"/>
        <w:numPr>
          <w:ilvl w:val="0"/>
          <w:numId w:val="212"/>
        </w:numPr>
        <w:ind w:left="1843" w:hanging="436"/>
        <w:jc w:val="both"/>
        <w:rPr>
          <w:rFonts w:ascii="Palatino" w:hAnsi="Palatino"/>
          <w:b/>
        </w:rPr>
      </w:pPr>
      <w:r w:rsidRPr="00C81E5B">
        <w:rPr>
          <w:rFonts w:ascii="Palatino" w:hAnsi="Palatino" w:cs="Arial"/>
          <w:szCs w:val="20"/>
        </w:rPr>
        <w:t>che non hanno assolto l’obbligo di sopralluogo assistito in sito</w:t>
      </w:r>
      <w:r w:rsidR="002D4C45" w:rsidRPr="00C81E5B">
        <w:rPr>
          <w:rFonts w:ascii="Palatino" w:hAnsi="Palatino" w:cs="Arial"/>
          <w:szCs w:val="20"/>
        </w:rPr>
        <w:t>;</w:t>
      </w:r>
    </w:p>
    <w:p w14:paraId="482A01BD" w14:textId="1CFB5F8B" w:rsidR="00572D71" w:rsidRPr="00C81E5B" w:rsidRDefault="00572D71" w:rsidP="00C81E5B">
      <w:pPr>
        <w:pStyle w:val="Paragrafoelenco"/>
        <w:numPr>
          <w:ilvl w:val="0"/>
          <w:numId w:val="212"/>
        </w:numPr>
        <w:ind w:left="1843" w:hanging="436"/>
        <w:jc w:val="both"/>
        <w:rPr>
          <w:rFonts w:ascii="Palatino" w:hAnsi="Palatino"/>
          <w:b/>
        </w:rPr>
      </w:pPr>
      <w:r w:rsidRPr="00C81E5B">
        <w:rPr>
          <w:rFonts w:ascii="Palatino" w:hAnsi="Palatino" w:cs="Arial"/>
          <w:szCs w:val="20"/>
        </w:rPr>
        <w:t>che non hanno versato il contributo obbligatorio in favore di ANAC;</w:t>
      </w:r>
    </w:p>
    <w:p w14:paraId="3B017E92" w14:textId="77777777" w:rsidR="009F3ADC" w:rsidRPr="00C81E5B" w:rsidRDefault="00DB5DFD" w:rsidP="00C81E5B">
      <w:pPr>
        <w:pStyle w:val="Paragrafoelenco"/>
        <w:numPr>
          <w:ilvl w:val="0"/>
          <w:numId w:val="212"/>
        </w:numPr>
        <w:ind w:left="1843" w:hanging="436"/>
        <w:jc w:val="both"/>
        <w:rPr>
          <w:rFonts w:ascii="Palatino" w:hAnsi="Palatino"/>
          <w:b/>
        </w:rPr>
      </w:pPr>
      <w:r w:rsidRPr="00C81E5B">
        <w:rPr>
          <w:rFonts w:ascii="Palatino" w:hAnsi="Palatino" w:cs="Arial"/>
          <w:szCs w:val="20"/>
        </w:rPr>
        <w:t xml:space="preserve">che </w:t>
      </w:r>
      <w:r w:rsidR="006E530E" w:rsidRPr="00C81E5B">
        <w:rPr>
          <w:rFonts w:ascii="Palatino" w:hAnsi="Palatino" w:cs="Arial"/>
          <w:szCs w:val="20"/>
        </w:rPr>
        <w:t>non aderiscano tempestivamente al soccorso istruttorio disciplinato dal successivo paragrafo</w:t>
      </w:r>
      <w:r w:rsidR="00E1539E" w:rsidRPr="00C81E5B">
        <w:rPr>
          <w:rFonts w:ascii="Palatino" w:hAnsi="Palatino" w:cs="Arial"/>
          <w:szCs w:val="20"/>
        </w:rPr>
        <w:t xml:space="preserve"> e/o pur aderendo non soddisfino i requisiti di certezza della tempestività dell’adempimento entro i termini di scadenza della presentazione della documentazione di gara</w:t>
      </w:r>
      <w:r w:rsidR="006E530E" w:rsidRPr="00C81E5B">
        <w:rPr>
          <w:rFonts w:ascii="Palatino" w:hAnsi="Palatino" w:cs="Arial"/>
          <w:szCs w:val="20"/>
        </w:rPr>
        <w:t xml:space="preserve">;  </w:t>
      </w:r>
    </w:p>
    <w:p w14:paraId="22E82A8C" w14:textId="77777777" w:rsidR="009F3ADC" w:rsidRPr="00C81E5B" w:rsidRDefault="006E530E" w:rsidP="00C81E5B">
      <w:pPr>
        <w:pStyle w:val="Paragrafoelenco"/>
        <w:numPr>
          <w:ilvl w:val="0"/>
          <w:numId w:val="212"/>
        </w:numPr>
        <w:ind w:left="1843" w:hanging="436"/>
        <w:jc w:val="both"/>
        <w:rPr>
          <w:rFonts w:ascii="Palatino" w:hAnsi="Palatino"/>
          <w:b/>
        </w:rPr>
      </w:pPr>
      <w:r w:rsidRPr="00C81E5B">
        <w:rPr>
          <w:rFonts w:ascii="Palatino" w:hAnsi="Palatino" w:cs="Arial"/>
          <w:szCs w:val="20"/>
        </w:rPr>
        <w:t>per i quali risulta una delle condizioni ostative di cui all’articolo 80</w:t>
      </w:r>
      <w:r w:rsidR="00DB5DFD" w:rsidRPr="00C81E5B">
        <w:rPr>
          <w:rFonts w:ascii="Palatino" w:hAnsi="Palatino" w:cs="Arial"/>
          <w:szCs w:val="20"/>
        </w:rPr>
        <w:t xml:space="preserve"> </w:t>
      </w:r>
      <w:r w:rsidRPr="00C81E5B">
        <w:rPr>
          <w:rFonts w:ascii="Palatino" w:hAnsi="Palatino" w:cs="Arial"/>
          <w:szCs w:val="20"/>
        </w:rPr>
        <w:t xml:space="preserve">del </w:t>
      </w:r>
      <w:r w:rsidR="00DB5DFD" w:rsidRPr="00C81E5B">
        <w:rPr>
          <w:rFonts w:ascii="Palatino" w:hAnsi="Palatino" w:cs="Arial"/>
          <w:szCs w:val="20"/>
        </w:rPr>
        <w:t>D. lgs.</w:t>
      </w:r>
      <w:r w:rsidRPr="00C81E5B">
        <w:rPr>
          <w:rFonts w:ascii="Palatino" w:hAnsi="Palatino" w:cs="Arial"/>
          <w:szCs w:val="20"/>
        </w:rPr>
        <w:t xml:space="preserve"> 50/2016, accertate ai sensi de</w:t>
      </w:r>
      <w:r w:rsidR="009E5903" w:rsidRPr="00C81E5B">
        <w:rPr>
          <w:rFonts w:ascii="Palatino" w:hAnsi="Palatino" w:cs="Arial"/>
          <w:szCs w:val="20"/>
        </w:rPr>
        <w:t xml:space="preserve">l successivo art. 86 </w:t>
      </w:r>
      <w:proofErr w:type="gramStart"/>
      <w:r w:rsidR="009E5903" w:rsidRPr="00C81E5B">
        <w:rPr>
          <w:rFonts w:ascii="Palatino" w:hAnsi="Palatino" w:cs="Arial"/>
          <w:szCs w:val="20"/>
        </w:rPr>
        <w:t xml:space="preserve">o  </w:t>
      </w:r>
      <w:r w:rsidRPr="00C81E5B">
        <w:rPr>
          <w:rFonts w:ascii="Palatino" w:hAnsi="Palatino" w:cs="Arial"/>
          <w:szCs w:val="20"/>
        </w:rPr>
        <w:t>che</w:t>
      </w:r>
      <w:proofErr w:type="gramEnd"/>
      <w:r w:rsidRPr="00C81E5B">
        <w:rPr>
          <w:rFonts w:ascii="Palatino" w:hAnsi="Palatino" w:cs="Arial"/>
          <w:szCs w:val="20"/>
        </w:rPr>
        <w:t xml:space="preserve"> si trovano in una delle situazioni che costituiscono causa di esclusione che, ancorché non dichiarate o dichiarate come inesistenti, sono accertate con qualunque mezzo di prova dal</w:t>
      </w:r>
      <w:r w:rsidR="005D76B2" w:rsidRPr="00C81E5B">
        <w:rPr>
          <w:rFonts w:ascii="Palatino" w:hAnsi="Palatino" w:cs="Arial"/>
          <w:szCs w:val="20"/>
        </w:rPr>
        <w:t xml:space="preserve"> Consorzio</w:t>
      </w:r>
      <w:r w:rsidRPr="00C81E5B">
        <w:rPr>
          <w:rFonts w:ascii="Palatino" w:hAnsi="Palatino" w:cs="Arial"/>
          <w:szCs w:val="20"/>
        </w:rPr>
        <w:t>;</w:t>
      </w:r>
    </w:p>
    <w:p w14:paraId="35A12AC7" w14:textId="59526847" w:rsidR="00F600BE" w:rsidRPr="00C81E5B" w:rsidRDefault="006E530E" w:rsidP="00C81E5B">
      <w:pPr>
        <w:pStyle w:val="Paragrafoelenco"/>
        <w:numPr>
          <w:ilvl w:val="0"/>
          <w:numId w:val="212"/>
        </w:numPr>
        <w:ind w:left="1843" w:hanging="436"/>
        <w:jc w:val="both"/>
        <w:rPr>
          <w:rFonts w:ascii="Palatino" w:hAnsi="Palatino"/>
          <w:b/>
        </w:rPr>
      </w:pPr>
      <w:r w:rsidRPr="00C81E5B">
        <w:rPr>
          <w:rFonts w:ascii="Palatino" w:hAnsi="Palatino" w:cs="Arial"/>
          <w:szCs w:val="20"/>
        </w:rPr>
        <w:t>le cui dichiarazioni o altri documenti, sia presentati in origine che presentati in se</w:t>
      </w:r>
      <w:r w:rsidR="00DB5DFD" w:rsidRPr="00C81E5B">
        <w:rPr>
          <w:rFonts w:ascii="Palatino" w:hAnsi="Palatino" w:cs="Arial"/>
          <w:szCs w:val="20"/>
        </w:rPr>
        <w:t xml:space="preserve">de di soccorso istruttorio risultano falsi o mendaci o, comunque, in contrasto con le norme di legge, di ordine pubblico </w:t>
      </w:r>
      <w:r w:rsidRPr="00C81E5B">
        <w:rPr>
          <w:rFonts w:ascii="Palatino" w:hAnsi="Palatino" w:cs="Arial"/>
          <w:szCs w:val="20"/>
        </w:rPr>
        <w:t>o con i principi gene</w:t>
      </w:r>
      <w:r w:rsidR="00DB5DFD" w:rsidRPr="00C81E5B">
        <w:rPr>
          <w:rFonts w:ascii="Palatino" w:hAnsi="Palatino" w:cs="Arial"/>
          <w:szCs w:val="20"/>
        </w:rPr>
        <w:t>rali dell'ordinamento giuridico ancorché non espressamente richiamati</w:t>
      </w:r>
      <w:r w:rsidRPr="00C81E5B">
        <w:rPr>
          <w:rFonts w:ascii="Palatino" w:hAnsi="Palatino" w:cs="Arial"/>
          <w:szCs w:val="20"/>
        </w:rPr>
        <w:t xml:space="preserve"> </w:t>
      </w:r>
      <w:r w:rsidR="00DB5DFD" w:rsidRPr="00C81E5B">
        <w:rPr>
          <w:rFonts w:ascii="Palatino" w:hAnsi="Palatino" w:cs="Arial"/>
          <w:szCs w:val="20"/>
        </w:rPr>
        <w:t>dal presente disciplinare;</w:t>
      </w:r>
    </w:p>
    <w:p w14:paraId="343C119D" w14:textId="62CCCA08" w:rsidR="00E072ED" w:rsidRPr="00C81E5B" w:rsidRDefault="00B34A79" w:rsidP="00C81E5B">
      <w:pPr>
        <w:pStyle w:val="Paragrafoelenco"/>
        <w:numPr>
          <w:ilvl w:val="0"/>
          <w:numId w:val="212"/>
        </w:numPr>
        <w:ind w:left="1843" w:hanging="436"/>
        <w:jc w:val="both"/>
        <w:rPr>
          <w:rFonts w:ascii="Palatino" w:hAnsi="Palatino"/>
          <w:b/>
        </w:rPr>
      </w:pPr>
      <w:r w:rsidRPr="00C81E5B">
        <w:rPr>
          <w:rFonts w:ascii="Palatino" w:hAnsi="Palatino" w:cs="Arial"/>
          <w:szCs w:val="20"/>
        </w:rPr>
        <w:t>che</w:t>
      </w:r>
      <w:r w:rsidR="00C91164" w:rsidRPr="00C81E5B">
        <w:rPr>
          <w:rFonts w:ascii="Palatino" w:hAnsi="Palatino" w:cs="Arial"/>
          <w:szCs w:val="20"/>
        </w:rPr>
        <w:t xml:space="preserve"> presentino un’offerta economica in aumento, </w:t>
      </w:r>
      <w:r w:rsidR="004C7C71" w:rsidRPr="00C81E5B">
        <w:rPr>
          <w:rFonts w:ascii="Palatino" w:hAnsi="Palatino" w:cs="Arial"/>
          <w:szCs w:val="20"/>
        </w:rPr>
        <w:t xml:space="preserve">priva di sottoscrizione, </w:t>
      </w:r>
      <w:r w:rsidR="00C91164" w:rsidRPr="00C81E5B">
        <w:rPr>
          <w:rFonts w:ascii="Palatino" w:hAnsi="Palatino" w:cs="Arial"/>
          <w:szCs w:val="20"/>
        </w:rPr>
        <w:t xml:space="preserve">ovvero priva degli elementi essenziali </w:t>
      </w:r>
      <w:r w:rsidR="004C7C71" w:rsidRPr="00C81E5B">
        <w:rPr>
          <w:rFonts w:ascii="Palatino" w:hAnsi="Palatino" w:cs="Arial"/>
          <w:szCs w:val="20"/>
        </w:rPr>
        <w:t xml:space="preserve">quali l’indicazione del ribasso percentuale offerto e/o </w:t>
      </w:r>
      <w:r w:rsidR="00C91164" w:rsidRPr="00C81E5B">
        <w:rPr>
          <w:rFonts w:ascii="Palatino" w:hAnsi="Palatino" w:cs="Arial"/>
          <w:szCs w:val="20"/>
        </w:rPr>
        <w:t>degli oneri della sicurezza interni</w:t>
      </w:r>
      <w:r w:rsidR="004C7C71" w:rsidRPr="00C81E5B">
        <w:rPr>
          <w:rFonts w:ascii="Palatino" w:hAnsi="Palatino" w:cs="Arial"/>
          <w:szCs w:val="20"/>
        </w:rPr>
        <w:t xml:space="preserve"> e/o</w:t>
      </w:r>
      <w:r w:rsidR="00C91164" w:rsidRPr="00C81E5B">
        <w:rPr>
          <w:rFonts w:ascii="Palatino" w:hAnsi="Palatino" w:cs="Arial"/>
          <w:szCs w:val="20"/>
        </w:rPr>
        <w:t xml:space="preserve"> </w:t>
      </w:r>
      <w:r w:rsidR="008D33FB" w:rsidRPr="00C81E5B">
        <w:rPr>
          <w:rFonts w:ascii="Palatino" w:hAnsi="Palatino" w:cs="Arial"/>
          <w:szCs w:val="20"/>
        </w:rPr>
        <w:t>degli oneri di manodopera.</w:t>
      </w:r>
    </w:p>
    <w:p w14:paraId="760FE3C3" w14:textId="77777777" w:rsidR="00E072ED" w:rsidRPr="00C81E5B" w:rsidRDefault="00E072ED" w:rsidP="00C81E5B">
      <w:pPr>
        <w:pStyle w:val="Paragrafoelenco"/>
        <w:ind w:left="709"/>
        <w:jc w:val="both"/>
        <w:rPr>
          <w:rFonts w:ascii="Palatino" w:hAnsi="Palatino"/>
          <w:b/>
        </w:rPr>
      </w:pPr>
    </w:p>
    <w:p w14:paraId="2B552865" w14:textId="135E72A8" w:rsidR="00DB5DFD" w:rsidRPr="000949C6" w:rsidRDefault="006E530E" w:rsidP="00C81E5B">
      <w:pPr>
        <w:pStyle w:val="Paragrafoelenco"/>
        <w:numPr>
          <w:ilvl w:val="0"/>
          <w:numId w:val="217"/>
        </w:numPr>
        <w:jc w:val="both"/>
        <w:rPr>
          <w:rFonts w:ascii="Palatino" w:hAnsi="Palatino"/>
          <w:b/>
        </w:rPr>
      </w:pPr>
      <w:proofErr w:type="gramStart"/>
      <w:r w:rsidRPr="00C81E5B">
        <w:rPr>
          <w:rFonts w:ascii="Palatino" w:hAnsi="Palatino" w:cs="Arial"/>
          <w:szCs w:val="20"/>
        </w:rPr>
        <w:t>E’</w:t>
      </w:r>
      <w:proofErr w:type="gramEnd"/>
      <w:r w:rsidR="00443E21" w:rsidRPr="00C81E5B">
        <w:rPr>
          <w:rFonts w:ascii="Palatino" w:hAnsi="Palatino" w:cs="Arial"/>
          <w:szCs w:val="20"/>
        </w:rPr>
        <w:t xml:space="preserve"> ammesso il soccorso istruttorio disciplinato dall’art. 83 comma 9</w:t>
      </w:r>
      <w:r w:rsidR="00DB5DFD" w:rsidRPr="00C81E5B">
        <w:rPr>
          <w:rFonts w:ascii="Palatino" w:hAnsi="Palatino" w:cs="Arial"/>
          <w:szCs w:val="20"/>
        </w:rPr>
        <w:t xml:space="preserve"> del D. lgs. 50/</w:t>
      </w:r>
      <w:proofErr w:type="gramStart"/>
      <w:r w:rsidR="00DB5DFD" w:rsidRPr="00C81E5B">
        <w:rPr>
          <w:rFonts w:ascii="Palatino" w:hAnsi="Palatino" w:cs="Arial"/>
          <w:szCs w:val="20"/>
        </w:rPr>
        <w:t xml:space="preserve">2016 </w:t>
      </w:r>
      <w:r w:rsidR="00443E21" w:rsidRPr="00C81E5B">
        <w:rPr>
          <w:rFonts w:ascii="Palatino" w:hAnsi="Palatino" w:cs="Arial"/>
          <w:szCs w:val="20"/>
        </w:rPr>
        <w:t xml:space="preserve"> in</w:t>
      </w:r>
      <w:proofErr w:type="gramEnd"/>
      <w:r w:rsidR="00856EBF" w:rsidRPr="00C81E5B">
        <w:rPr>
          <w:rFonts w:ascii="Palatino" w:hAnsi="Palatino" w:cs="Arial"/>
          <w:szCs w:val="20"/>
        </w:rPr>
        <w:t xml:space="preserve"> caso</w:t>
      </w:r>
      <w:r w:rsidR="000949C6">
        <w:rPr>
          <w:rFonts w:ascii="Palatino" w:hAnsi="Palatino"/>
          <w:b/>
        </w:rPr>
        <w:t xml:space="preserve"> </w:t>
      </w:r>
      <w:r w:rsidR="00856EBF" w:rsidRPr="000949C6">
        <w:rPr>
          <w:rFonts w:ascii="Palatino" w:hAnsi="Palatino" w:cs="Arial"/>
          <w:szCs w:val="20"/>
        </w:rPr>
        <w:t xml:space="preserve">di mancanza, incompletezza e di ogni altra irregolarità essenziale </w:t>
      </w:r>
      <w:r w:rsidR="00443E21" w:rsidRPr="000949C6">
        <w:rPr>
          <w:rFonts w:ascii="Palatino" w:hAnsi="Palatino" w:cs="Arial"/>
          <w:szCs w:val="20"/>
        </w:rPr>
        <w:t>riguardante gl</w:t>
      </w:r>
      <w:r w:rsidR="00856EBF" w:rsidRPr="000949C6">
        <w:rPr>
          <w:rFonts w:ascii="Palatino" w:hAnsi="Palatino" w:cs="Arial"/>
          <w:szCs w:val="20"/>
        </w:rPr>
        <w:t>i elementi</w:t>
      </w:r>
      <w:r w:rsidR="00443E21" w:rsidRPr="000949C6">
        <w:rPr>
          <w:rFonts w:ascii="Palatino" w:hAnsi="Palatino" w:cs="Arial"/>
          <w:szCs w:val="20"/>
        </w:rPr>
        <w:t xml:space="preserve"> </w:t>
      </w:r>
      <w:r w:rsidR="00E072ED" w:rsidRPr="000949C6">
        <w:rPr>
          <w:rFonts w:ascii="Palatino" w:hAnsi="Palatino" w:cs="Arial"/>
          <w:szCs w:val="20"/>
        </w:rPr>
        <w:tab/>
      </w:r>
      <w:r w:rsidR="00443E21" w:rsidRPr="000949C6">
        <w:rPr>
          <w:rFonts w:ascii="Palatino" w:hAnsi="Palatino" w:cs="Arial"/>
          <w:szCs w:val="20"/>
        </w:rPr>
        <w:t>concernenti la documentazione amministrativa</w:t>
      </w:r>
      <w:r w:rsidR="008A5556" w:rsidRPr="000949C6">
        <w:rPr>
          <w:rFonts w:ascii="Palatino" w:hAnsi="Palatino" w:cs="Arial"/>
          <w:szCs w:val="20"/>
        </w:rPr>
        <w:t xml:space="preserve"> e</w:t>
      </w:r>
      <w:r w:rsidR="00856EBF" w:rsidRPr="000949C6">
        <w:rPr>
          <w:rFonts w:ascii="Palatino" w:hAnsi="Palatino" w:cs="Arial"/>
          <w:szCs w:val="20"/>
        </w:rPr>
        <w:t xml:space="preserve"> </w:t>
      </w:r>
      <w:r w:rsidR="00443E21" w:rsidRPr="000949C6">
        <w:rPr>
          <w:rFonts w:ascii="Palatino" w:hAnsi="Palatino" w:cs="Arial"/>
          <w:szCs w:val="20"/>
        </w:rPr>
        <w:t>i</w:t>
      </w:r>
      <w:r w:rsidR="00856EBF" w:rsidRPr="000949C6">
        <w:rPr>
          <w:rFonts w:ascii="Palatino" w:hAnsi="Palatino" w:cs="Arial"/>
          <w:szCs w:val="20"/>
        </w:rPr>
        <w:t xml:space="preserve">l </w:t>
      </w:r>
      <w:r w:rsidR="00856EBF" w:rsidRPr="000949C6">
        <w:rPr>
          <w:rFonts w:ascii="Palatino" w:hAnsi="Palatino" w:cs="Arial"/>
          <w:b/>
          <w:szCs w:val="20"/>
        </w:rPr>
        <w:lastRenderedPageBreak/>
        <w:t>DGUE</w:t>
      </w:r>
      <w:r w:rsidR="008A5556" w:rsidRPr="000949C6">
        <w:rPr>
          <w:rFonts w:ascii="Palatino" w:hAnsi="Palatino" w:cs="Arial"/>
          <w:szCs w:val="20"/>
        </w:rPr>
        <w:t xml:space="preserve"> nonché in caso di irregolarità non </w:t>
      </w:r>
      <w:r w:rsidR="008A5556" w:rsidRPr="000949C6">
        <w:rPr>
          <w:rFonts w:ascii="Palatino" w:hAnsi="Palatino" w:cs="Arial"/>
          <w:szCs w:val="20"/>
        </w:rPr>
        <w:tab/>
        <w:t>essenziale dell’offerta economica,</w:t>
      </w:r>
      <w:r w:rsidR="004E6E47" w:rsidRPr="000949C6">
        <w:rPr>
          <w:rFonts w:ascii="Palatino" w:hAnsi="Palatino" w:cs="Arial"/>
          <w:szCs w:val="20"/>
        </w:rPr>
        <w:t xml:space="preserve"> con le seguenti precisazioni:</w:t>
      </w:r>
    </w:p>
    <w:p w14:paraId="7C5D6639" w14:textId="572F028F" w:rsidR="008559CA" w:rsidRPr="00C81E5B" w:rsidRDefault="00DB5DFD" w:rsidP="00C81E5B">
      <w:pPr>
        <w:pStyle w:val="Paragrafoelenco"/>
        <w:numPr>
          <w:ilvl w:val="0"/>
          <w:numId w:val="219"/>
        </w:numPr>
        <w:jc w:val="both"/>
        <w:rPr>
          <w:rFonts w:ascii="Palatino" w:hAnsi="Palatino" w:cs="Arial"/>
          <w:b/>
          <w:szCs w:val="20"/>
        </w:rPr>
      </w:pPr>
      <w:r w:rsidRPr="00C81E5B">
        <w:rPr>
          <w:rFonts w:ascii="Palatino" w:hAnsi="Palatino" w:cs="Arial"/>
          <w:szCs w:val="20"/>
        </w:rPr>
        <w:t>non è consentita</w:t>
      </w:r>
      <w:r w:rsidR="00856EBF" w:rsidRPr="00C81E5B">
        <w:rPr>
          <w:rFonts w:ascii="Palatino" w:hAnsi="Palatino" w:cs="Arial"/>
          <w:szCs w:val="20"/>
        </w:rPr>
        <w:t xml:space="preserve"> </w:t>
      </w:r>
      <w:r w:rsidRPr="00C81E5B">
        <w:rPr>
          <w:rFonts w:ascii="Palatino" w:hAnsi="Palatino" w:cs="Arial"/>
          <w:szCs w:val="20"/>
        </w:rPr>
        <w:t xml:space="preserve">l’acquisizione </w:t>
      </w:r>
      <w:r w:rsidR="00856EBF" w:rsidRPr="00C81E5B">
        <w:rPr>
          <w:rFonts w:ascii="Palatino" w:hAnsi="Palatino" w:cs="Arial"/>
          <w:szCs w:val="20"/>
        </w:rPr>
        <w:t>tardiva di un requisito sostanziale</w:t>
      </w:r>
      <w:r w:rsidRPr="00C81E5B">
        <w:rPr>
          <w:rFonts w:ascii="Palatino" w:hAnsi="Palatino" w:cs="Arial"/>
          <w:szCs w:val="20"/>
        </w:rPr>
        <w:t xml:space="preserve"> inesistente alla scadenza dei termini perentori di presentazione delle offerte </w:t>
      </w:r>
      <w:r w:rsidR="00856EBF" w:rsidRPr="00C81E5B">
        <w:rPr>
          <w:rFonts w:ascii="Palatino" w:hAnsi="Palatino" w:cs="Arial"/>
          <w:szCs w:val="20"/>
        </w:rPr>
        <w:t>(</w:t>
      </w:r>
      <w:r w:rsidR="00856EBF" w:rsidRPr="00C81E5B">
        <w:rPr>
          <w:rFonts w:ascii="Palatino" w:hAnsi="Palatino" w:cs="Arial"/>
          <w:b/>
          <w:szCs w:val="20"/>
        </w:rPr>
        <w:t>Cons. St., sez. V, 27 dicembre 2017 n. 6078; Id., Se</w:t>
      </w:r>
      <w:r w:rsidR="00443E21" w:rsidRPr="00C81E5B">
        <w:rPr>
          <w:rFonts w:ascii="Palatino" w:hAnsi="Palatino" w:cs="Arial"/>
          <w:b/>
          <w:szCs w:val="20"/>
        </w:rPr>
        <w:t>z. V, 11 dicembre 2017 n. 5826</w:t>
      </w:r>
      <w:r w:rsidR="004E6E47" w:rsidRPr="00C81E5B">
        <w:rPr>
          <w:rFonts w:ascii="Palatino" w:hAnsi="Palatino" w:cs="Arial"/>
          <w:szCs w:val="20"/>
        </w:rPr>
        <w:t>);</w:t>
      </w:r>
      <w:r w:rsidR="008A5556" w:rsidRPr="00C81E5B">
        <w:rPr>
          <w:rFonts w:ascii="Palatino" w:hAnsi="Palatino" w:cs="Arial"/>
          <w:szCs w:val="20"/>
        </w:rPr>
        <w:t xml:space="preserve"> </w:t>
      </w:r>
      <w:r w:rsidRPr="00C81E5B">
        <w:rPr>
          <w:rFonts w:ascii="Palatino" w:hAnsi="Palatino" w:cs="Arial"/>
          <w:szCs w:val="20"/>
        </w:rPr>
        <w:t>per l’effetto, gli elementi/documenti comprovanti il possesso di requisiti essenziali ai fini dell’ammissione alla gara (es. contratto di avvalimento) e/o prescritti a pena espressa di esclusione   eventualmente non allegati alla domanda di partecipazione e alla relativa documentazione di supporto, potranno essere ammessi in sede di soccorso istruttorio solo se dotati di data certa che ne comprovi la redazione e/o esistenza in data antecedente i termini perentori di presentazione delle offerte  (es. scrittura per atto pubblico; scrittura autenticata; documento digitale dotato di marca temporale) (</w:t>
      </w:r>
      <w:r w:rsidRPr="00C81E5B">
        <w:rPr>
          <w:rFonts w:ascii="Palatino" w:hAnsi="Palatino" w:cs="Arial"/>
          <w:b/>
          <w:szCs w:val="20"/>
        </w:rPr>
        <w:t>Cons. Stato Sez. IV n. 5747 del 20.08.2019</w:t>
      </w:r>
      <w:r w:rsidRPr="00C81E5B">
        <w:rPr>
          <w:rFonts w:ascii="Palatino" w:hAnsi="Palatino" w:cs="Arial"/>
          <w:szCs w:val="20"/>
        </w:rPr>
        <w:t xml:space="preserve">); </w:t>
      </w:r>
    </w:p>
    <w:p w14:paraId="6B8C173D" w14:textId="741BE144" w:rsidR="00D46A51" w:rsidRPr="00C81E5B" w:rsidRDefault="00D46A51" w:rsidP="00C81E5B">
      <w:pPr>
        <w:pStyle w:val="Paragrafoelenco"/>
        <w:numPr>
          <w:ilvl w:val="0"/>
          <w:numId w:val="219"/>
        </w:numPr>
        <w:jc w:val="both"/>
        <w:rPr>
          <w:rFonts w:ascii="Palatino" w:hAnsi="Palatino" w:cs="Arial"/>
          <w:b/>
          <w:szCs w:val="20"/>
        </w:rPr>
      </w:pPr>
      <w:r w:rsidRPr="00C81E5B">
        <w:rPr>
          <w:rFonts w:ascii="Palatino" w:hAnsi="Palatino" w:cs="Arial"/>
          <w:szCs w:val="20"/>
        </w:rPr>
        <w:t>la mancata allegazione del PASSOE potrà essere supera</w:t>
      </w:r>
      <w:r w:rsidR="001E7F3E" w:rsidRPr="00C81E5B">
        <w:rPr>
          <w:rFonts w:ascii="Palatino" w:hAnsi="Palatino" w:cs="Arial"/>
          <w:szCs w:val="20"/>
        </w:rPr>
        <w:t>ta in sede di soccorso istruttorio a</w:t>
      </w:r>
      <w:r w:rsidR="00321B9C" w:rsidRPr="00C81E5B">
        <w:rPr>
          <w:rFonts w:ascii="Palatino" w:hAnsi="Palatino" w:cs="Arial"/>
          <w:szCs w:val="20"/>
        </w:rPr>
        <w:t>nche mediante la comprova della tempestiva registrazione del concorrente al sistema informatico dell’ANAC (</w:t>
      </w:r>
      <w:proofErr w:type="spellStart"/>
      <w:r w:rsidR="00321B9C" w:rsidRPr="00C81E5B">
        <w:rPr>
          <w:rFonts w:ascii="Palatino" w:hAnsi="Palatino" w:cs="Arial"/>
          <w:szCs w:val="20"/>
        </w:rPr>
        <w:t>avcPASS</w:t>
      </w:r>
      <w:proofErr w:type="spellEnd"/>
      <w:r w:rsidR="00321B9C" w:rsidRPr="00C81E5B">
        <w:rPr>
          <w:rFonts w:ascii="Palatino" w:hAnsi="Palatino" w:cs="Arial"/>
          <w:szCs w:val="20"/>
        </w:rPr>
        <w:t>);</w:t>
      </w:r>
    </w:p>
    <w:p w14:paraId="2D819FAB" w14:textId="77777777" w:rsidR="00646079" w:rsidRPr="00C81E5B" w:rsidRDefault="00321B9C" w:rsidP="00C81E5B">
      <w:pPr>
        <w:pStyle w:val="Paragrafoelenco"/>
        <w:numPr>
          <w:ilvl w:val="0"/>
          <w:numId w:val="219"/>
        </w:numPr>
        <w:jc w:val="both"/>
        <w:rPr>
          <w:rFonts w:ascii="Palatino" w:hAnsi="Palatino" w:cs="Arial"/>
          <w:b/>
          <w:szCs w:val="20"/>
        </w:rPr>
      </w:pPr>
      <w:r w:rsidRPr="00C81E5B">
        <w:rPr>
          <w:rFonts w:ascii="Palatino" w:hAnsi="Palatino" w:cs="Arial"/>
          <w:b/>
          <w:szCs w:val="20"/>
          <w:u w:val="single"/>
        </w:rPr>
        <w:t xml:space="preserve">con riferimento alla cauzione provvisoria </w:t>
      </w:r>
      <w:r w:rsidRPr="00C81E5B">
        <w:rPr>
          <w:rFonts w:ascii="Palatino" w:hAnsi="Palatino" w:cs="Arial"/>
          <w:szCs w:val="20"/>
        </w:rPr>
        <w:t xml:space="preserve"> la relativa omissione è sanabile in sede di soccorso istruttorio solo mediante la comprova della relativa formazione in data antecedente a</w:t>
      </w:r>
      <w:r w:rsidR="00646079" w:rsidRPr="00C81E5B">
        <w:rPr>
          <w:rFonts w:ascii="Palatino" w:hAnsi="Palatino" w:cs="Arial"/>
          <w:szCs w:val="20"/>
        </w:rPr>
        <w:t xml:space="preserve">lla scadenza del termine di presentazione delle offerte; in caso di cauzione provvisoria tempestivamente prodotta ma irregolare (es. perché presentata per ammontare inferiore a quello prescritto dal presente disciplinare), è consentito il soccorso istruttorio volto alla superamento dell’irregolarità rilevata (cfr. </w:t>
      </w:r>
      <w:r w:rsidR="00646079" w:rsidRPr="00C81E5B">
        <w:rPr>
          <w:rFonts w:ascii="Palatino" w:hAnsi="Palatino" w:cs="Arial"/>
          <w:b/>
          <w:szCs w:val="20"/>
        </w:rPr>
        <w:t>Delibera ANAC n. 589 del 21.07.2021 e giurisprudenza ivi richiamata</w:t>
      </w:r>
      <w:r w:rsidR="00646079" w:rsidRPr="00C81E5B">
        <w:rPr>
          <w:rFonts w:ascii="Palatino" w:hAnsi="Palatino" w:cs="Arial"/>
          <w:szCs w:val="20"/>
        </w:rPr>
        <w:t>);</w:t>
      </w:r>
    </w:p>
    <w:p w14:paraId="6C36093C" w14:textId="77777777" w:rsidR="00EE56C0" w:rsidRPr="00C81E5B" w:rsidRDefault="00646079" w:rsidP="00C81E5B">
      <w:pPr>
        <w:pStyle w:val="Paragrafoelenco"/>
        <w:numPr>
          <w:ilvl w:val="0"/>
          <w:numId w:val="219"/>
        </w:numPr>
        <w:jc w:val="both"/>
        <w:rPr>
          <w:rFonts w:ascii="Palatino" w:hAnsi="Palatino" w:cs="Arial"/>
          <w:b/>
          <w:szCs w:val="20"/>
        </w:rPr>
      </w:pPr>
      <w:r w:rsidRPr="00C81E5B">
        <w:rPr>
          <w:rFonts w:ascii="Palatino" w:hAnsi="Palatino" w:cs="Arial"/>
          <w:b/>
          <w:szCs w:val="20"/>
          <w:u w:val="single"/>
        </w:rPr>
        <w:t>con riferimento all’offerta economica</w:t>
      </w:r>
      <w:r w:rsidRPr="00C81E5B">
        <w:rPr>
          <w:rFonts w:ascii="Palatino" w:hAnsi="Palatino" w:cs="Arial"/>
          <w:szCs w:val="20"/>
        </w:rPr>
        <w:t xml:space="preserve"> è </w:t>
      </w:r>
      <w:r w:rsidR="00030630" w:rsidRPr="00C81E5B">
        <w:rPr>
          <w:rFonts w:ascii="Palatino" w:hAnsi="Palatino" w:cs="Arial"/>
          <w:szCs w:val="20"/>
        </w:rPr>
        <w:t xml:space="preserve">consentito il soccorso istruttorio con esclusivo riferimento </w:t>
      </w:r>
      <w:r w:rsidR="00A12EA9" w:rsidRPr="00C81E5B">
        <w:rPr>
          <w:rFonts w:ascii="Palatino" w:hAnsi="Palatino" w:cs="Arial"/>
          <w:szCs w:val="20"/>
        </w:rPr>
        <w:t>alle dichiarazioni di cui</w:t>
      </w:r>
      <w:r w:rsidR="00E35E61" w:rsidRPr="00C81E5B">
        <w:rPr>
          <w:rFonts w:ascii="Palatino" w:hAnsi="Palatino" w:cs="Arial"/>
          <w:szCs w:val="20"/>
        </w:rPr>
        <w:t xml:space="preserve"> al punto 10.4.2</w:t>
      </w:r>
      <w:r w:rsidR="009020FE" w:rsidRPr="00C81E5B">
        <w:rPr>
          <w:rFonts w:ascii="Palatino" w:hAnsi="Palatino" w:cs="Arial"/>
          <w:szCs w:val="20"/>
        </w:rPr>
        <w:t xml:space="preserve">; </w:t>
      </w:r>
    </w:p>
    <w:p w14:paraId="6AC8A12F" w14:textId="77777777" w:rsidR="00EE56C0" w:rsidRPr="00C81E5B" w:rsidRDefault="00EE56C0" w:rsidP="00C81E5B">
      <w:pPr>
        <w:pStyle w:val="Paragrafoelenco"/>
        <w:ind w:left="1778"/>
        <w:jc w:val="both"/>
        <w:rPr>
          <w:rFonts w:ascii="Palatino" w:hAnsi="Palatino" w:cs="Arial"/>
          <w:b/>
          <w:szCs w:val="20"/>
          <w:u w:val="single"/>
        </w:rPr>
      </w:pPr>
    </w:p>
    <w:p w14:paraId="420FB8B3" w14:textId="16237EEA" w:rsidR="00CC55A8" w:rsidRPr="00C81E5B" w:rsidRDefault="006E530E" w:rsidP="00C81E5B">
      <w:pPr>
        <w:pStyle w:val="Paragrafoelenco"/>
        <w:numPr>
          <w:ilvl w:val="0"/>
          <w:numId w:val="222"/>
        </w:numPr>
        <w:ind w:hanging="1069"/>
        <w:jc w:val="both"/>
        <w:rPr>
          <w:rFonts w:ascii="Palatino" w:hAnsi="Palatino" w:cs="Arial"/>
          <w:b/>
          <w:szCs w:val="20"/>
        </w:rPr>
      </w:pPr>
      <w:r w:rsidRPr="00C81E5B">
        <w:rPr>
          <w:rFonts w:ascii="Palatino" w:hAnsi="Palatino" w:cs="Arial"/>
          <w:szCs w:val="20"/>
        </w:rPr>
        <w:t>Nel caso di irregolarità superabili con il soccorso</w:t>
      </w:r>
      <w:r w:rsidR="00DB5DFD" w:rsidRPr="00C81E5B">
        <w:rPr>
          <w:rFonts w:ascii="Palatino" w:hAnsi="Palatino" w:cs="Arial"/>
          <w:szCs w:val="20"/>
        </w:rPr>
        <w:t xml:space="preserve"> istruttorio</w:t>
      </w:r>
      <w:r w:rsidR="00CC55A8" w:rsidRPr="00C81E5B">
        <w:rPr>
          <w:rFonts w:ascii="Palatino" w:hAnsi="Palatino" w:cs="Arial"/>
          <w:szCs w:val="20"/>
        </w:rPr>
        <w:t>:</w:t>
      </w:r>
    </w:p>
    <w:p w14:paraId="3333D9C5" w14:textId="5B2D40D5" w:rsidR="008559CA" w:rsidRPr="00C81E5B" w:rsidRDefault="005D76B2" w:rsidP="00C81E5B">
      <w:pPr>
        <w:pStyle w:val="Paragrafoelenco"/>
        <w:numPr>
          <w:ilvl w:val="0"/>
          <w:numId w:val="220"/>
        </w:numPr>
        <w:jc w:val="both"/>
        <w:rPr>
          <w:rFonts w:ascii="Palatino" w:hAnsi="Palatino" w:cs="Arial"/>
          <w:szCs w:val="20"/>
        </w:rPr>
      </w:pPr>
      <w:proofErr w:type="gramStart"/>
      <w:r w:rsidRPr="00C81E5B">
        <w:rPr>
          <w:rFonts w:ascii="Palatino" w:hAnsi="Palatino" w:cs="Arial"/>
          <w:szCs w:val="20"/>
        </w:rPr>
        <w:t xml:space="preserve">il </w:t>
      </w:r>
      <w:r w:rsidR="00F634A6" w:rsidRPr="00C81E5B">
        <w:rPr>
          <w:rFonts w:ascii="Palatino" w:hAnsi="Palatino" w:cs="Arial"/>
          <w:szCs w:val="20"/>
        </w:rPr>
        <w:t xml:space="preserve"> Seggio</w:t>
      </w:r>
      <w:proofErr w:type="gramEnd"/>
      <w:r w:rsidR="00F634A6" w:rsidRPr="00C81E5B">
        <w:rPr>
          <w:rFonts w:ascii="Palatino" w:hAnsi="Palatino" w:cs="Arial"/>
          <w:szCs w:val="20"/>
        </w:rPr>
        <w:t xml:space="preserve"> di gara</w:t>
      </w:r>
      <w:r w:rsidR="00DB5DFD" w:rsidRPr="00C81E5B">
        <w:rPr>
          <w:rFonts w:ascii="Palatino" w:hAnsi="Palatino" w:cs="Arial"/>
          <w:szCs w:val="20"/>
        </w:rPr>
        <w:t xml:space="preserve">  </w:t>
      </w:r>
      <w:r w:rsidR="00CC55A8" w:rsidRPr="00C81E5B">
        <w:rPr>
          <w:rFonts w:ascii="Palatino" w:hAnsi="Palatino" w:cs="Arial"/>
          <w:szCs w:val="20"/>
        </w:rPr>
        <w:t xml:space="preserve">assegna all’offerente il termine perentorio di </w:t>
      </w:r>
      <w:r w:rsidR="008559CA" w:rsidRPr="00C81E5B">
        <w:rPr>
          <w:rFonts w:ascii="Palatino" w:hAnsi="Palatino" w:cs="Arial"/>
          <w:szCs w:val="20"/>
        </w:rPr>
        <w:t>5</w:t>
      </w:r>
      <w:r w:rsidR="00CC55A8" w:rsidRPr="00C81E5B">
        <w:rPr>
          <w:rFonts w:ascii="Palatino" w:hAnsi="Palatino" w:cs="Arial"/>
          <w:szCs w:val="20"/>
        </w:rPr>
        <w:t xml:space="preserve"> (</w:t>
      </w:r>
      <w:r w:rsidR="008559CA" w:rsidRPr="00C81E5B">
        <w:rPr>
          <w:rFonts w:ascii="Palatino" w:hAnsi="Palatino" w:cs="Arial"/>
          <w:szCs w:val="20"/>
        </w:rPr>
        <w:t>cinque</w:t>
      </w:r>
      <w:r w:rsidR="00CC55A8" w:rsidRPr="00C81E5B">
        <w:rPr>
          <w:rFonts w:ascii="Palatino" w:hAnsi="Palatino" w:cs="Arial"/>
          <w:szCs w:val="20"/>
        </w:rPr>
        <w:t>) giorni, perché siano rese, integrate o regolarizzate le dichiarazioni necessarie, indicandone il contenuto e i soggetti che le devono rendere;</w:t>
      </w:r>
      <w:r w:rsidR="008559CA" w:rsidRPr="00C81E5B">
        <w:rPr>
          <w:rFonts w:ascii="Palatino" w:hAnsi="Palatino" w:cs="Arial"/>
          <w:szCs w:val="20"/>
        </w:rPr>
        <w:t xml:space="preserve"> </w:t>
      </w:r>
    </w:p>
    <w:p w14:paraId="55224949" w14:textId="77777777" w:rsidR="008559CA" w:rsidRPr="00C81E5B" w:rsidRDefault="006E530E" w:rsidP="00C81E5B">
      <w:pPr>
        <w:pStyle w:val="Paragrafoelenco"/>
        <w:numPr>
          <w:ilvl w:val="0"/>
          <w:numId w:val="220"/>
        </w:numPr>
        <w:jc w:val="both"/>
        <w:rPr>
          <w:rFonts w:ascii="Palatino" w:hAnsi="Palatino" w:cs="Arial"/>
          <w:szCs w:val="20"/>
        </w:rPr>
      </w:pPr>
      <w:r w:rsidRPr="00C81E5B">
        <w:rPr>
          <w:rFonts w:ascii="Palatino" w:hAnsi="Palatino" w:cs="Arial"/>
          <w:szCs w:val="20"/>
        </w:rPr>
        <w:t>il concorrente</w:t>
      </w:r>
      <w:r w:rsidR="00CC55A8" w:rsidRPr="00C81E5B">
        <w:rPr>
          <w:rFonts w:ascii="Palatino" w:hAnsi="Palatino" w:cs="Arial"/>
          <w:szCs w:val="20"/>
        </w:rPr>
        <w:t xml:space="preserve"> deve integrare, completare, regolarizzare quanto richiesto </w:t>
      </w:r>
      <w:r w:rsidR="005D76B2" w:rsidRPr="00C81E5B">
        <w:rPr>
          <w:rFonts w:ascii="Palatino" w:hAnsi="Palatino" w:cs="Arial"/>
          <w:szCs w:val="20"/>
        </w:rPr>
        <w:t>dal Consorzio</w:t>
      </w:r>
      <w:r w:rsidR="00CC55A8" w:rsidRPr="00C81E5B">
        <w:rPr>
          <w:rFonts w:ascii="Palatino" w:hAnsi="Palatino" w:cs="Arial"/>
          <w:szCs w:val="20"/>
        </w:rPr>
        <w:t>, con uno dei mezzi ammessi per la presentazione delle offerte e della documentazione, indicati nella richiesta;</w:t>
      </w:r>
    </w:p>
    <w:p w14:paraId="05CE39A7" w14:textId="2C1FA5A4" w:rsidR="00CC55A8" w:rsidRPr="00C81E5B" w:rsidRDefault="00CC55A8" w:rsidP="00C81E5B">
      <w:pPr>
        <w:pStyle w:val="Paragrafoelenco"/>
        <w:numPr>
          <w:ilvl w:val="0"/>
          <w:numId w:val="220"/>
        </w:numPr>
        <w:jc w:val="both"/>
        <w:rPr>
          <w:rFonts w:ascii="Palatino" w:hAnsi="Palatino" w:cs="Arial"/>
          <w:szCs w:val="20"/>
        </w:rPr>
      </w:pPr>
      <w:r w:rsidRPr="00C81E5B">
        <w:rPr>
          <w:rFonts w:ascii="Palatino" w:hAnsi="Palatino" w:cs="Arial"/>
          <w:szCs w:val="20"/>
        </w:rPr>
        <w:t>In caso di inutile decorso del termine di regolarizzazione, il concorrente ai sensi dell’ar</w:t>
      </w:r>
      <w:r w:rsidR="00DB5DFD" w:rsidRPr="00C81E5B">
        <w:rPr>
          <w:rFonts w:ascii="Palatino" w:hAnsi="Palatino" w:cs="Arial"/>
          <w:szCs w:val="20"/>
        </w:rPr>
        <w:t xml:space="preserve">t. 83, comma </w:t>
      </w:r>
      <w:proofErr w:type="gramStart"/>
      <w:r w:rsidR="00DB5DFD" w:rsidRPr="00C81E5B">
        <w:rPr>
          <w:rFonts w:ascii="Palatino" w:hAnsi="Palatino" w:cs="Arial"/>
          <w:szCs w:val="20"/>
        </w:rPr>
        <w:t>9  quinto</w:t>
      </w:r>
      <w:proofErr w:type="gramEnd"/>
      <w:r w:rsidR="00DB5DFD" w:rsidRPr="00C81E5B">
        <w:rPr>
          <w:rFonts w:ascii="Palatino" w:hAnsi="Palatino" w:cs="Arial"/>
          <w:szCs w:val="20"/>
        </w:rPr>
        <w:t xml:space="preserve"> periodo</w:t>
      </w:r>
      <w:r w:rsidRPr="00C81E5B">
        <w:rPr>
          <w:rFonts w:ascii="Palatino" w:hAnsi="Palatino" w:cs="Arial"/>
          <w:szCs w:val="20"/>
        </w:rPr>
        <w:t xml:space="preserve"> del </w:t>
      </w:r>
      <w:r w:rsidR="00DB5DFD" w:rsidRPr="00C81E5B">
        <w:rPr>
          <w:rFonts w:ascii="Palatino" w:hAnsi="Palatino" w:cs="Arial"/>
          <w:szCs w:val="20"/>
        </w:rPr>
        <w:t xml:space="preserve">D. lgs. </w:t>
      </w:r>
      <w:r w:rsidR="005E69A3" w:rsidRPr="00C81E5B">
        <w:rPr>
          <w:rFonts w:ascii="Palatino" w:hAnsi="Palatino" w:cs="Arial"/>
          <w:szCs w:val="20"/>
        </w:rPr>
        <w:t>50/2016 è escluso dalla gara.</w:t>
      </w:r>
    </w:p>
    <w:p w14:paraId="5386682D" w14:textId="77777777" w:rsidR="00CC55A8" w:rsidRPr="00C81E5B" w:rsidRDefault="006E530E" w:rsidP="00C81E5B">
      <w:pPr>
        <w:jc w:val="both"/>
        <w:rPr>
          <w:rFonts w:ascii="Palatino" w:hAnsi="Palatino" w:cs="Arial"/>
          <w:szCs w:val="20"/>
        </w:rPr>
      </w:pPr>
      <w:r w:rsidRPr="00C81E5B">
        <w:rPr>
          <w:rFonts w:ascii="Palatino" w:hAnsi="Palatino" w:cs="Arial"/>
          <w:szCs w:val="20"/>
        </w:rPr>
        <w:t xml:space="preserve"> </w:t>
      </w:r>
    </w:p>
    <w:p w14:paraId="23336416" w14:textId="5E38E19C" w:rsidR="00A953C9" w:rsidRPr="00C81E5B" w:rsidRDefault="00E122D4" w:rsidP="00C81E5B">
      <w:pPr>
        <w:pStyle w:val="Titolo1"/>
        <w:jc w:val="both"/>
        <w:rPr>
          <w:rFonts w:ascii="Palatino" w:hAnsi="Palatino"/>
        </w:rPr>
      </w:pPr>
      <w:bookmarkStart w:id="611" w:name="_Toc99557274"/>
      <w:r w:rsidRPr="00C81E5B">
        <w:rPr>
          <w:rFonts w:ascii="Palatino" w:hAnsi="Palatino"/>
        </w:rPr>
        <w:t xml:space="preserve">Procedimento di verifica </w:t>
      </w:r>
      <w:r w:rsidR="00A953C9" w:rsidRPr="00C81E5B">
        <w:rPr>
          <w:rFonts w:ascii="Palatino" w:hAnsi="Palatino"/>
        </w:rPr>
        <w:t>de</w:t>
      </w:r>
      <w:r w:rsidR="00192A1B" w:rsidRPr="00C81E5B">
        <w:rPr>
          <w:rFonts w:ascii="Palatino" w:hAnsi="Palatino"/>
        </w:rPr>
        <w:t>lla congruità dei</w:t>
      </w:r>
      <w:r w:rsidR="00A953C9" w:rsidRPr="00C81E5B">
        <w:rPr>
          <w:rFonts w:ascii="Palatino" w:hAnsi="Palatino"/>
        </w:rPr>
        <w:t xml:space="preserve"> costi della manodopera</w:t>
      </w:r>
      <w:r w:rsidRPr="00C81E5B">
        <w:rPr>
          <w:rFonts w:ascii="Palatino" w:hAnsi="Palatino"/>
        </w:rPr>
        <w:t xml:space="preserve"> </w:t>
      </w:r>
      <w:r w:rsidR="003E492F" w:rsidRPr="00C81E5B">
        <w:rPr>
          <w:rFonts w:ascii="Palatino" w:hAnsi="Palatino"/>
        </w:rPr>
        <w:t>– Verifiche sui requisiti generali – Aggiudicazione – Stipula del contratto</w:t>
      </w:r>
      <w:bookmarkEnd w:id="611"/>
    </w:p>
    <w:p w14:paraId="03681691" w14:textId="77777777" w:rsidR="00EB68EE" w:rsidRPr="00C81E5B" w:rsidRDefault="00C24E01" w:rsidP="00C81E5B">
      <w:pPr>
        <w:pStyle w:val="Paragrafoelenco"/>
        <w:numPr>
          <w:ilvl w:val="0"/>
          <w:numId w:val="260"/>
        </w:numPr>
        <w:jc w:val="both"/>
        <w:rPr>
          <w:rFonts w:ascii="Palatino" w:hAnsi="Palatino" w:cs="Arial"/>
          <w:szCs w:val="18"/>
        </w:rPr>
      </w:pPr>
      <w:r w:rsidRPr="00C81E5B">
        <w:rPr>
          <w:rFonts w:ascii="Palatino" w:eastAsia="Arial Unicode MS" w:hAnsi="Palatino"/>
        </w:rPr>
        <w:t xml:space="preserve">Il procedimento di verifica </w:t>
      </w:r>
      <w:r w:rsidR="00192A1B" w:rsidRPr="00C81E5B">
        <w:rPr>
          <w:rFonts w:ascii="Palatino" w:eastAsia="Arial Unicode MS" w:hAnsi="Palatino"/>
        </w:rPr>
        <w:t xml:space="preserve">della congruità dei costi della </w:t>
      </w:r>
      <w:proofErr w:type="gramStart"/>
      <w:r w:rsidR="00192A1B" w:rsidRPr="00C81E5B">
        <w:rPr>
          <w:rFonts w:ascii="Palatino" w:eastAsia="Arial Unicode MS" w:hAnsi="Palatino"/>
        </w:rPr>
        <w:t xml:space="preserve">manodopera </w:t>
      </w:r>
      <w:r w:rsidRPr="00C81E5B">
        <w:rPr>
          <w:rFonts w:ascii="Palatino" w:eastAsia="Arial Unicode MS" w:hAnsi="Palatino"/>
        </w:rPr>
        <w:t xml:space="preserve"> è</w:t>
      </w:r>
      <w:proofErr w:type="gramEnd"/>
      <w:r w:rsidRPr="00C81E5B">
        <w:rPr>
          <w:rFonts w:ascii="Palatino" w:eastAsia="Arial Unicode MS" w:hAnsi="Palatino"/>
        </w:rPr>
        <w:t xml:space="preserve"> </w:t>
      </w:r>
      <w:r w:rsidR="00BA1F02" w:rsidRPr="00C81E5B">
        <w:rPr>
          <w:rFonts w:ascii="Palatino" w:eastAsia="Arial Unicode MS" w:hAnsi="Palatino"/>
        </w:rPr>
        <w:t>attivato</w:t>
      </w:r>
      <w:r w:rsidRPr="00C81E5B">
        <w:rPr>
          <w:rFonts w:ascii="Palatino" w:eastAsia="Arial Unicode MS" w:hAnsi="Palatino"/>
        </w:rPr>
        <w:t xml:space="preserve"> dal </w:t>
      </w:r>
      <w:r w:rsidR="003E492F" w:rsidRPr="00C81E5B">
        <w:rPr>
          <w:rFonts w:ascii="Palatino" w:eastAsia="Arial Unicode MS" w:hAnsi="Palatino"/>
        </w:rPr>
        <w:t xml:space="preserve"> </w:t>
      </w:r>
      <w:r w:rsidRPr="00C81E5B">
        <w:rPr>
          <w:rFonts w:ascii="Palatino" w:eastAsia="Arial Unicode MS" w:hAnsi="Palatino"/>
        </w:rPr>
        <w:t xml:space="preserve">Responsabile del Procedimento </w:t>
      </w:r>
      <w:r w:rsidR="00FC2860" w:rsidRPr="00C81E5B">
        <w:rPr>
          <w:rFonts w:ascii="Palatino" w:eastAsia="Arial Unicode MS" w:hAnsi="Palatino"/>
        </w:rPr>
        <w:t xml:space="preserve">con </w:t>
      </w:r>
      <w:r w:rsidR="003E492F" w:rsidRPr="00C81E5B">
        <w:rPr>
          <w:rFonts w:ascii="Palatino" w:eastAsia="Arial Unicode MS" w:hAnsi="Palatino"/>
        </w:rPr>
        <w:t xml:space="preserve"> </w:t>
      </w:r>
      <w:r w:rsidR="00FC2860" w:rsidRPr="00C81E5B">
        <w:rPr>
          <w:rFonts w:ascii="Palatino" w:eastAsia="Arial Unicode MS" w:hAnsi="Palatino"/>
        </w:rPr>
        <w:t>esclusivo riferimento all’</w:t>
      </w:r>
      <w:proofErr w:type="spellStart"/>
      <w:r w:rsidR="00FC2860" w:rsidRPr="00C81E5B">
        <w:rPr>
          <w:rFonts w:ascii="Palatino" w:eastAsia="Arial Unicode MS" w:hAnsi="Palatino"/>
        </w:rPr>
        <w:t>o.e</w:t>
      </w:r>
      <w:proofErr w:type="spellEnd"/>
      <w:r w:rsidR="00FC2860" w:rsidRPr="00C81E5B">
        <w:rPr>
          <w:rFonts w:ascii="Palatino" w:eastAsia="Arial Unicode MS" w:hAnsi="Palatino"/>
        </w:rPr>
        <w:t>. proposto aggiudicatario</w:t>
      </w:r>
      <w:r w:rsidR="00FC2860" w:rsidRPr="00C81E5B">
        <w:rPr>
          <w:rFonts w:ascii="Palatino" w:eastAsia="Arial Unicode MS" w:hAnsi="Palatino" w:cs="Arial"/>
        </w:rPr>
        <w:t xml:space="preserve"> ai sensi dell’art. </w:t>
      </w:r>
      <w:r w:rsidR="003E492F" w:rsidRPr="00C81E5B">
        <w:rPr>
          <w:rFonts w:ascii="Palatino" w:eastAsia="Arial Unicode MS" w:hAnsi="Palatino" w:cs="Arial"/>
        </w:rPr>
        <w:t xml:space="preserve"> </w:t>
      </w:r>
      <w:r w:rsidR="00FC2860" w:rsidRPr="00C81E5B">
        <w:rPr>
          <w:rFonts w:ascii="Palatino" w:eastAsia="Arial Unicode MS" w:hAnsi="Palatino" w:cs="Arial"/>
        </w:rPr>
        <w:t>95 comma 10 e 97 comma 5 lett. d del D. Lgs. 50/</w:t>
      </w:r>
      <w:proofErr w:type="gramStart"/>
      <w:r w:rsidR="00FC2860" w:rsidRPr="00C81E5B">
        <w:rPr>
          <w:rFonts w:ascii="Palatino" w:eastAsia="Arial Unicode MS" w:hAnsi="Palatino" w:cs="Arial"/>
        </w:rPr>
        <w:t>2016</w:t>
      </w:r>
      <w:r w:rsidR="004A7867" w:rsidRPr="00C81E5B">
        <w:rPr>
          <w:rFonts w:ascii="Palatino" w:eastAsia="Arial Unicode MS" w:hAnsi="Palatino" w:cs="Arial"/>
        </w:rPr>
        <w:t>;</w:t>
      </w:r>
      <w:r w:rsidR="00C44E67" w:rsidRPr="00C81E5B">
        <w:rPr>
          <w:rFonts w:ascii="Palatino" w:eastAsia="Arial Unicode MS" w:hAnsi="Palatino" w:cs="Arial"/>
        </w:rPr>
        <w:t xml:space="preserve"> </w:t>
      </w:r>
      <w:r w:rsidR="003E492F" w:rsidRPr="00C81E5B">
        <w:rPr>
          <w:rFonts w:ascii="Palatino" w:eastAsia="Arial Unicode MS" w:hAnsi="Palatino" w:cs="Arial"/>
        </w:rPr>
        <w:t xml:space="preserve"> detto</w:t>
      </w:r>
      <w:proofErr w:type="gramEnd"/>
      <w:r w:rsidR="003E492F" w:rsidRPr="00C81E5B">
        <w:rPr>
          <w:rFonts w:ascii="Palatino" w:eastAsia="Arial Unicode MS" w:hAnsi="Palatino" w:cs="Arial"/>
        </w:rPr>
        <w:t xml:space="preserve"> procedimento</w:t>
      </w:r>
      <w:r w:rsidR="00CA13DC" w:rsidRPr="00C81E5B">
        <w:rPr>
          <w:rFonts w:ascii="Palatino" w:hAnsi="Palatino"/>
          <w:spacing w:val="-2"/>
          <w:szCs w:val="20"/>
        </w:rPr>
        <w:t xml:space="preserve">, le giustificazioni consentite e i casi di </w:t>
      </w:r>
      <w:r w:rsidR="003E492F" w:rsidRPr="00C81E5B">
        <w:rPr>
          <w:rFonts w:ascii="Palatino" w:hAnsi="Palatino"/>
          <w:spacing w:val="-2"/>
          <w:szCs w:val="20"/>
        </w:rPr>
        <w:t xml:space="preserve"> </w:t>
      </w:r>
      <w:r w:rsidR="00CA13DC" w:rsidRPr="00C81E5B">
        <w:rPr>
          <w:rFonts w:ascii="Palatino" w:hAnsi="Palatino"/>
          <w:spacing w:val="-2"/>
          <w:szCs w:val="20"/>
        </w:rPr>
        <w:t>esclusione</w:t>
      </w:r>
      <w:r w:rsidR="00192A1B" w:rsidRPr="00C81E5B">
        <w:rPr>
          <w:rFonts w:ascii="Palatino" w:hAnsi="Palatino"/>
          <w:spacing w:val="-2"/>
          <w:szCs w:val="20"/>
        </w:rPr>
        <w:t xml:space="preserve"> </w:t>
      </w:r>
      <w:r w:rsidR="00CA13DC" w:rsidRPr="00C81E5B">
        <w:rPr>
          <w:rFonts w:ascii="Palatino" w:hAnsi="Palatino"/>
          <w:spacing w:val="-2"/>
          <w:szCs w:val="20"/>
        </w:rPr>
        <w:t xml:space="preserve">dell’offerta giudicata </w:t>
      </w:r>
      <w:r w:rsidR="003E492F" w:rsidRPr="00C81E5B">
        <w:rPr>
          <w:rFonts w:ascii="Palatino" w:hAnsi="Palatino"/>
          <w:spacing w:val="-2"/>
          <w:szCs w:val="20"/>
        </w:rPr>
        <w:t xml:space="preserve">non congrua </w:t>
      </w:r>
      <w:r w:rsidR="00CA13DC" w:rsidRPr="00C81E5B">
        <w:rPr>
          <w:rFonts w:ascii="Palatino" w:hAnsi="Palatino"/>
          <w:spacing w:val="-2"/>
          <w:szCs w:val="20"/>
        </w:rPr>
        <w:t xml:space="preserve">sono disciplinati dall’art. 97 del </w:t>
      </w:r>
      <w:r w:rsidR="00DB5DFD" w:rsidRPr="00C81E5B">
        <w:rPr>
          <w:rFonts w:ascii="Palatino" w:hAnsi="Palatino"/>
          <w:spacing w:val="-2"/>
          <w:szCs w:val="20"/>
        </w:rPr>
        <w:t>D. lgs.</w:t>
      </w:r>
      <w:r w:rsidR="00CA13DC" w:rsidRPr="00C81E5B">
        <w:rPr>
          <w:rFonts w:ascii="Palatino" w:hAnsi="Palatino"/>
          <w:spacing w:val="-2"/>
          <w:szCs w:val="20"/>
        </w:rPr>
        <w:t xml:space="preserve"> 50/2016</w:t>
      </w:r>
      <w:r w:rsidR="00192A1B" w:rsidRPr="00C81E5B">
        <w:rPr>
          <w:rFonts w:ascii="Palatino" w:hAnsi="Palatino"/>
          <w:spacing w:val="-2"/>
          <w:szCs w:val="20"/>
        </w:rPr>
        <w:t>.</w:t>
      </w:r>
    </w:p>
    <w:p w14:paraId="30A003F4" w14:textId="77777777" w:rsidR="00EB68EE" w:rsidRPr="00C81E5B" w:rsidRDefault="00EB68EE" w:rsidP="00C81E5B">
      <w:pPr>
        <w:pStyle w:val="Paragrafoelenco"/>
        <w:ind w:left="1304"/>
        <w:jc w:val="both"/>
        <w:rPr>
          <w:rFonts w:ascii="Palatino" w:hAnsi="Palatino" w:cs="Arial"/>
          <w:szCs w:val="18"/>
        </w:rPr>
      </w:pPr>
    </w:p>
    <w:p w14:paraId="11C041B6" w14:textId="659548AE" w:rsidR="00EB68EE" w:rsidRPr="00C81E5B" w:rsidRDefault="003E492F" w:rsidP="00C81E5B">
      <w:pPr>
        <w:pStyle w:val="Paragrafoelenco"/>
        <w:numPr>
          <w:ilvl w:val="0"/>
          <w:numId w:val="260"/>
        </w:numPr>
        <w:jc w:val="both"/>
        <w:rPr>
          <w:rFonts w:ascii="Palatino" w:hAnsi="Palatino" w:cs="Arial"/>
          <w:szCs w:val="18"/>
        </w:rPr>
      </w:pPr>
      <w:r w:rsidRPr="00C81E5B">
        <w:rPr>
          <w:rFonts w:ascii="Palatino" w:hAnsi="Palatino" w:cs="Arial"/>
          <w:szCs w:val="20"/>
        </w:rPr>
        <w:t xml:space="preserve">Contestualmente, il Responsabile del procedimento </w:t>
      </w:r>
      <w:r w:rsidR="00EB68EE" w:rsidRPr="00C81E5B">
        <w:rPr>
          <w:rFonts w:ascii="Palatino" w:hAnsi="Palatino" w:cs="Arial"/>
          <w:szCs w:val="20"/>
        </w:rPr>
        <w:t>provveder</w:t>
      </w:r>
      <w:r w:rsidR="007A30A5" w:rsidRPr="00C81E5B">
        <w:rPr>
          <w:rFonts w:ascii="Palatino" w:hAnsi="Palatino" w:cs="Arial"/>
          <w:szCs w:val="20"/>
        </w:rPr>
        <w:t>à</w:t>
      </w:r>
      <w:r w:rsidRPr="00C81E5B">
        <w:rPr>
          <w:rFonts w:ascii="Palatino" w:hAnsi="Palatino" w:cs="Arial"/>
          <w:szCs w:val="20"/>
        </w:rPr>
        <w:t xml:space="preserve"> anche ad acquisire la documentazione comprovante il possesso dei requisiti di carattere generale e speciale dichiarati dall’</w:t>
      </w:r>
      <w:proofErr w:type="spellStart"/>
      <w:r w:rsidRPr="00C81E5B">
        <w:rPr>
          <w:rFonts w:ascii="Palatino" w:hAnsi="Palatino" w:cs="Arial"/>
          <w:szCs w:val="20"/>
        </w:rPr>
        <w:t>o.e</w:t>
      </w:r>
      <w:proofErr w:type="spellEnd"/>
      <w:r w:rsidRPr="00C81E5B">
        <w:rPr>
          <w:rFonts w:ascii="Palatino" w:hAnsi="Palatino" w:cs="Arial"/>
          <w:szCs w:val="20"/>
        </w:rPr>
        <w:t xml:space="preserve">. aggiudicatario per la partecipazione alla procedura mediante accesso alla Banca Dati Nazionale dei Contratti Pubblici istituita presso l’ANAC, tramite il sistema di </w:t>
      </w:r>
      <w:proofErr w:type="spellStart"/>
      <w:r w:rsidRPr="00C81E5B">
        <w:rPr>
          <w:rFonts w:ascii="Palatino" w:hAnsi="Palatino" w:cs="Arial"/>
          <w:szCs w:val="20"/>
        </w:rPr>
        <w:t>AVCpass</w:t>
      </w:r>
      <w:proofErr w:type="spellEnd"/>
      <w:r w:rsidRPr="00C81E5B">
        <w:rPr>
          <w:rFonts w:ascii="Palatino" w:hAnsi="Palatino" w:cs="Arial"/>
          <w:szCs w:val="20"/>
        </w:rPr>
        <w:t xml:space="preserve"> (dell’art. 2 della Deliberazione ANAC n. 157 del 17.2.2016) nonché attraverso ogni altro mezzo utile.</w:t>
      </w:r>
    </w:p>
    <w:p w14:paraId="46331B07" w14:textId="77777777" w:rsidR="00EB68EE" w:rsidRPr="00C81E5B" w:rsidRDefault="00EB68EE" w:rsidP="00C81E5B">
      <w:pPr>
        <w:pStyle w:val="Paragrafoelenco"/>
        <w:ind w:left="1304"/>
        <w:jc w:val="both"/>
        <w:rPr>
          <w:rFonts w:ascii="Palatino" w:hAnsi="Palatino" w:cs="Arial"/>
          <w:szCs w:val="18"/>
        </w:rPr>
      </w:pPr>
    </w:p>
    <w:p w14:paraId="467343F2" w14:textId="77777777" w:rsidR="00543214" w:rsidRPr="00C81E5B" w:rsidRDefault="0021752C" w:rsidP="00C81E5B">
      <w:pPr>
        <w:pStyle w:val="Paragrafoelenco"/>
        <w:numPr>
          <w:ilvl w:val="0"/>
          <w:numId w:val="260"/>
        </w:numPr>
        <w:jc w:val="both"/>
        <w:rPr>
          <w:rFonts w:ascii="Palatino" w:hAnsi="Palatino" w:cs="Arial"/>
          <w:szCs w:val="18"/>
        </w:rPr>
      </w:pPr>
      <w:r w:rsidRPr="00C81E5B">
        <w:rPr>
          <w:rFonts w:ascii="Palatino" w:eastAsia="Arial Unicode MS" w:hAnsi="Palatino" w:cs="Arial"/>
          <w:szCs w:val="20"/>
        </w:rPr>
        <w:t>Il positivo esperimento delle verifiche sui costi della</w:t>
      </w:r>
      <w:r w:rsidR="0001432F" w:rsidRPr="00C81E5B">
        <w:rPr>
          <w:rFonts w:ascii="Palatino" w:eastAsia="Arial Unicode MS" w:hAnsi="Palatino" w:cs="Arial"/>
          <w:szCs w:val="20"/>
        </w:rPr>
        <w:t xml:space="preserve"> manodopera, consente </w:t>
      </w:r>
      <w:proofErr w:type="gramStart"/>
      <w:r w:rsidR="0001432F" w:rsidRPr="00C81E5B">
        <w:rPr>
          <w:rFonts w:ascii="Palatino" w:eastAsia="Arial Unicode MS" w:hAnsi="Palatino" w:cs="Arial"/>
          <w:szCs w:val="20"/>
        </w:rPr>
        <w:t xml:space="preserve">la </w:t>
      </w:r>
      <w:r w:rsidR="00F55D64" w:rsidRPr="00C81E5B">
        <w:rPr>
          <w:rFonts w:ascii="Palatino" w:eastAsia="Arial Unicode MS" w:hAnsi="Palatino" w:cs="Arial"/>
          <w:szCs w:val="20"/>
        </w:rPr>
        <w:t xml:space="preserve"> formulazione</w:t>
      </w:r>
      <w:proofErr w:type="gramEnd"/>
      <w:r w:rsidR="00F55D64" w:rsidRPr="00C81E5B">
        <w:rPr>
          <w:rFonts w:ascii="Palatino" w:eastAsia="Arial Unicode MS" w:hAnsi="Palatino" w:cs="Arial"/>
          <w:szCs w:val="20"/>
        </w:rPr>
        <w:t xml:space="preserve"> della proposta di aggiudicazione</w:t>
      </w:r>
      <w:r w:rsidR="00B41AA3" w:rsidRPr="00C81E5B">
        <w:rPr>
          <w:rFonts w:ascii="Palatino" w:eastAsia="Arial Unicode MS" w:hAnsi="Palatino" w:cs="Arial"/>
          <w:szCs w:val="20"/>
        </w:rPr>
        <w:t xml:space="preserve"> ai sensi dell’</w:t>
      </w:r>
      <w:r w:rsidR="00795AC0" w:rsidRPr="00C81E5B">
        <w:rPr>
          <w:rFonts w:ascii="Palatino" w:eastAsia="Arial Unicode MS" w:hAnsi="Palatino" w:cs="Arial"/>
          <w:szCs w:val="20"/>
        </w:rPr>
        <w:t>art. 32 comma 5 del D. Lgs. 50/2016.</w:t>
      </w:r>
    </w:p>
    <w:p w14:paraId="2B011067" w14:textId="77777777" w:rsidR="00543214" w:rsidRPr="00C81E5B" w:rsidRDefault="00543214" w:rsidP="00C81E5B">
      <w:pPr>
        <w:pStyle w:val="Paragrafoelenco"/>
        <w:ind w:left="1304"/>
        <w:jc w:val="both"/>
        <w:rPr>
          <w:rFonts w:ascii="Palatino" w:hAnsi="Palatino" w:cs="Arial"/>
          <w:szCs w:val="18"/>
        </w:rPr>
      </w:pPr>
    </w:p>
    <w:p w14:paraId="7AE7FF9B" w14:textId="463A41E0" w:rsidR="00985987" w:rsidRPr="00C81E5B" w:rsidRDefault="00E6752A" w:rsidP="00C81E5B">
      <w:pPr>
        <w:pStyle w:val="Paragrafoelenco"/>
        <w:numPr>
          <w:ilvl w:val="0"/>
          <w:numId w:val="260"/>
        </w:numPr>
        <w:jc w:val="both"/>
        <w:rPr>
          <w:rFonts w:ascii="Palatino" w:hAnsi="Palatino" w:cs="Arial"/>
          <w:szCs w:val="18"/>
        </w:rPr>
      </w:pPr>
      <w:r w:rsidRPr="00C81E5B">
        <w:rPr>
          <w:rFonts w:ascii="Palatino" w:eastAsia="Arial Unicode MS" w:hAnsi="Palatino" w:cs="Arial"/>
          <w:szCs w:val="20"/>
        </w:rPr>
        <w:t xml:space="preserve"> Su</w:t>
      </w:r>
      <w:r w:rsidR="00543214" w:rsidRPr="00C81E5B">
        <w:rPr>
          <w:rFonts w:ascii="Palatino" w:eastAsia="Arial Unicode MS" w:hAnsi="Palatino" w:cs="Arial"/>
          <w:szCs w:val="20"/>
        </w:rPr>
        <w:t xml:space="preserve">lla </w:t>
      </w:r>
      <w:r w:rsidRPr="00C81E5B">
        <w:rPr>
          <w:rFonts w:ascii="Palatino" w:eastAsia="Arial Unicode MS" w:hAnsi="Palatino" w:cs="Arial"/>
          <w:szCs w:val="20"/>
        </w:rPr>
        <w:t>proposta</w:t>
      </w:r>
      <w:r w:rsidR="00543214" w:rsidRPr="00C81E5B">
        <w:rPr>
          <w:rFonts w:ascii="Palatino" w:eastAsia="Arial Unicode MS" w:hAnsi="Palatino" w:cs="Arial"/>
          <w:szCs w:val="20"/>
        </w:rPr>
        <w:t xml:space="preserve"> di aggiudicazione</w:t>
      </w:r>
      <w:r w:rsidRPr="00C81E5B">
        <w:rPr>
          <w:rFonts w:ascii="Palatino" w:eastAsia="Arial Unicode MS" w:hAnsi="Palatino" w:cs="Arial"/>
          <w:szCs w:val="20"/>
        </w:rPr>
        <w:t xml:space="preserve"> si pronuncia il Consorzio in seguito ad autonoma verifica</w:t>
      </w:r>
      <w:r w:rsidR="00543214" w:rsidRPr="00C81E5B">
        <w:rPr>
          <w:rFonts w:ascii="Palatino" w:eastAsia="Arial Unicode MS" w:hAnsi="Palatino" w:cs="Arial"/>
          <w:szCs w:val="20"/>
        </w:rPr>
        <w:t xml:space="preserve">; essa </w:t>
      </w:r>
      <w:proofErr w:type="gramStart"/>
      <w:r w:rsidR="00543214" w:rsidRPr="00C81E5B">
        <w:rPr>
          <w:rFonts w:ascii="Palatino" w:eastAsia="Arial Unicode MS" w:hAnsi="Palatino" w:cs="Arial"/>
          <w:szCs w:val="20"/>
        </w:rPr>
        <w:t xml:space="preserve">non  </w:t>
      </w:r>
      <w:r w:rsidR="009C6AC6" w:rsidRPr="00C81E5B">
        <w:rPr>
          <w:rFonts w:ascii="Palatino" w:eastAsia="Arial Unicode MS" w:hAnsi="Palatino" w:cs="Arial"/>
          <w:szCs w:val="20"/>
        </w:rPr>
        <w:t>è</w:t>
      </w:r>
      <w:proofErr w:type="gramEnd"/>
      <w:r w:rsidR="009C6AC6" w:rsidRPr="00C81E5B">
        <w:rPr>
          <w:rFonts w:ascii="Palatino" w:eastAsia="Arial Unicode MS" w:hAnsi="Palatino" w:cs="Arial"/>
          <w:szCs w:val="20"/>
        </w:rPr>
        <w:t xml:space="preserve"> comunque efficace fino al positivo esperimento delle prescritte verifiche sul possesso dei requisiti generali e speciali e dichiarati</w:t>
      </w:r>
      <w:r w:rsidR="000D5B6A" w:rsidRPr="00C81E5B">
        <w:rPr>
          <w:rFonts w:ascii="Palatino" w:eastAsia="Arial Unicode MS" w:hAnsi="Palatino" w:cs="Arial"/>
          <w:szCs w:val="20"/>
        </w:rPr>
        <w:t xml:space="preserve"> dall’aggiudicatario</w:t>
      </w:r>
      <w:r w:rsidR="00985987" w:rsidRPr="00C81E5B">
        <w:rPr>
          <w:rFonts w:ascii="Palatino" w:eastAsia="Arial Unicode MS" w:hAnsi="Palatino" w:cs="Arial"/>
          <w:szCs w:val="20"/>
        </w:rPr>
        <w:t>.</w:t>
      </w:r>
      <w:r w:rsidR="004F1D8A" w:rsidRPr="00C81E5B">
        <w:rPr>
          <w:rFonts w:ascii="Palatino" w:eastAsia="Arial Unicode MS" w:hAnsi="Palatino" w:cs="Arial"/>
          <w:szCs w:val="20"/>
        </w:rPr>
        <w:t xml:space="preserve"> </w:t>
      </w:r>
      <w:r w:rsidR="009C6AC6" w:rsidRPr="00C81E5B">
        <w:rPr>
          <w:rFonts w:ascii="Palatino" w:hAnsi="Palatino" w:cs="Arial"/>
          <w:szCs w:val="18"/>
        </w:rPr>
        <w:t xml:space="preserve">L’aggiudicazione non equivale ad accettazione dell’offerta. </w:t>
      </w:r>
    </w:p>
    <w:p w14:paraId="616F2F67" w14:textId="77777777" w:rsidR="00985987" w:rsidRPr="00C81E5B" w:rsidRDefault="00985987" w:rsidP="00C81E5B">
      <w:pPr>
        <w:pStyle w:val="Paragrafoelenco"/>
        <w:ind w:left="1304"/>
        <w:jc w:val="both"/>
        <w:rPr>
          <w:rFonts w:ascii="Palatino" w:hAnsi="Palatino" w:cs="Arial"/>
          <w:szCs w:val="18"/>
        </w:rPr>
      </w:pPr>
    </w:p>
    <w:p w14:paraId="6E74777A" w14:textId="77777777" w:rsidR="005863A8" w:rsidRPr="00C81E5B" w:rsidRDefault="000D5B6A" w:rsidP="00C81E5B">
      <w:pPr>
        <w:pStyle w:val="Paragrafoelenco"/>
        <w:numPr>
          <w:ilvl w:val="0"/>
          <w:numId w:val="260"/>
        </w:numPr>
        <w:jc w:val="both"/>
        <w:rPr>
          <w:rFonts w:ascii="Palatino" w:hAnsi="Palatino" w:cs="Arial"/>
          <w:szCs w:val="20"/>
        </w:rPr>
      </w:pPr>
      <w:bookmarkStart w:id="612" w:name="_Hlk485196602"/>
      <w:bookmarkStart w:id="613" w:name="_Hlk485205821"/>
      <w:bookmarkEnd w:id="608"/>
      <w:r w:rsidRPr="00C81E5B">
        <w:rPr>
          <w:rFonts w:ascii="Palatino" w:hAnsi="Palatino" w:cs="Arial"/>
          <w:szCs w:val="18"/>
        </w:rPr>
        <w:t xml:space="preserve"> Il contratto è stipulato alle condizioni,</w:t>
      </w:r>
      <w:r w:rsidR="00D02234" w:rsidRPr="00C81E5B">
        <w:rPr>
          <w:rFonts w:ascii="Palatino" w:hAnsi="Palatino" w:cs="Arial"/>
          <w:szCs w:val="18"/>
        </w:rPr>
        <w:t xml:space="preserve"> con le riserve ed entro i termini previsti dall’art. 32 commi 8 e</w:t>
      </w:r>
      <w:r w:rsidR="00DE336D" w:rsidRPr="00C81E5B">
        <w:rPr>
          <w:rFonts w:ascii="Palatino" w:hAnsi="Palatino" w:cs="Arial"/>
          <w:szCs w:val="18"/>
        </w:rPr>
        <w:t xml:space="preserve"> ss.</w:t>
      </w:r>
      <w:r w:rsidR="00D02234" w:rsidRPr="00C81E5B">
        <w:rPr>
          <w:rFonts w:ascii="Palatino" w:hAnsi="Palatino" w:cs="Arial"/>
          <w:szCs w:val="18"/>
        </w:rPr>
        <w:t xml:space="preserve"> del D. Lgs. 50/2016</w:t>
      </w:r>
      <w:r w:rsidR="00DE336D" w:rsidRPr="00C81E5B">
        <w:rPr>
          <w:rFonts w:ascii="Palatino" w:hAnsi="Palatino" w:cs="Arial"/>
          <w:szCs w:val="18"/>
        </w:rPr>
        <w:t>; è consentita la consegna dei lavori in via di urgenza e sotto riserva di legge</w:t>
      </w:r>
      <w:r w:rsidR="00FE6139" w:rsidRPr="00C81E5B">
        <w:rPr>
          <w:rFonts w:ascii="Palatino" w:hAnsi="Palatino" w:cs="Arial"/>
          <w:szCs w:val="18"/>
        </w:rPr>
        <w:t xml:space="preserve">, </w:t>
      </w:r>
      <w:r w:rsidR="00957486" w:rsidRPr="00C81E5B">
        <w:rPr>
          <w:rFonts w:ascii="Palatino" w:hAnsi="Palatino" w:cs="Arial"/>
          <w:szCs w:val="20"/>
        </w:rPr>
        <w:t>prima della sottoscrizione del contratto e nelle more del perfezionamento delle verifiche sull’aggiudicatario;</w:t>
      </w:r>
    </w:p>
    <w:p w14:paraId="16ABB253" w14:textId="77777777" w:rsidR="005863A8" w:rsidRPr="00C81E5B" w:rsidRDefault="005863A8" w:rsidP="00C81E5B">
      <w:pPr>
        <w:pStyle w:val="Paragrafoelenco"/>
        <w:ind w:left="1304"/>
        <w:jc w:val="both"/>
        <w:rPr>
          <w:rFonts w:ascii="Palatino" w:hAnsi="Palatino" w:cs="Arial"/>
          <w:szCs w:val="20"/>
        </w:rPr>
      </w:pPr>
    </w:p>
    <w:p w14:paraId="096C051F" w14:textId="326F8CDC" w:rsidR="00957486" w:rsidRPr="00C81E5B" w:rsidRDefault="005863A8" w:rsidP="00C81E5B">
      <w:pPr>
        <w:pStyle w:val="Paragrafoelenco"/>
        <w:numPr>
          <w:ilvl w:val="0"/>
          <w:numId w:val="260"/>
        </w:numPr>
        <w:jc w:val="both"/>
        <w:rPr>
          <w:rFonts w:ascii="Palatino" w:hAnsi="Palatino" w:cs="Arial"/>
          <w:szCs w:val="20"/>
        </w:rPr>
      </w:pPr>
      <w:proofErr w:type="gramStart"/>
      <w:r w:rsidRPr="00C81E5B">
        <w:rPr>
          <w:rFonts w:ascii="Palatino" w:hAnsi="Palatino" w:cs="Arial"/>
          <w:szCs w:val="20"/>
        </w:rPr>
        <w:t>E’</w:t>
      </w:r>
      <w:proofErr w:type="gramEnd"/>
      <w:r w:rsidRPr="00C81E5B">
        <w:rPr>
          <w:rFonts w:ascii="Palatino" w:hAnsi="Palatino" w:cs="Arial"/>
          <w:szCs w:val="20"/>
        </w:rPr>
        <w:t xml:space="preserve"> espressamente</w:t>
      </w:r>
      <w:r w:rsidR="00957486" w:rsidRPr="00C81E5B">
        <w:rPr>
          <w:rFonts w:ascii="Palatino" w:hAnsi="Palatino" w:cs="Arial"/>
          <w:szCs w:val="20"/>
        </w:rPr>
        <w:t xml:space="preserve"> vietata la cessione, anche parziale, del contratto e dei crediti da questo nascenti, salve le ipotesi di legge.</w:t>
      </w:r>
    </w:p>
    <w:p w14:paraId="100D1F67" w14:textId="77777777" w:rsidR="00957486" w:rsidRPr="00C81E5B" w:rsidRDefault="00957486" w:rsidP="00C81E5B">
      <w:pPr>
        <w:jc w:val="both"/>
        <w:rPr>
          <w:rFonts w:ascii="Palatino" w:hAnsi="Palatino" w:cs="Arial"/>
          <w:szCs w:val="20"/>
        </w:rPr>
      </w:pPr>
    </w:p>
    <w:p w14:paraId="627A5B2D" w14:textId="77777777" w:rsidR="00957486" w:rsidRPr="00C81E5B" w:rsidRDefault="00957486" w:rsidP="00C81E5B">
      <w:pPr>
        <w:jc w:val="both"/>
        <w:rPr>
          <w:rFonts w:ascii="Palatino" w:hAnsi="Palatino" w:cs="Arial"/>
          <w:szCs w:val="20"/>
        </w:rPr>
      </w:pPr>
    </w:p>
    <w:p w14:paraId="0B08C65C" w14:textId="77777777" w:rsidR="00957486" w:rsidRPr="00C81E5B" w:rsidRDefault="00957486" w:rsidP="00C81E5B">
      <w:pPr>
        <w:pStyle w:val="Titolo1"/>
        <w:jc w:val="both"/>
        <w:rPr>
          <w:rFonts w:ascii="Palatino" w:eastAsia="Arial Unicode MS" w:hAnsi="Palatino"/>
        </w:rPr>
      </w:pPr>
      <w:bookmarkStart w:id="614" w:name="_Toc95966069"/>
      <w:bookmarkStart w:id="615" w:name="_Toc95966491"/>
      <w:bookmarkStart w:id="616" w:name="_Toc95966724"/>
      <w:bookmarkStart w:id="617" w:name="_Toc95966808"/>
      <w:bookmarkStart w:id="618" w:name="_Toc99557275"/>
      <w:bookmarkEnd w:id="612"/>
      <w:r w:rsidRPr="00C81E5B">
        <w:rPr>
          <w:rFonts w:ascii="Palatino" w:eastAsia="Arial Unicode MS" w:hAnsi="Palatino"/>
        </w:rPr>
        <w:t>Termine di validità delle offerte</w:t>
      </w:r>
      <w:bookmarkEnd w:id="614"/>
      <w:bookmarkEnd w:id="615"/>
      <w:bookmarkEnd w:id="616"/>
      <w:bookmarkEnd w:id="617"/>
      <w:bookmarkEnd w:id="618"/>
    </w:p>
    <w:p w14:paraId="6AAE784F" w14:textId="403C0991" w:rsidR="00957486" w:rsidRPr="00CB769D" w:rsidRDefault="00957486" w:rsidP="00CB769D">
      <w:pPr>
        <w:pStyle w:val="Paragrafoelenco"/>
        <w:numPr>
          <w:ilvl w:val="0"/>
          <w:numId w:val="263"/>
        </w:numPr>
        <w:ind w:left="1276" w:hanging="567"/>
        <w:jc w:val="both"/>
        <w:rPr>
          <w:rFonts w:ascii="Palatino" w:eastAsia="Arial Unicode MS" w:hAnsi="Palatino"/>
          <w:b/>
          <w:color w:val="000000"/>
          <w:sz w:val="21"/>
          <w:szCs w:val="18"/>
        </w:rPr>
      </w:pPr>
      <w:r w:rsidRPr="00C81E5B">
        <w:rPr>
          <w:rFonts w:ascii="Palatino" w:eastAsia="Arial Unicode MS" w:hAnsi="Palatino"/>
          <w:szCs w:val="20"/>
        </w:rPr>
        <w:t>Il termine di validità delle offerte è fissato in giorni 180 dalla scadenza fissata per la relativa</w:t>
      </w:r>
      <w:r w:rsidR="00CB769D">
        <w:rPr>
          <w:rFonts w:ascii="Palatino" w:eastAsia="Arial Unicode MS" w:hAnsi="Palatino"/>
          <w:szCs w:val="20"/>
        </w:rPr>
        <w:t xml:space="preserve"> </w:t>
      </w:r>
      <w:r w:rsidRPr="00CB769D">
        <w:rPr>
          <w:rFonts w:ascii="Palatino" w:eastAsia="Arial Unicode MS" w:hAnsi="Palatino"/>
          <w:szCs w:val="20"/>
        </w:rPr>
        <w:t>ricezione, salvo proroga disposta dal Consorzio.</w:t>
      </w:r>
    </w:p>
    <w:p w14:paraId="6859E160" w14:textId="77777777" w:rsidR="00957486" w:rsidRPr="00C81E5B" w:rsidRDefault="00957486" w:rsidP="00C81E5B">
      <w:pPr>
        <w:jc w:val="both"/>
        <w:rPr>
          <w:rFonts w:ascii="Palatino" w:eastAsia="Arial Unicode MS" w:hAnsi="Palatino" w:cs="Arial"/>
          <w:szCs w:val="20"/>
        </w:rPr>
      </w:pPr>
    </w:p>
    <w:p w14:paraId="117AFACF" w14:textId="77777777" w:rsidR="00DC0169" w:rsidRPr="00C81E5B" w:rsidRDefault="00DC0169" w:rsidP="00C81E5B">
      <w:pPr>
        <w:jc w:val="both"/>
        <w:rPr>
          <w:rFonts w:ascii="Palatino" w:eastAsia="Arial Unicode MS" w:hAnsi="Palatino" w:cs="Arial"/>
          <w:szCs w:val="20"/>
        </w:rPr>
      </w:pPr>
    </w:p>
    <w:p w14:paraId="7055E89A" w14:textId="3E498491" w:rsidR="00301017" w:rsidRPr="00C81E5B" w:rsidRDefault="00D259FF" w:rsidP="00C81E5B">
      <w:pPr>
        <w:pStyle w:val="Titolo1"/>
        <w:jc w:val="both"/>
        <w:rPr>
          <w:rFonts w:ascii="Palatino" w:eastAsia="Arial Unicode MS" w:hAnsi="Palatino"/>
        </w:rPr>
      </w:pPr>
      <w:bookmarkStart w:id="619" w:name="_Toc99557276"/>
      <w:bookmarkEnd w:id="613"/>
      <w:r w:rsidRPr="00C81E5B">
        <w:rPr>
          <w:rFonts w:ascii="Palatino" w:eastAsia="Arial Unicode MS" w:hAnsi="Palatino"/>
        </w:rPr>
        <w:t>Comunicazioni</w:t>
      </w:r>
      <w:r w:rsidR="00301017" w:rsidRPr="00C81E5B">
        <w:rPr>
          <w:rFonts w:ascii="Palatino" w:eastAsia="Arial Unicode MS" w:hAnsi="Palatino"/>
        </w:rPr>
        <w:t xml:space="preserve"> e </w:t>
      </w:r>
      <w:r w:rsidRPr="00C81E5B">
        <w:rPr>
          <w:rFonts w:ascii="Palatino" w:eastAsia="Arial Unicode MS" w:hAnsi="Palatino"/>
        </w:rPr>
        <w:t>pubblicazioni</w:t>
      </w:r>
      <w:bookmarkEnd w:id="619"/>
      <w:r w:rsidR="00301017" w:rsidRPr="00C81E5B">
        <w:rPr>
          <w:rFonts w:ascii="Palatino" w:eastAsia="Arial Unicode MS" w:hAnsi="Palatino"/>
        </w:rPr>
        <w:t xml:space="preserve"> </w:t>
      </w:r>
    </w:p>
    <w:p w14:paraId="1BBB28DE" w14:textId="77777777" w:rsidR="00CB769D" w:rsidRDefault="00CB769D" w:rsidP="00CB769D">
      <w:pPr>
        <w:pStyle w:val="Paragrafoelenco"/>
        <w:numPr>
          <w:ilvl w:val="0"/>
          <w:numId w:val="235"/>
        </w:numPr>
        <w:jc w:val="both"/>
        <w:rPr>
          <w:rFonts w:ascii="Palatino" w:eastAsia="Arial Unicode MS" w:hAnsi="Palatino"/>
          <w:szCs w:val="18"/>
        </w:rPr>
      </w:pPr>
    </w:p>
    <w:p w14:paraId="1C132282" w14:textId="6695CBDF" w:rsidR="00301017" w:rsidRPr="00CB769D" w:rsidRDefault="00192A1B" w:rsidP="00CB769D">
      <w:pPr>
        <w:pStyle w:val="Paragrafoelenco"/>
        <w:ind w:left="1069"/>
        <w:jc w:val="both"/>
        <w:rPr>
          <w:rFonts w:ascii="Palatino" w:eastAsia="Arial Unicode MS" w:hAnsi="Palatino"/>
          <w:szCs w:val="18"/>
        </w:rPr>
      </w:pPr>
      <w:r w:rsidRPr="00CB769D">
        <w:rPr>
          <w:rFonts w:ascii="Palatino" w:eastAsia="Arial Unicode MS" w:hAnsi="Palatino"/>
        </w:rPr>
        <w:t>L</w:t>
      </w:r>
      <w:r w:rsidR="00DC0169" w:rsidRPr="00CB769D">
        <w:rPr>
          <w:rFonts w:ascii="Palatino" w:eastAsia="Arial Unicode MS" w:hAnsi="Palatino"/>
        </w:rPr>
        <w:t xml:space="preserve">e comunicazioni relative alla presente procedura verranno diramate in conformità all’art. 76 </w:t>
      </w:r>
      <w:r w:rsidR="00301017" w:rsidRPr="00CB769D">
        <w:rPr>
          <w:rFonts w:ascii="Palatino" w:eastAsia="Arial Unicode MS" w:hAnsi="Palatino"/>
        </w:rPr>
        <w:tab/>
      </w:r>
      <w:r w:rsidR="00DC0169" w:rsidRPr="00CB769D">
        <w:rPr>
          <w:rFonts w:ascii="Palatino" w:eastAsia="Arial Unicode MS" w:hAnsi="Palatino"/>
        </w:rPr>
        <w:t xml:space="preserve">del D. lgs. 50/2016 ed esclusivamente tramite il domicilio digitale ex art. 6 bis del D. Lgs. </w:t>
      </w:r>
      <w:r w:rsidR="00301017" w:rsidRPr="00CB769D">
        <w:rPr>
          <w:rFonts w:ascii="Palatino" w:eastAsia="Arial Unicode MS" w:hAnsi="Palatino"/>
        </w:rPr>
        <w:tab/>
      </w:r>
      <w:r w:rsidR="00DC0169" w:rsidRPr="00CB769D">
        <w:rPr>
          <w:rFonts w:ascii="Palatino" w:eastAsia="Arial Unicode MS" w:hAnsi="Palatino"/>
        </w:rPr>
        <w:t xml:space="preserve">82/2005 di ciascun concorrente, come comunicato tramite il </w:t>
      </w:r>
      <w:r w:rsidR="00DC0169" w:rsidRPr="00CB769D">
        <w:rPr>
          <w:rFonts w:ascii="Palatino" w:eastAsia="Arial Unicode MS" w:hAnsi="Palatino"/>
          <w:b/>
        </w:rPr>
        <w:t>DGUE</w:t>
      </w:r>
      <w:bookmarkEnd w:id="609"/>
      <w:r w:rsidR="00301017" w:rsidRPr="00CB769D">
        <w:rPr>
          <w:rFonts w:ascii="Palatino" w:eastAsia="Arial Unicode MS" w:hAnsi="Palatino"/>
        </w:rPr>
        <w:t>.</w:t>
      </w:r>
    </w:p>
    <w:p w14:paraId="10FDF617" w14:textId="77777777" w:rsidR="00301017" w:rsidRPr="00C81E5B" w:rsidRDefault="00301017" w:rsidP="00C81E5B">
      <w:pPr>
        <w:pStyle w:val="Paragrafoelenco"/>
        <w:ind w:left="1069"/>
        <w:jc w:val="both"/>
        <w:rPr>
          <w:rFonts w:ascii="Palatino" w:eastAsia="Arial Unicode MS" w:hAnsi="Palatino"/>
          <w:szCs w:val="18"/>
        </w:rPr>
      </w:pPr>
    </w:p>
    <w:p w14:paraId="1B08DB07" w14:textId="77777777" w:rsidR="00CB769D" w:rsidRPr="00CB769D" w:rsidRDefault="00CB769D" w:rsidP="00C81E5B">
      <w:pPr>
        <w:pStyle w:val="Paragrafoelenco"/>
        <w:numPr>
          <w:ilvl w:val="0"/>
          <w:numId w:val="235"/>
        </w:numPr>
        <w:jc w:val="both"/>
        <w:rPr>
          <w:rFonts w:ascii="Palatino" w:eastAsia="Arial Unicode MS" w:hAnsi="Palatino"/>
          <w:szCs w:val="18"/>
        </w:rPr>
      </w:pPr>
    </w:p>
    <w:p w14:paraId="7F2737EE" w14:textId="761B93FA" w:rsidR="00DC0169" w:rsidRPr="00C81E5B" w:rsidRDefault="00192A1B" w:rsidP="00CB769D">
      <w:pPr>
        <w:pStyle w:val="Paragrafoelenco"/>
        <w:ind w:left="1069"/>
        <w:jc w:val="both"/>
        <w:rPr>
          <w:rFonts w:ascii="Palatino" w:eastAsia="Arial Unicode MS" w:hAnsi="Palatino"/>
          <w:szCs w:val="18"/>
        </w:rPr>
      </w:pPr>
      <w:r w:rsidRPr="00C81E5B">
        <w:rPr>
          <w:rFonts w:ascii="Palatino" w:eastAsia="Arial Unicode MS" w:hAnsi="Palatino" w:cs="Arial"/>
          <w:szCs w:val="20"/>
        </w:rPr>
        <w:t>L</w:t>
      </w:r>
      <w:r w:rsidR="00DC0169" w:rsidRPr="00C81E5B">
        <w:rPr>
          <w:rFonts w:ascii="Palatino" w:eastAsia="Arial Unicode MS" w:hAnsi="Palatino" w:cs="Arial"/>
          <w:szCs w:val="20"/>
        </w:rPr>
        <w:t xml:space="preserve">a Stazione appaltante provvederà alla pubblicazione degli atti della procedura al ricorrere </w:t>
      </w:r>
      <w:r w:rsidR="00301017" w:rsidRPr="00C81E5B">
        <w:rPr>
          <w:rFonts w:ascii="Palatino" w:eastAsia="Arial Unicode MS" w:hAnsi="Palatino" w:cs="Arial"/>
          <w:szCs w:val="20"/>
        </w:rPr>
        <w:tab/>
      </w:r>
      <w:r w:rsidR="00DC0169" w:rsidRPr="00C81E5B">
        <w:rPr>
          <w:rFonts w:ascii="Palatino" w:eastAsia="Arial Unicode MS" w:hAnsi="Palatino" w:cs="Arial"/>
          <w:szCs w:val="20"/>
        </w:rPr>
        <w:t xml:space="preserve">dei presupposti e le condizioni previsti </w:t>
      </w:r>
      <w:r w:rsidR="00301017" w:rsidRPr="00C81E5B">
        <w:rPr>
          <w:rFonts w:ascii="Palatino" w:eastAsia="Arial Unicode MS" w:hAnsi="Palatino" w:cs="Arial"/>
          <w:szCs w:val="20"/>
        </w:rPr>
        <w:t>dagli artt. 29 e 76 d</w:t>
      </w:r>
      <w:r w:rsidR="00DC0169" w:rsidRPr="00C81E5B">
        <w:rPr>
          <w:rFonts w:ascii="Palatino" w:eastAsia="Arial Unicode MS" w:hAnsi="Palatino" w:cs="Arial"/>
          <w:szCs w:val="20"/>
        </w:rPr>
        <w:t>el D. lgs. 50/2016.</w:t>
      </w:r>
    </w:p>
    <w:p w14:paraId="1E99AC7C" w14:textId="77777777" w:rsidR="0093356B" w:rsidRPr="00C81E5B" w:rsidRDefault="005920B5" w:rsidP="00C81E5B">
      <w:pPr>
        <w:jc w:val="both"/>
        <w:rPr>
          <w:rFonts w:ascii="Palatino" w:hAnsi="Palatino" w:cs="Arial"/>
          <w:szCs w:val="20"/>
        </w:rPr>
      </w:pPr>
      <w:r w:rsidRPr="00C81E5B">
        <w:rPr>
          <w:rFonts w:ascii="Palatino" w:hAnsi="Palatino" w:cs="Arial"/>
          <w:szCs w:val="20"/>
        </w:rPr>
        <w:t xml:space="preserve"> </w:t>
      </w:r>
    </w:p>
    <w:p w14:paraId="087AD0D1" w14:textId="5FA95849" w:rsidR="00DC0169" w:rsidRPr="00C81E5B" w:rsidRDefault="00D11D0B" w:rsidP="00C81E5B">
      <w:pPr>
        <w:pStyle w:val="Titolo1"/>
        <w:jc w:val="both"/>
        <w:rPr>
          <w:rFonts w:ascii="Palatino" w:eastAsia="Arial Unicode MS" w:hAnsi="Palatino"/>
        </w:rPr>
      </w:pPr>
      <w:bookmarkStart w:id="620" w:name="_Toc95966065"/>
      <w:bookmarkStart w:id="621" w:name="_Toc95966487"/>
      <w:bookmarkStart w:id="622" w:name="_Toc95966720"/>
      <w:bookmarkStart w:id="623" w:name="_Toc95966804"/>
      <w:bookmarkStart w:id="624" w:name="_Toc99557277"/>
      <w:bookmarkEnd w:id="556"/>
      <w:r w:rsidRPr="00C81E5B">
        <w:rPr>
          <w:rFonts w:ascii="Palatino" w:eastAsia="Arial Unicode MS" w:hAnsi="Palatino"/>
        </w:rPr>
        <w:t>Contributo in favore di ANAC e modalità di versamento</w:t>
      </w:r>
      <w:bookmarkEnd w:id="620"/>
      <w:bookmarkEnd w:id="621"/>
      <w:bookmarkEnd w:id="622"/>
      <w:bookmarkEnd w:id="623"/>
      <w:bookmarkEnd w:id="624"/>
    </w:p>
    <w:p w14:paraId="2531A1D5" w14:textId="77777777" w:rsidR="00CB769D" w:rsidRDefault="00CB769D" w:rsidP="00C81E5B">
      <w:pPr>
        <w:pStyle w:val="Paragrafoelenco"/>
        <w:numPr>
          <w:ilvl w:val="0"/>
          <w:numId w:val="237"/>
        </w:numPr>
        <w:jc w:val="both"/>
        <w:rPr>
          <w:rStyle w:val="Enfasigrassetto"/>
          <w:rFonts w:eastAsia="Arial Unicode MS"/>
          <w:b w:val="0"/>
          <w:bCs w:val="0"/>
          <w:i w:val="0"/>
          <w:iCs/>
          <w:sz w:val="24"/>
          <w:u w:val="none"/>
        </w:rPr>
      </w:pPr>
    </w:p>
    <w:p w14:paraId="009F0291" w14:textId="7BF627A7" w:rsidR="00301017" w:rsidRPr="00EB028C" w:rsidRDefault="00DC0169" w:rsidP="00CB769D">
      <w:pPr>
        <w:pStyle w:val="Paragrafoelenco"/>
        <w:ind w:left="1069"/>
        <w:jc w:val="both"/>
        <w:rPr>
          <w:rStyle w:val="Enfasigrassetto"/>
          <w:rFonts w:eastAsia="Arial Unicode MS"/>
          <w:b w:val="0"/>
          <w:bCs w:val="0"/>
          <w:i w:val="0"/>
          <w:iCs/>
          <w:sz w:val="24"/>
          <w:u w:val="none"/>
        </w:rPr>
      </w:pPr>
      <w:r w:rsidRPr="00EB028C">
        <w:rPr>
          <w:rStyle w:val="Enfasigrassetto"/>
          <w:rFonts w:eastAsia="Arial Unicode MS"/>
          <w:b w:val="0"/>
          <w:bCs w:val="0"/>
          <w:i w:val="0"/>
          <w:iCs/>
          <w:sz w:val="24"/>
          <w:u w:val="none"/>
        </w:rPr>
        <w:lastRenderedPageBreak/>
        <w:t>Il</w:t>
      </w:r>
      <w:r w:rsidR="00E87BED" w:rsidRPr="00EB028C">
        <w:rPr>
          <w:rStyle w:val="Enfasigrassetto"/>
          <w:rFonts w:eastAsia="Arial Unicode MS"/>
          <w:b w:val="0"/>
          <w:bCs w:val="0"/>
          <w:i w:val="0"/>
          <w:iCs/>
          <w:sz w:val="24"/>
          <w:u w:val="none"/>
        </w:rPr>
        <w:t xml:space="preserve"> versamento </w:t>
      </w:r>
      <w:r w:rsidRPr="00EB028C">
        <w:rPr>
          <w:rStyle w:val="Enfasigrassetto"/>
          <w:rFonts w:eastAsia="Arial Unicode MS"/>
          <w:b w:val="0"/>
          <w:bCs w:val="0"/>
          <w:i w:val="0"/>
          <w:iCs/>
          <w:sz w:val="24"/>
          <w:u w:val="none"/>
        </w:rPr>
        <w:t xml:space="preserve">del contributo </w:t>
      </w:r>
      <w:r w:rsidR="00E87BED" w:rsidRPr="00EB028C">
        <w:rPr>
          <w:rStyle w:val="Enfasigrassetto"/>
          <w:rFonts w:eastAsia="Arial Unicode MS"/>
          <w:b w:val="0"/>
          <w:bCs w:val="0"/>
          <w:i w:val="0"/>
          <w:iCs/>
          <w:sz w:val="24"/>
          <w:u w:val="none"/>
        </w:rPr>
        <w:t xml:space="preserve">di </w:t>
      </w:r>
      <w:r w:rsidR="00C46C1B">
        <w:rPr>
          <w:rStyle w:val="Enfasigrassetto"/>
          <w:rFonts w:eastAsia="Arial Unicode MS"/>
          <w:b w:val="0"/>
          <w:bCs w:val="0"/>
          <w:i w:val="0"/>
          <w:iCs/>
          <w:sz w:val="24"/>
          <w:u w:val="none"/>
        </w:rPr>
        <w:t>200</w:t>
      </w:r>
      <w:r w:rsidR="00EF1C4B" w:rsidRPr="00EB028C">
        <w:rPr>
          <w:rStyle w:val="Enfasigrassetto"/>
          <w:rFonts w:eastAsia="Arial Unicode MS"/>
          <w:b w:val="0"/>
          <w:bCs w:val="0"/>
          <w:i w:val="0"/>
          <w:iCs/>
          <w:sz w:val="24"/>
          <w:u w:val="none"/>
        </w:rPr>
        <w:t xml:space="preserve"> (euro</w:t>
      </w:r>
      <w:r w:rsidRPr="00EB028C">
        <w:rPr>
          <w:rStyle w:val="Enfasigrassetto"/>
          <w:rFonts w:eastAsia="Arial Unicode MS"/>
          <w:b w:val="0"/>
          <w:bCs w:val="0"/>
          <w:i w:val="0"/>
          <w:iCs/>
          <w:sz w:val="24"/>
          <w:u w:val="none"/>
        </w:rPr>
        <w:t xml:space="preserve"> </w:t>
      </w:r>
      <w:r w:rsidR="00C46C1B">
        <w:rPr>
          <w:rStyle w:val="Enfasigrassetto"/>
          <w:rFonts w:eastAsia="Arial Unicode MS"/>
          <w:b w:val="0"/>
          <w:bCs w:val="0"/>
          <w:i w:val="0"/>
          <w:iCs/>
          <w:sz w:val="24"/>
          <w:u w:val="none"/>
        </w:rPr>
        <w:t>duecento</w:t>
      </w:r>
      <w:r w:rsidRPr="00EB028C">
        <w:rPr>
          <w:rStyle w:val="Enfasigrassetto"/>
          <w:rFonts w:eastAsia="Arial Unicode MS"/>
          <w:b w:val="0"/>
          <w:bCs w:val="0"/>
          <w:i w:val="0"/>
          <w:iCs/>
          <w:sz w:val="24"/>
          <w:u w:val="none"/>
        </w:rPr>
        <w:t>,00</w:t>
      </w:r>
      <w:r w:rsidR="00E87BED" w:rsidRPr="00EB028C">
        <w:rPr>
          <w:rStyle w:val="Enfasigrassetto"/>
          <w:rFonts w:eastAsia="Arial Unicode MS"/>
          <w:b w:val="0"/>
          <w:bCs w:val="0"/>
          <w:i w:val="0"/>
          <w:iCs/>
          <w:sz w:val="24"/>
          <w:u w:val="none"/>
        </w:rPr>
        <w:t xml:space="preserve">) </w:t>
      </w:r>
      <w:r w:rsidRPr="00EB028C">
        <w:rPr>
          <w:rStyle w:val="Enfasigrassetto"/>
          <w:rFonts w:eastAsia="Arial Unicode MS"/>
          <w:b w:val="0"/>
          <w:bCs w:val="0"/>
          <w:i w:val="0"/>
          <w:iCs/>
          <w:sz w:val="24"/>
          <w:u w:val="none"/>
        </w:rPr>
        <w:t xml:space="preserve">in favore di </w:t>
      </w:r>
      <w:r w:rsidR="00E87BED" w:rsidRPr="00EB028C">
        <w:rPr>
          <w:rStyle w:val="Enfasigrassetto"/>
          <w:rFonts w:eastAsia="Arial Unicode MS"/>
          <w:b w:val="0"/>
          <w:bCs w:val="0"/>
          <w:i w:val="0"/>
          <w:iCs/>
          <w:sz w:val="24"/>
          <w:u w:val="none"/>
        </w:rPr>
        <w:t xml:space="preserve">ANAC </w:t>
      </w:r>
      <w:r w:rsidRPr="00EB028C">
        <w:rPr>
          <w:rStyle w:val="Enfasigrassetto"/>
          <w:rFonts w:eastAsia="Arial Unicode MS"/>
          <w:b w:val="0"/>
          <w:bCs w:val="0"/>
          <w:i w:val="0"/>
          <w:iCs/>
          <w:sz w:val="24"/>
          <w:u w:val="none"/>
        </w:rPr>
        <w:t xml:space="preserve">dovrà </w:t>
      </w:r>
      <w:r w:rsidR="00301017" w:rsidRPr="00EB028C">
        <w:rPr>
          <w:rStyle w:val="Enfasigrassetto"/>
          <w:rFonts w:eastAsia="Arial Unicode MS"/>
          <w:b w:val="0"/>
          <w:bCs w:val="0"/>
          <w:i w:val="0"/>
          <w:iCs/>
          <w:sz w:val="24"/>
          <w:u w:val="none"/>
        </w:rPr>
        <w:tab/>
      </w:r>
      <w:r w:rsidRPr="00EB028C">
        <w:rPr>
          <w:rStyle w:val="Enfasigrassetto"/>
          <w:rFonts w:eastAsia="Arial Unicode MS"/>
          <w:b w:val="0"/>
          <w:bCs w:val="0"/>
          <w:i w:val="0"/>
          <w:iCs/>
          <w:sz w:val="24"/>
          <w:u w:val="none"/>
        </w:rPr>
        <w:t xml:space="preserve">essere effettuato conformità alle istruzioni riportate sul portale  </w:t>
      </w:r>
      <w:hyperlink r:id="rId22" w:history="1">
        <w:r w:rsidR="00CB769D" w:rsidRPr="00497F61">
          <w:rPr>
            <w:rStyle w:val="Collegamentoipertestuale"/>
            <w:rFonts w:ascii="Palatino" w:eastAsia="Arial Unicode MS" w:hAnsi="Palatino"/>
          </w:rPr>
          <w:t>http://www.anticorruzione.it</w:t>
        </w:r>
      </w:hyperlink>
      <w:r w:rsidR="00A953C9" w:rsidRPr="00EB028C">
        <w:rPr>
          <w:rStyle w:val="Enfasigrassetto"/>
          <w:rFonts w:eastAsia="Arial Unicode MS"/>
          <w:b w:val="0"/>
          <w:bCs w:val="0"/>
          <w:i w:val="0"/>
          <w:iCs/>
          <w:sz w:val="24"/>
          <w:u w:val="none"/>
        </w:rPr>
        <w:t xml:space="preserve"> </w:t>
      </w:r>
      <w:r w:rsidRPr="00EB028C">
        <w:rPr>
          <w:rStyle w:val="Enfasigrassetto"/>
          <w:rFonts w:eastAsia="Arial Unicode MS"/>
          <w:b w:val="0"/>
          <w:bCs w:val="0"/>
          <w:i w:val="0"/>
          <w:iCs/>
          <w:sz w:val="24"/>
          <w:u w:val="none"/>
        </w:rPr>
        <w:t xml:space="preserve"> </w:t>
      </w:r>
      <w:r w:rsidR="00A953C9" w:rsidRPr="00EB028C">
        <w:rPr>
          <w:rStyle w:val="Enfasigrassetto"/>
          <w:rFonts w:eastAsia="Arial Unicode MS"/>
          <w:b w:val="0"/>
          <w:bCs w:val="0"/>
          <w:i w:val="0"/>
          <w:iCs/>
          <w:sz w:val="24"/>
          <w:u w:val="none"/>
        </w:rPr>
        <w:t xml:space="preserve"> </w:t>
      </w:r>
      <w:r w:rsidRPr="00EB028C">
        <w:rPr>
          <w:rStyle w:val="Enfasigrassetto"/>
          <w:rFonts w:eastAsia="Arial Unicode MS"/>
          <w:b w:val="0"/>
          <w:bCs w:val="0"/>
          <w:i w:val="0"/>
          <w:iCs/>
          <w:sz w:val="24"/>
          <w:u w:val="none"/>
        </w:rPr>
        <w:t>e</w:t>
      </w:r>
      <w:r w:rsidRPr="00EB028C">
        <w:rPr>
          <w:rStyle w:val="Enfasigrassetto"/>
          <w:b w:val="0"/>
          <w:bCs w:val="0"/>
          <w:i w:val="0"/>
          <w:iCs/>
          <w:sz w:val="24"/>
          <w:u w:val="none"/>
        </w:rPr>
        <w:t xml:space="preserve"> </w:t>
      </w:r>
      <w:r w:rsidR="00CF2908" w:rsidRPr="00EB028C">
        <w:rPr>
          <w:rStyle w:val="Enfasigrassetto"/>
          <w:b w:val="0"/>
          <w:bCs w:val="0"/>
          <w:i w:val="0"/>
          <w:iCs/>
          <w:sz w:val="24"/>
          <w:u w:val="none"/>
        </w:rPr>
        <w:t xml:space="preserve">la relativa prova di pagamento dovrà essere </w:t>
      </w:r>
      <w:r w:rsidRPr="00EB028C">
        <w:rPr>
          <w:rStyle w:val="Enfasigrassetto"/>
          <w:rFonts w:eastAsia="Arial Unicode MS"/>
          <w:b w:val="0"/>
          <w:bCs w:val="0"/>
          <w:i w:val="0"/>
          <w:iCs/>
          <w:sz w:val="24"/>
          <w:u w:val="none"/>
        </w:rPr>
        <w:t xml:space="preserve">caricata </w:t>
      </w:r>
      <w:r w:rsidR="00301017" w:rsidRPr="00EB028C">
        <w:rPr>
          <w:rStyle w:val="Enfasigrassetto"/>
          <w:rFonts w:eastAsia="Arial Unicode MS"/>
          <w:b w:val="0"/>
          <w:bCs w:val="0"/>
          <w:i w:val="0"/>
          <w:iCs/>
          <w:sz w:val="24"/>
          <w:u w:val="none"/>
        </w:rPr>
        <w:tab/>
      </w:r>
      <w:r w:rsidRPr="00EB028C">
        <w:rPr>
          <w:rStyle w:val="Enfasigrassetto"/>
          <w:rFonts w:eastAsia="Arial Unicode MS"/>
          <w:b w:val="0"/>
          <w:bCs w:val="0"/>
          <w:i w:val="0"/>
          <w:iCs/>
          <w:sz w:val="24"/>
          <w:u w:val="none"/>
        </w:rPr>
        <w:t xml:space="preserve">nella sezione telematica dedicata alla documentazione </w:t>
      </w:r>
      <w:r w:rsidR="00CF2908" w:rsidRPr="00EB028C">
        <w:rPr>
          <w:rStyle w:val="Enfasigrassetto"/>
          <w:rFonts w:eastAsia="Arial Unicode MS"/>
          <w:b w:val="0"/>
          <w:bCs w:val="0"/>
          <w:i w:val="0"/>
          <w:iCs/>
          <w:sz w:val="24"/>
          <w:u w:val="none"/>
        </w:rPr>
        <w:t xml:space="preserve">amministrativa; è consentita </w:t>
      </w:r>
      <w:r w:rsidR="00301017" w:rsidRPr="00EB028C">
        <w:rPr>
          <w:rStyle w:val="Enfasigrassetto"/>
          <w:rFonts w:eastAsia="Arial Unicode MS"/>
          <w:b w:val="0"/>
          <w:bCs w:val="0"/>
          <w:i w:val="0"/>
          <w:iCs/>
          <w:sz w:val="24"/>
          <w:u w:val="none"/>
        </w:rPr>
        <w:tab/>
      </w:r>
      <w:r w:rsidR="00CF2908" w:rsidRPr="00EB028C">
        <w:rPr>
          <w:rStyle w:val="Enfasigrassetto"/>
          <w:rFonts w:eastAsia="Arial Unicode MS"/>
          <w:b w:val="0"/>
          <w:bCs w:val="0"/>
          <w:i w:val="0"/>
          <w:iCs/>
          <w:sz w:val="24"/>
          <w:u w:val="none"/>
        </w:rPr>
        <w:t xml:space="preserve">anche la prodizione di copia informatica, non autenticata, di originale di documento </w:t>
      </w:r>
      <w:r w:rsidR="00301017" w:rsidRPr="00EB028C">
        <w:rPr>
          <w:rStyle w:val="Enfasigrassetto"/>
          <w:rFonts w:eastAsia="Arial Unicode MS"/>
          <w:b w:val="0"/>
          <w:bCs w:val="0"/>
          <w:i w:val="0"/>
          <w:iCs/>
          <w:sz w:val="24"/>
          <w:u w:val="none"/>
        </w:rPr>
        <w:tab/>
      </w:r>
      <w:r w:rsidR="00CF2908" w:rsidRPr="00EB028C">
        <w:rPr>
          <w:rStyle w:val="Enfasigrassetto"/>
          <w:rFonts w:eastAsia="Arial Unicode MS"/>
          <w:b w:val="0"/>
          <w:bCs w:val="0"/>
          <w:i w:val="0"/>
          <w:iCs/>
          <w:sz w:val="24"/>
          <w:u w:val="none"/>
        </w:rPr>
        <w:t>analogico</w:t>
      </w:r>
      <w:r w:rsidR="00A953C9" w:rsidRPr="00EB028C">
        <w:rPr>
          <w:rStyle w:val="Enfasigrassetto"/>
          <w:rFonts w:eastAsia="Arial Unicode MS"/>
          <w:b w:val="0"/>
          <w:bCs w:val="0"/>
          <w:i w:val="0"/>
          <w:iCs/>
          <w:sz w:val="24"/>
          <w:u w:val="none"/>
        </w:rPr>
        <w:t>.</w:t>
      </w:r>
    </w:p>
    <w:p w14:paraId="2D1E7DEF" w14:textId="77777777" w:rsidR="00301017" w:rsidRPr="00EB028C" w:rsidRDefault="00301017" w:rsidP="00C81E5B">
      <w:pPr>
        <w:pStyle w:val="Paragrafoelenco"/>
        <w:ind w:left="1069"/>
        <w:jc w:val="both"/>
        <w:rPr>
          <w:rStyle w:val="Enfasigrassetto"/>
          <w:rFonts w:eastAsia="Arial Unicode MS"/>
          <w:b w:val="0"/>
          <w:bCs w:val="0"/>
          <w:i w:val="0"/>
          <w:iCs/>
          <w:sz w:val="24"/>
          <w:u w:val="none"/>
        </w:rPr>
      </w:pPr>
    </w:p>
    <w:p w14:paraId="0A9CCA1F" w14:textId="77777777" w:rsidR="0011798D" w:rsidRPr="00EB028C" w:rsidRDefault="0011798D" w:rsidP="00C81E5B">
      <w:pPr>
        <w:pStyle w:val="Paragrafoelenco"/>
        <w:ind w:left="1069"/>
        <w:jc w:val="both"/>
        <w:rPr>
          <w:rStyle w:val="Enfasigrassetto"/>
          <w:rFonts w:eastAsia="Arial Unicode MS"/>
          <w:b w:val="0"/>
          <w:bCs w:val="0"/>
          <w:i w:val="0"/>
          <w:iCs/>
          <w:sz w:val="24"/>
          <w:u w:val="none"/>
        </w:rPr>
      </w:pPr>
    </w:p>
    <w:p w14:paraId="01728847" w14:textId="77777777" w:rsidR="00CB769D" w:rsidRDefault="00CB769D" w:rsidP="00C81E5B">
      <w:pPr>
        <w:pStyle w:val="Paragrafoelenco"/>
        <w:numPr>
          <w:ilvl w:val="0"/>
          <w:numId w:val="237"/>
        </w:numPr>
        <w:jc w:val="both"/>
        <w:rPr>
          <w:rStyle w:val="Enfasigrassetto"/>
          <w:rFonts w:eastAsia="Arial Unicode MS"/>
          <w:b w:val="0"/>
          <w:bCs w:val="0"/>
          <w:i w:val="0"/>
          <w:iCs/>
          <w:sz w:val="24"/>
          <w:u w:val="none"/>
        </w:rPr>
      </w:pPr>
    </w:p>
    <w:p w14:paraId="783FF6CB" w14:textId="67B40D63" w:rsidR="00301017" w:rsidRPr="00EB028C" w:rsidRDefault="00A953C9" w:rsidP="00CB769D">
      <w:pPr>
        <w:pStyle w:val="Paragrafoelenco"/>
        <w:ind w:left="1069"/>
        <w:jc w:val="both"/>
        <w:rPr>
          <w:rStyle w:val="Enfasigrassetto"/>
          <w:rFonts w:eastAsia="Arial Unicode MS"/>
          <w:b w:val="0"/>
          <w:bCs w:val="0"/>
          <w:i w:val="0"/>
          <w:iCs/>
          <w:sz w:val="24"/>
          <w:u w:val="none"/>
        </w:rPr>
      </w:pPr>
      <w:r w:rsidRPr="00EB028C">
        <w:rPr>
          <w:rStyle w:val="Enfasigrassetto"/>
          <w:rFonts w:eastAsia="Arial Unicode MS"/>
          <w:b w:val="0"/>
          <w:bCs w:val="0"/>
          <w:i w:val="0"/>
          <w:iCs/>
          <w:sz w:val="24"/>
          <w:u w:val="none"/>
        </w:rPr>
        <w:t>I</w:t>
      </w:r>
      <w:r w:rsidR="00CF2908" w:rsidRPr="00EB028C">
        <w:rPr>
          <w:rStyle w:val="Enfasigrassetto"/>
          <w:rFonts w:eastAsia="Arial Unicode MS"/>
          <w:b w:val="0"/>
          <w:bCs w:val="0"/>
          <w:i w:val="0"/>
          <w:iCs/>
          <w:sz w:val="24"/>
          <w:u w:val="none"/>
        </w:rPr>
        <w:t>l</w:t>
      </w:r>
      <w:r w:rsidR="00E87BED" w:rsidRPr="00EB028C">
        <w:rPr>
          <w:rStyle w:val="Enfasigrassetto"/>
          <w:rFonts w:eastAsia="Arial Unicode MS"/>
          <w:b w:val="0"/>
          <w:bCs w:val="0"/>
          <w:i w:val="0"/>
          <w:iCs/>
          <w:sz w:val="24"/>
          <w:u w:val="none"/>
        </w:rPr>
        <w:t xml:space="preserve"> mancato pagamento del versamento è causa di esclusione dalla procedura di gara </w:t>
      </w:r>
      <w:r w:rsidR="00301017" w:rsidRPr="00EB028C">
        <w:rPr>
          <w:rStyle w:val="Enfasigrassetto"/>
          <w:rFonts w:eastAsia="Arial Unicode MS"/>
          <w:b w:val="0"/>
          <w:bCs w:val="0"/>
          <w:i w:val="0"/>
          <w:iCs/>
          <w:sz w:val="24"/>
          <w:u w:val="none"/>
        </w:rPr>
        <w:tab/>
      </w:r>
      <w:r w:rsidR="00E87BED" w:rsidRPr="00EB028C">
        <w:rPr>
          <w:rStyle w:val="Enfasigrassetto"/>
          <w:rFonts w:eastAsia="Arial Unicode MS"/>
          <w:b w:val="0"/>
          <w:bCs w:val="0"/>
          <w:i w:val="0"/>
          <w:iCs/>
          <w:sz w:val="24"/>
          <w:u w:val="none"/>
        </w:rPr>
        <w:t xml:space="preserve">ai </w:t>
      </w:r>
      <w:r w:rsidR="006D1284" w:rsidRPr="00EB028C">
        <w:rPr>
          <w:rStyle w:val="Enfasigrassetto"/>
          <w:rFonts w:eastAsia="Arial Unicode MS"/>
          <w:b w:val="0"/>
          <w:bCs w:val="0"/>
          <w:i w:val="0"/>
          <w:iCs/>
          <w:sz w:val="24"/>
          <w:u w:val="none"/>
        </w:rPr>
        <w:tab/>
      </w:r>
      <w:r w:rsidR="00E87BED" w:rsidRPr="00EB028C">
        <w:rPr>
          <w:rStyle w:val="Enfasigrassetto"/>
          <w:rFonts w:eastAsia="Arial Unicode MS"/>
          <w:b w:val="0"/>
          <w:bCs w:val="0"/>
          <w:i w:val="0"/>
          <w:iCs/>
          <w:sz w:val="24"/>
          <w:u w:val="none"/>
        </w:rPr>
        <w:t>sen</w:t>
      </w:r>
      <w:r w:rsidR="005E6D32" w:rsidRPr="00EB028C">
        <w:rPr>
          <w:rStyle w:val="Enfasigrassetto"/>
          <w:rFonts w:eastAsia="Arial Unicode MS"/>
          <w:b w:val="0"/>
          <w:bCs w:val="0"/>
          <w:i w:val="0"/>
          <w:iCs/>
          <w:sz w:val="24"/>
          <w:u w:val="none"/>
        </w:rPr>
        <w:t>si dell’art. 1, comma 67 della L</w:t>
      </w:r>
      <w:r w:rsidR="00E87BED" w:rsidRPr="00EB028C">
        <w:rPr>
          <w:rStyle w:val="Enfasigrassetto"/>
          <w:rFonts w:eastAsia="Arial Unicode MS"/>
          <w:b w:val="0"/>
          <w:bCs w:val="0"/>
          <w:i w:val="0"/>
          <w:iCs/>
          <w:sz w:val="24"/>
          <w:u w:val="none"/>
        </w:rPr>
        <w:t>egge n. 266/2005</w:t>
      </w:r>
      <w:r w:rsidR="00301017" w:rsidRPr="00EB028C">
        <w:rPr>
          <w:rStyle w:val="Enfasigrassetto"/>
          <w:rFonts w:eastAsia="Arial Unicode MS"/>
          <w:b w:val="0"/>
          <w:bCs w:val="0"/>
          <w:i w:val="0"/>
          <w:iCs/>
          <w:sz w:val="24"/>
          <w:u w:val="none"/>
        </w:rPr>
        <w:t>.</w:t>
      </w:r>
    </w:p>
    <w:p w14:paraId="519A211F" w14:textId="77777777" w:rsidR="0011798D" w:rsidRPr="00EB028C" w:rsidRDefault="0011798D" w:rsidP="00C81E5B">
      <w:pPr>
        <w:pStyle w:val="Paragrafoelenco"/>
        <w:ind w:left="1069"/>
        <w:jc w:val="both"/>
        <w:rPr>
          <w:rStyle w:val="Enfasigrassetto"/>
          <w:rFonts w:eastAsia="Arial Unicode MS"/>
          <w:b w:val="0"/>
          <w:bCs w:val="0"/>
          <w:i w:val="0"/>
          <w:iCs/>
          <w:sz w:val="24"/>
          <w:u w:val="none"/>
        </w:rPr>
      </w:pPr>
    </w:p>
    <w:p w14:paraId="1340A6B3" w14:textId="77777777" w:rsidR="00CB769D" w:rsidRDefault="00CB769D" w:rsidP="00C81E5B">
      <w:pPr>
        <w:pStyle w:val="Paragrafoelenco"/>
        <w:numPr>
          <w:ilvl w:val="0"/>
          <w:numId w:val="237"/>
        </w:numPr>
        <w:jc w:val="both"/>
        <w:rPr>
          <w:rStyle w:val="Enfasigrassetto"/>
          <w:rFonts w:eastAsia="Arial Unicode MS"/>
          <w:b w:val="0"/>
          <w:bCs w:val="0"/>
          <w:i w:val="0"/>
          <w:iCs/>
          <w:sz w:val="24"/>
          <w:u w:val="none"/>
        </w:rPr>
      </w:pPr>
    </w:p>
    <w:p w14:paraId="59ED29B7" w14:textId="21E2C231" w:rsidR="00CF2908" w:rsidRPr="00EB028C" w:rsidRDefault="00192A1B" w:rsidP="00CB769D">
      <w:pPr>
        <w:pStyle w:val="Paragrafoelenco"/>
        <w:ind w:left="1069"/>
        <w:jc w:val="both"/>
        <w:rPr>
          <w:rStyle w:val="Enfasigrassetto"/>
          <w:rFonts w:eastAsia="Arial Unicode MS"/>
          <w:b w:val="0"/>
          <w:bCs w:val="0"/>
          <w:i w:val="0"/>
          <w:iCs/>
          <w:sz w:val="24"/>
          <w:u w:val="none"/>
        </w:rPr>
      </w:pPr>
      <w:r w:rsidRPr="00EB028C">
        <w:rPr>
          <w:rStyle w:val="Enfasigrassetto"/>
          <w:rFonts w:eastAsia="Arial Unicode MS"/>
          <w:b w:val="0"/>
          <w:bCs w:val="0"/>
          <w:i w:val="0"/>
          <w:iCs/>
          <w:sz w:val="24"/>
          <w:u w:val="none"/>
        </w:rPr>
        <w:t>L</w:t>
      </w:r>
      <w:r w:rsidR="00CF2908" w:rsidRPr="00EB028C">
        <w:rPr>
          <w:rStyle w:val="Enfasigrassetto"/>
          <w:rFonts w:eastAsia="Arial Unicode MS"/>
          <w:b w:val="0"/>
          <w:bCs w:val="0"/>
          <w:i w:val="0"/>
          <w:iCs/>
          <w:sz w:val="24"/>
          <w:u w:val="none"/>
        </w:rPr>
        <w:t xml:space="preserve">a mancata allegazione del contributo in favore di ANAC è suscettibile di soccorso </w:t>
      </w:r>
      <w:r w:rsidR="00301017" w:rsidRPr="00EB028C">
        <w:rPr>
          <w:rStyle w:val="Enfasigrassetto"/>
          <w:rFonts w:eastAsia="Arial Unicode MS"/>
          <w:b w:val="0"/>
          <w:bCs w:val="0"/>
          <w:i w:val="0"/>
          <w:iCs/>
          <w:sz w:val="24"/>
          <w:u w:val="none"/>
        </w:rPr>
        <w:tab/>
      </w:r>
      <w:r w:rsidR="00CF2908" w:rsidRPr="00EB028C">
        <w:rPr>
          <w:rStyle w:val="Enfasigrassetto"/>
          <w:rFonts w:eastAsia="Arial Unicode MS"/>
          <w:b w:val="0"/>
          <w:bCs w:val="0"/>
          <w:i w:val="0"/>
          <w:iCs/>
          <w:sz w:val="24"/>
          <w:u w:val="none"/>
        </w:rPr>
        <w:t xml:space="preserve">istruttorio purché lo stesso risulti effettuato, con atto avente data certa, in data </w:t>
      </w:r>
      <w:r w:rsidR="00301017" w:rsidRPr="00EB028C">
        <w:rPr>
          <w:rStyle w:val="Enfasigrassetto"/>
          <w:rFonts w:eastAsia="Arial Unicode MS"/>
          <w:b w:val="0"/>
          <w:bCs w:val="0"/>
          <w:i w:val="0"/>
          <w:iCs/>
          <w:sz w:val="24"/>
          <w:u w:val="none"/>
        </w:rPr>
        <w:tab/>
      </w:r>
      <w:r w:rsidR="00CF2908" w:rsidRPr="00EB028C">
        <w:rPr>
          <w:rStyle w:val="Enfasigrassetto"/>
          <w:rFonts w:eastAsia="Arial Unicode MS"/>
          <w:b w:val="0"/>
          <w:bCs w:val="0"/>
          <w:i w:val="0"/>
          <w:iCs/>
          <w:sz w:val="24"/>
          <w:u w:val="none"/>
        </w:rPr>
        <w:t xml:space="preserve">anteriore ai </w:t>
      </w:r>
      <w:r w:rsidR="006D1284" w:rsidRPr="00EB028C">
        <w:rPr>
          <w:rStyle w:val="Enfasigrassetto"/>
          <w:rFonts w:eastAsia="Arial Unicode MS"/>
          <w:b w:val="0"/>
          <w:bCs w:val="0"/>
          <w:i w:val="0"/>
          <w:iCs/>
          <w:sz w:val="24"/>
          <w:u w:val="none"/>
        </w:rPr>
        <w:tab/>
      </w:r>
      <w:r w:rsidR="00CF2908" w:rsidRPr="00EB028C">
        <w:rPr>
          <w:rStyle w:val="Enfasigrassetto"/>
          <w:rFonts w:eastAsia="Arial Unicode MS"/>
          <w:b w:val="0"/>
          <w:bCs w:val="0"/>
          <w:i w:val="0"/>
          <w:iCs/>
          <w:sz w:val="24"/>
          <w:u w:val="none"/>
        </w:rPr>
        <w:t>termini di presentazione delle domande di partecipazione.</w:t>
      </w:r>
    </w:p>
    <w:p w14:paraId="7A6632A9" w14:textId="77777777" w:rsidR="00CF2908" w:rsidRPr="00012CF3" w:rsidRDefault="00CF2908" w:rsidP="00C81E5B">
      <w:pPr>
        <w:jc w:val="both"/>
        <w:rPr>
          <w:rStyle w:val="Enfasigrassetto"/>
          <w:rFonts w:eastAsia="Arial Unicode MS"/>
          <w:b w:val="0"/>
          <w:bCs w:val="0"/>
          <w:i w:val="0"/>
          <w:iCs/>
          <w:u w:val="none"/>
        </w:rPr>
      </w:pPr>
    </w:p>
    <w:p w14:paraId="3DB26DCA" w14:textId="5FAA7C92" w:rsidR="00E87BED" w:rsidRPr="00C81E5B" w:rsidRDefault="00D11D0B" w:rsidP="00C81E5B">
      <w:pPr>
        <w:pStyle w:val="Titolo1"/>
        <w:jc w:val="both"/>
        <w:rPr>
          <w:rFonts w:ascii="Palatino" w:eastAsia="Arial Unicode MS" w:hAnsi="Palatino"/>
        </w:rPr>
      </w:pPr>
      <w:bookmarkStart w:id="625" w:name="_Toc99557278"/>
      <w:bookmarkStart w:id="626" w:name="_Toc95966066"/>
      <w:bookmarkStart w:id="627" w:name="_Toc95966488"/>
      <w:bookmarkStart w:id="628" w:name="_Toc95966721"/>
      <w:bookmarkStart w:id="629" w:name="_Toc95966805"/>
      <w:bookmarkStart w:id="630" w:name="_Hlk485196459"/>
      <w:r w:rsidRPr="00C81E5B">
        <w:rPr>
          <w:rFonts w:ascii="Palatino" w:hAnsi="Palatino"/>
        </w:rPr>
        <w:t>Cauzione e garanzie</w:t>
      </w:r>
      <w:bookmarkEnd w:id="625"/>
      <w:r w:rsidRPr="00C81E5B">
        <w:rPr>
          <w:rFonts w:ascii="Palatino" w:hAnsi="Palatino"/>
        </w:rPr>
        <w:t xml:space="preserve"> </w:t>
      </w:r>
      <w:bookmarkEnd w:id="626"/>
      <w:bookmarkEnd w:id="627"/>
      <w:bookmarkEnd w:id="628"/>
      <w:bookmarkEnd w:id="629"/>
    </w:p>
    <w:p w14:paraId="522FF4C5" w14:textId="77777777" w:rsidR="00C46C1B" w:rsidRDefault="00C46C1B" w:rsidP="00C46C1B">
      <w:pPr>
        <w:pStyle w:val="Paragrafoelenco"/>
        <w:numPr>
          <w:ilvl w:val="0"/>
          <w:numId w:val="239"/>
        </w:numPr>
        <w:ind w:left="1418" w:hanging="709"/>
        <w:jc w:val="both"/>
        <w:rPr>
          <w:rFonts w:ascii="Palatino" w:hAnsi="Palatino" w:cs="Arial"/>
          <w:szCs w:val="20"/>
        </w:rPr>
      </w:pPr>
    </w:p>
    <w:p w14:paraId="1F0CFEB6" w14:textId="4E59481A" w:rsidR="00806865" w:rsidRPr="00C46C1B" w:rsidRDefault="00AA5DE6" w:rsidP="00C46C1B">
      <w:pPr>
        <w:pStyle w:val="Paragrafoelenco"/>
        <w:ind w:left="1134"/>
        <w:jc w:val="both"/>
        <w:rPr>
          <w:rFonts w:ascii="Palatino" w:hAnsi="Palatino" w:cs="Arial"/>
          <w:szCs w:val="20"/>
        </w:rPr>
      </w:pPr>
      <w:r w:rsidRPr="00C46C1B">
        <w:rPr>
          <w:rFonts w:ascii="Palatino" w:hAnsi="Palatino" w:cs="Arial"/>
          <w:szCs w:val="20"/>
        </w:rPr>
        <w:t>L</w:t>
      </w:r>
      <w:r w:rsidR="0014211E" w:rsidRPr="00C46C1B">
        <w:rPr>
          <w:rFonts w:ascii="Palatino" w:hAnsi="Palatino" w:cs="Arial"/>
          <w:szCs w:val="20"/>
        </w:rPr>
        <w:t xml:space="preserve">’offerta deve essere corredata da una garanzia fideiussoria provvisoria pari al 2% </w:t>
      </w:r>
      <w:r w:rsidR="0047037E" w:rsidRPr="00C46C1B">
        <w:rPr>
          <w:rFonts w:ascii="Palatino" w:hAnsi="Palatino" w:cs="Arial"/>
          <w:szCs w:val="20"/>
        </w:rPr>
        <w:t>dell</w:t>
      </w:r>
      <w:r w:rsidR="006D1284" w:rsidRPr="00C46C1B">
        <w:rPr>
          <w:rFonts w:ascii="Palatino" w:hAnsi="Palatino" w:cs="Arial"/>
          <w:color w:val="000000" w:themeColor="text1"/>
          <w:szCs w:val="20"/>
        </w:rPr>
        <w:t>'</w:t>
      </w:r>
      <w:r w:rsidR="006D1284" w:rsidRPr="00C46C1B">
        <w:rPr>
          <w:rFonts w:ascii="Palatino" w:hAnsi="Palatino" w:cs="Arial"/>
          <w:color w:val="000000" w:themeColor="text1"/>
          <w:spacing w:val="-6"/>
          <w:szCs w:val="20"/>
        </w:rPr>
        <w:t>im</w:t>
      </w:r>
      <w:r w:rsidR="006D1284" w:rsidRPr="00C46C1B">
        <w:rPr>
          <w:rFonts w:ascii="Palatino" w:hAnsi="Palatino" w:cs="Arial"/>
          <w:color w:val="000000" w:themeColor="text1"/>
          <w:szCs w:val="20"/>
        </w:rPr>
        <w:t>p</w:t>
      </w:r>
      <w:r w:rsidR="006D1284" w:rsidRPr="00C46C1B">
        <w:rPr>
          <w:rFonts w:ascii="Palatino" w:hAnsi="Palatino" w:cs="Arial"/>
          <w:color w:val="000000" w:themeColor="text1"/>
          <w:spacing w:val="4"/>
          <w:szCs w:val="20"/>
        </w:rPr>
        <w:t>o</w:t>
      </w:r>
      <w:r w:rsidR="006D1284" w:rsidRPr="00C46C1B">
        <w:rPr>
          <w:rFonts w:ascii="Palatino" w:hAnsi="Palatino" w:cs="Arial"/>
          <w:color w:val="000000" w:themeColor="text1"/>
          <w:spacing w:val="1"/>
          <w:szCs w:val="20"/>
        </w:rPr>
        <w:t>r</w:t>
      </w:r>
      <w:r w:rsidR="006D1284" w:rsidRPr="00C46C1B">
        <w:rPr>
          <w:rFonts w:ascii="Palatino" w:hAnsi="Palatino" w:cs="Arial"/>
          <w:color w:val="000000" w:themeColor="text1"/>
          <w:szCs w:val="20"/>
        </w:rPr>
        <w:t>to</w:t>
      </w:r>
      <w:r w:rsidR="006D1284" w:rsidRPr="00C46C1B">
        <w:rPr>
          <w:rFonts w:ascii="Palatino" w:hAnsi="Palatino" w:cs="Arial"/>
          <w:color w:val="000000" w:themeColor="text1"/>
          <w:spacing w:val="41"/>
          <w:szCs w:val="20"/>
        </w:rPr>
        <w:t xml:space="preserve"> </w:t>
      </w:r>
      <w:r w:rsidR="006D1284" w:rsidRPr="00C46C1B">
        <w:rPr>
          <w:rFonts w:ascii="Palatino" w:hAnsi="Palatino" w:cs="Arial"/>
          <w:color w:val="000000" w:themeColor="text1"/>
          <w:spacing w:val="-7"/>
          <w:szCs w:val="20"/>
        </w:rPr>
        <w:t>c</w:t>
      </w:r>
      <w:r w:rsidR="006D1284" w:rsidRPr="00C46C1B">
        <w:rPr>
          <w:rFonts w:ascii="Palatino" w:hAnsi="Palatino" w:cs="Arial"/>
          <w:color w:val="000000" w:themeColor="text1"/>
          <w:spacing w:val="4"/>
          <w:szCs w:val="20"/>
        </w:rPr>
        <w:t>o</w:t>
      </w:r>
      <w:r w:rsidR="006D1284" w:rsidRPr="00C46C1B">
        <w:rPr>
          <w:rFonts w:ascii="Palatino" w:hAnsi="Palatino" w:cs="Arial"/>
          <w:color w:val="000000" w:themeColor="text1"/>
          <w:spacing w:val="-10"/>
          <w:szCs w:val="20"/>
        </w:rPr>
        <w:t>m</w:t>
      </w:r>
      <w:r w:rsidR="006D1284" w:rsidRPr="00C46C1B">
        <w:rPr>
          <w:rFonts w:ascii="Palatino" w:hAnsi="Palatino" w:cs="Arial"/>
          <w:color w:val="000000" w:themeColor="text1"/>
          <w:spacing w:val="4"/>
          <w:szCs w:val="20"/>
        </w:rPr>
        <w:t>p</w:t>
      </w:r>
      <w:r w:rsidR="006D1284" w:rsidRPr="00C46C1B">
        <w:rPr>
          <w:rFonts w:ascii="Palatino" w:hAnsi="Palatino" w:cs="Arial"/>
          <w:color w:val="000000" w:themeColor="text1"/>
          <w:spacing w:val="-6"/>
          <w:szCs w:val="20"/>
        </w:rPr>
        <w:t>l</w:t>
      </w:r>
      <w:r w:rsidR="006D1284" w:rsidRPr="00C46C1B">
        <w:rPr>
          <w:rFonts w:ascii="Palatino" w:hAnsi="Palatino" w:cs="Arial"/>
          <w:color w:val="000000" w:themeColor="text1"/>
          <w:spacing w:val="-1"/>
          <w:szCs w:val="20"/>
        </w:rPr>
        <w:t>e</w:t>
      </w:r>
      <w:r w:rsidR="006D1284" w:rsidRPr="00C46C1B">
        <w:rPr>
          <w:rFonts w:ascii="Palatino" w:hAnsi="Palatino" w:cs="Arial"/>
          <w:color w:val="000000" w:themeColor="text1"/>
          <w:spacing w:val="2"/>
          <w:szCs w:val="20"/>
        </w:rPr>
        <w:t>ss</w:t>
      </w:r>
      <w:r w:rsidR="006D1284" w:rsidRPr="00C46C1B">
        <w:rPr>
          <w:rFonts w:ascii="Palatino" w:hAnsi="Palatino" w:cs="Arial"/>
          <w:color w:val="000000" w:themeColor="text1"/>
          <w:spacing w:val="-7"/>
          <w:szCs w:val="20"/>
        </w:rPr>
        <w:t>i</w:t>
      </w:r>
      <w:r w:rsidR="006D1284" w:rsidRPr="00C46C1B">
        <w:rPr>
          <w:rFonts w:ascii="Palatino" w:hAnsi="Palatino" w:cs="Arial"/>
          <w:color w:val="000000" w:themeColor="text1"/>
          <w:spacing w:val="-6"/>
          <w:szCs w:val="20"/>
        </w:rPr>
        <w:t>v</w:t>
      </w:r>
      <w:r w:rsidR="006D1284" w:rsidRPr="00C46C1B">
        <w:rPr>
          <w:rFonts w:ascii="Palatino" w:hAnsi="Palatino" w:cs="Arial"/>
          <w:color w:val="000000" w:themeColor="text1"/>
          <w:szCs w:val="20"/>
        </w:rPr>
        <w:t>o</w:t>
      </w:r>
      <w:r w:rsidR="006D1284" w:rsidRPr="00C46C1B">
        <w:rPr>
          <w:rFonts w:ascii="Palatino" w:hAnsi="Palatino" w:cs="Arial"/>
          <w:color w:val="000000" w:themeColor="text1"/>
          <w:spacing w:val="41"/>
          <w:szCs w:val="20"/>
        </w:rPr>
        <w:t xml:space="preserve"> </w:t>
      </w:r>
      <w:r w:rsidR="006D1284" w:rsidRPr="00C46C1B">
        <w:rPr>
          <w:rFonts w:ascii="Palatino" w:hAnsi="Palatino" w:cs="Arial"/>
          <w:color w:val="000000" w:themeColor="text1"/>
          <w:szCs w:val="20"/>
        </w:rPr>
        <w:t>d</w:t>
      </w:r>
      <w:r w:rsidR="006D1284" w:rsidRPr="00C46C1B">
        <w:rPr>
          <w:rFonts w:ascii="Palatino" w:hAnsi="Palatino" w:cs="Arial"/>
          <w:color w:val="000000" w:themeColor="text1"/>
          <w:spacing w:val="3"/>
          <w:szCs w:val="20"/>
        </w:rPr>
        <w:t>e</w:t>
      </w:r>
      <w:r w:rsidR="006D1284" w:rsidRPr="00C46C1B">
        <w:rPr>
          <w:rFonts w:ascii="Palatino" w:hAnsi="Palatino" w:cs="Arial"/>
          <w:color w:val="000000" w:themeColor="text1"/>
          <w:spacing w:val="-6"/>
          <w:szCs w:val="20"/>
        </w:rPr>
        <w:t>ll</w:t>
      </w:r>
      <w:r w:rsidR="006D1284" w:rsidRPr="00C46C1B">
        <w:rPr>
          <w:rFonts w:ascii="Palatino" w:hAnsi="Palatino" w:cs="Arial"/>
          <w:color w:val="000000" w:themeColor="text1"/>
          <w:spacing w:val="1"/>
          <w:szCs w:val="20"/>
        </w:rPr>
        <w:t>’</w:t>
      </w:r>
      <w:r w:rsidR="006D1284" w:rsidRPr="00C46C1B">
        <w:rPr>
          <w:rFonts w:ascii="Palatino" w:hAnsi="Palatino" w:cs="Arial"/>
          <w:color w:val="000000" w:themeColor="text1"/>
          <w:spacing w:val="-1"/>
          <w:szCs w:val="20"/>
        </w:rPr>
        <w:t>a</w:t>
      </w:r>
      <w:r w:rsidR="006D1284" w:rsidRPr="00C46C1B">
        <w:rPr>
          <w:rFonts w:ascii="Palatino" w:hAnsi="Palatino" w:cs="Arial"/>
          <w:color w:val="000000" w:themeColor="text1"/>
          <w:szCs w:val="20"/>
        </w:rPr>
        <w:t>pp</w:t>
      </w:r>
      <w:r w:rsidR="006D1284" w:rsidRPr="00C46C1B">
        <w:rPr>
          <w:rFonts w:ascii="Palatino" w:hAnsi="Palatino" w:cs="Arial"/>
          <w:color w:val="000000" w:themeColor="text1"/>
          <w:spacing w:val="3"/>
          <w:szCs w:val="20"/>
        </w:rPr>
        <w:t>a</w:t>
      </w:r>
      <w:r w:rsidR="006D1284" w:rsidRPr="00C46C1B">
        <w:rPr>
          <w:rFonts w:ascii="Palatino" w:hAnsi="Palatino" w:cs="Arial"/>
          <w:color w:val="000000" w:themeColor="text1"/>
          <w:spacing w:val="-10"/>
          <w:szCs w:val="20"/>
        </w:rPr>
        <w:t>l</w:t>
      </w:r>
      <w:r w:rsidR="006D1284" w:rsidRPr="00C46C1B">
        <w:rPr>
          <w:rFonts w:ascii="Palatino" w:hAnsi="Palatino" w:cs="Arial"/>
          <w:color w:val="000000" w:themeColor="text1"/>
          <w:spacing w:val="5"/>
          <w:szCs w:val="20"/>
        </w:rPr>
        <w:t>t</w:t>
      </w:r>
      <w:r w:rsidR="006D1284" w:rsidRPr="00C46C1B">
        <w:rPr>
          <w:rFonts w:ascii="Palatino" w:hAnsi="Palatino" w:cs="Arial"/>
          <w:color w:val="000000" w:themeColor="text1"/>
          <w:spacing w:val="4"/>
          <w:szCs w:val="20"/>
        </w:rPr>
        <w:t>o (IVA esclusa)</w:t>
      </w:r>
      <w:r w:rsidR="006D1284" w:rsidRPr="00C46C1B">
        <w:rPr>
          <w:rFonts w:ascii="Palatino" w:hAnsi="Palatino" w:cs="Arial"/>
          <w:color w:val="000000" w:themeColor="text1"/>
          <w:szCs w:val="20"/>
        </w:rPr>
        <w:t xml:space="preserve"> </w:t>
      </w:r>
      <w:r w:rsidR="0047037E" w:rsidRPr="00C46C1B">
        <w:rPr>
          <w:rFonts w:ascii="Palatino" w:hAnsi="Palatino" w:cs="Arial"/>
          <w:color w:val="000000" w:themeColor="text1"/>
          <w:spacing w:val="3"/>
          <w:szCs w:val="20"/>
        </w:rPr>
        <w:t xml:space="preserve">di </w:t>
      </w:r>
      <w:r w:rsidR="006D1284" w:rsidRPr="00C46C1B">
        <w:rPr>
          <w:rFonts w:ascii="Palatino" w:hAnsi="Palatino" w:cs="Arial"/>
          <w:color w:val="000000" w:themeColor="text1"/>
          <w:szCs w:val="20"/>
          <w:lang w:eastAsia="en-US"/>
        </w:rPr>
        <w:t>€ 1.892.716,25</w:t>
      </w:r>
      <w:r w:rsidR="008711F2" w:rsidRPr="00C46C1B">
        <w:rPr>
          <w:rFonts w:ascii="Palatino" w:hAnsi="Palatino" w:cs="Arial"/>
          <w:color w:val="000000" w:themeColor="text1"/>
          <w:szCs w:val="20"/>
          <w:lang w:eastAsia="en-US"/>
        </w:rPr>
        <w:t>.</w:t>
      </w:r>
    </w:p>
    <w:p w14:paraId="06C8EA8D" w14:textId="77777777" w:rsidR="0011798D" w:rsidRPr="00C81E5B" w:rsidRDefault="0011798D" w:rsidP="00C81E5B">
      <w:pPr>
        <w:pStyle w:val="Paragrafoelenco"/>
        <w:ind w:left="1418"/>
        <w:jc w:val="both"/>
        <w:rPr>
          <w:rFonts w:ascii="Palatino" w:hAnsi="Palatino" w:cs="Arial"/>
          <w:szCs w:val="20"/>
        </w:rPr>
      </w:pPr>
    </w:p>
    <w:p w14:paraId="412B7E83" w14:textId="77777777" w:rsidR="00C46C1B" w:rsidRPr="00C46C1B" w:rsidRDefault="00C46C1B" w:rsidP="00C81E5B">
      <w:pPr>
        <w:pStyle w:val="Paragrafoelenco"/>
        <w:numPr>
          <w:ilvl w:val="0"/>
          <w:numId w:val="239"/>
        </w:numPr>
        <w:ind w:left="1418" w:hanging="709"/>
        <w:jc w:val="both"/>
        <w:rPr>
          <w:rFonts w:ascii="Palatino" w:hAnsi="Palatino" w:cs="Arial"/>
          <w:szCs w:val="20"/>
        </w:rPr>
      </w:pPr>
    </w:p>
    <w:p w14:paraId="63FA8CEB" w14:textId="14CE15EA" w:rsidR="0011798D" w:rsidRPr="00C81E5B" w:rsidRDefault="00965861" w:rsidP="00C46C1B">
      <w:pPr>
        <w:pStyle w:val="Paragrafoelenco"/>
        <w:ind w:left="1134"/>
        <w:jc w:val="both"/>
        <w:rPr>
          <w:rFonts w:ascii="Palatino" w:hAnsi="Palatino" w:cs="Arial"/>
          <w:szCs w:val="20"/>
        </w:rPr>
      </w:pPr>
      <w:r w:rsidRPr="00C81E5B">
        <w:rPr>
          <w:rFonts w:ascii="Palatino" w:hAnsi="Palatino"/>
        </w:rPr>
        <w:t xml:space="preserve">Ai sensi dell’art. 93, comma 6 del </w:t>
      </w:r>
      <w:r w:rsidR="0011798D" w:rsidRPr="00C81E5B">
        <w:rPr>
          <w:rFonts w:ascii="Palatino" w:hAnsi="Palatino"/>
        </w:rPr>
        <w:t>D. Lgs. 50/2016</w:t>
      </w:r>
      <w:r w:rsidR="00430768" w:rsidRPr="00C81E5B">
        <w:rPr>
          <w:rFonts w:ascii="Palatino" w:hAnsi="Palatino"/>
        </w:rPr>
        <w:t xml:space="preserve">, </w:t>
      </w:r>
      <w:r w:rsidRPr="00C81E5B">
        <w:rPr>
          <w:rFonts w:ascii="Palatino" w:hAnsi="Palatino"/>
        </w:rPr>
        <w:t xml:space="preserve">la garanzia provvisoria copre la mancata sottoscrizione del contratto, dopo l’aggiudicazione, dovuta ad ogni fatto riconducibile all’affidatario o all’adozione di informazione antimafia interdittiva emessa ai sensi degli articoli 84 e 91 del decreto legislativo 6 settembre 2011, n.159; la garanzia è svincolata automaticamente al momento della sottoscrizione del contratto. </w:t>
      </w:r>
    </w:p>
    <w:p w14:paraId="105DA628" w14:textId="77777777" w:rsidR="0011798D" w:rsidRPr="00C81E5B" w:rsidRDefault="0011798D" w:rsidP="00C81E5B">
      <w:pPr>
        <w:pStyle w:val="Paragrafoelenco"/>
        <w:ind w:left="1418"/>
        <w:jc w:val="both"/>
        <w:rPr>
          <w:rFonts w:ascii="Palatino" w:hAnsi="Palatino" w:cs="Arial"/>
          <w:szCs w:val="20"/>
        </w:rPr>
      </w:pPr>
    </w:p>
    <w:p w14:paraId="0E35EEB8" w14:textId="77777777" w:rsidR="00C46C1B" w:rsidRPr="00C46C1B" w:rsidRDefault="00C46C1B" w:rsidP="00C81E5B">
      <w:pPr>
        <w:pStyle w:val="Paragrafoelenco"/>
        <w:numPr>
          <w:ilvl w:val="0"/>
          <w:numId w:val="239"/>
        </w:numPr>
        <w:ind w:left="1418" w:hanging="709"/>
        <w:jc w:val="both"/>
        <w:rPr>
          <w:rFonts w:ascii="Palatino" w:hAnsi="Palatino" w:cs="Arial"/>
          <w:szCs w:val="20"/>
        </w:rPr>
      </w:pPr>
    </w:p>
    <w:p w14:paraId="34E5E1F2" w14:textId="3CA12C86" w:rsidR="00737441" w:rsidRPr="00C81E5B" w:rsidRDefault="00965861" w:rsidP="00C46C1B">
      <w:pPr>
        <w:pStyle w:val="Paragrafoelenco"/>
        <w:ind w:left="1134"/>
        <w:jc w:val="both"/>
        <w:rPr>
          <w:rFonts w:ascii="Palatino" w:hAnsi="Palatino" w:cs="Arial"/>
          <w:szCs w:val="20"/>
        </w:rPr>
      </w:pPr>
      <w:r w:rsidRPr="00C81E5B">
        <w:rPr>
          <w:rFonts w:ascii="Palatino" w:hAnsi="Palatino"/>
        </w:rPr>
        <w:t xml:space="preserve">La garanzia provvisoria copre, ai sensi dell’art. 89, comma 1 del </w:t>
      </w:r>
      <w:r w:rsidR="00430768" w:rsidRPr="00C81E5B">
        <w:rPr>
          <w:rFonts w:ascii="Palatino" w:hAnsi="Palatino"/>
        </w:rPr>
        <w:t>D. Lgs. 50/2016</w:t>
      </w:r>
      <w:r w:rsidRPr="00C81E5B">
        <w:rPr>
          <w:rFonts w:ascii="Palatino" w:hAnsi="Palatino"/>
        </w:rPr>
        <w:t xml:space="preserve">, anche le dichiarazioni mendaci rese nell’ambito dell’avvalimento. </w:t>
      </w:r>
    </w:p>
    <w:p w14:paraId="0E8FBBF2" w14:textId="77777777" w:rsidR="0011798D" w:rsidRPr="00C81E5B" w:rsidRDefault="0011798D" w:rsidP="00C81E5B">
      <w:pPr>
        <w:pStyle w:val="Paragrafoelenco"/>
        <w:ind w:left="1418"/>
        <w:jc w:val="both"/>
        <w:rPr>
          <w:rFonts w:ascii="Palatino" w:hAnsi="Palatino" w:cs="Arial"/>
          <w:szCs w:val="20"/>
        </w:rPr>
      </w:pPr>
    </w:p>
    <w:p w14:paraId="0E0D1FEC" w14:textId="77777777" w:rsidR="00C46C1B" w:rsidRPr="00C46C1B" w:rsidRDefault="00C46C1B" w:rsidP="00C81E5B">
      <w:pPr>
        <w:pStyle w:val="Paragrafoelenco"/>
        <w:numPr>
          <w:ilvl w:val="0"/>
          <w:numId w:val="239"/>
        </w:numPr>
        <w:ind w:left="1418" w:hanging="709"/>
        <w:jc w:val="both"/>
        <w:rPr>
          <w:rFonts w:ascii="Palatino" w:hAnsi="Palatino" w:cs="Arial"/>
          <w:szCs w:val="20"/>
        </w:rPr>
      </w:pPr>
    </w:p>
    <w:p w14:paraId="7F304C52" w14:textId="5C5A44C5" w:rsidR="00737441" w:rsidRPr="00C81E5B" w:rsidRDefault="00965861" w:rsidP="00C46C1B">
      <w:pPr>
        <w:pStyle w:val="Paragrafoelenco"/>
        <w:ind w:left="1134"/>
        <w:jc w:val="both"/>
        <w:rPr>
          <w:rFonts w:ascii="Palatino" w:hAnsi="Palatino" w:cs="Arial"/>
          <w:szCs w:val="20"/>
        </w:rPr>
      </w:pPr>
      <w:r w:rsidRPr="00C81E5B">
        <w:rPr>
          <w:rFonts w:ascii="Palatino" w:hAnsi="Palatino"/>
        </w:rPr>
        <w:t xml:space="preserve">L’offerta è altresì corredata, a pena di esclusione, dalla dichiarazione di un istituto bancario o assicurativo o altro soggetto di cui all’art. 93, comma 3 del </w:t>
      </w:r>
      <w:r w:rsidR="00430768" w:rsidRPr="00C81E5B">
        <w:rPr>
          <w:rFonts w:ascii="Palatino" w:hAnsi="Palatino"/>
        </w:rPr>
        <w:t>D. Lgs. 50/2016</w:t>
      </w:r>
      <w:r w:rsidRPr="00C81E5B">
        <w:rPr>
          <w:rFonts w:ascii="Palatino" w:hAnsi="Palatino"/>
        </w:rPr>
        <w:t xml:space="preserve"> anche diverso da quello che ha rilasciato la garanzia provvisoria, contenente l’impegno verso il concorrente a rilasciare, qualora l’offerente risultasse affidatario, garanzia fideiussoria per l’esecuzione del contratto di cui agli artt. 103 e 104 del </w:t>
      </w:r>
      <w:r w:rsidR="00430768" w:rsidRPr="00C81E5B">
        <w:rPr>
          <w:rFonts w:ascii="Palatino" w:hAnsi="Palatino"/>
        </w:rPr>
        <w:t>D. Lgs. 50/</w:t>
      </w:r>
      <w:proofErr w:type="gramStart"/>
      <w:r w:rsidR="00430768" w:rsidRPr="00C81E5B">
        <w:rPr>
          <w:rFonts w:ascii="Palatino" w:hAnsi="Palatino"/>
        </w:rPr>
        <w:t xml:space="preserve">2016 </w:t>
      </w:r>
      <w:r w:rsidRPr="00C81E5B">
        <w:rPr>
          <w:rFonts w:ascii="Palatino" w:hAnsi="Palatino"/>
        </w:rPr>
        <w:t xml:space="preserve"> in</w:t>
      </w:r>
      <w:proofErr w:type="gramEnd"/>
      <w:r w:rsidRPr="00C81E5B">
        <w:rPr>
          <w:rFonts w:ascii="Palatino" w:hAnsi="Palatino"/>
        </w:rPr>
        <w:t xml:space="preserve"> favore della stazione appaltante, valida fino alla data di emissione del certificato provvisorio o del certificato di regolare esecuzione di cui all’art. 103, co. 1 del </w:t>
      </w:r>
      <w:r w:rsidR="00430768" w:rsidRPr="00C81E5B">
        <w:rPr>
          <w:rFonts w:ascii="Palatino" w:hAnsi="Palatino"/>
        </w:rPr>
        <w:t xml:space="preserve">D. Lgs. 50/2016 </w:t>
      </w:r>
      <w:r w:rsidRPr="00C81E5B">
        <w:rPr>
          <w:rFonts w:ascii="Palatino" w:hAnsi="Palatino"/>
        </w:rPr>
        <w:t xml:space="preserve">o comunque decorsi 12 (dodici) mesi dalla data di ultimazione dei lavori risultante dal relativo certificato. Tale impegno non è richiesto alle microimprese, piccole e medie imprese e ai </w:t>
      </w:r>
      <w:r w:rsidRPr="00C81E5B">
        <w:rPr>
          <w:rFonts w:ascii="Palatino" w:hAnsi="Palatino"/>
        </w:rPr>
        <w:lastRenderedPageBreak/>
        <w:t xml:space="preserve">raggruppamenti temporanei o consorzi ordinari esclusivamente dalle medesime costituiti. </w:t>
      </w:r>
    </w:p>
    <w:p w14:paraId="512D9F5D" w14:textId="77777777" w:rsidR="0011798D" w:rsidRPr="00C81E5B" w:rsidRDefault="0011798D" w:rsidP="00C81E5B">
      <w:pPr>
        <w:pStyle w:val="Paragrafoelenco"/>
        <w:ind w:left="1418"/>
        <w:jc w:val="both"/>
        <w:rPr>
          <w:rFonts w:ascii="Palatino" w:hAnsi="Palatino" w:cs="Arial"/>
          <w:szCs w:val="20"/>
        </w:rPr>
      </w:pPr>
    </w:p>
    <w:p w14:paraId="77F3A545" w14:textId="77777777" w:rsidR="00C46C1B" w:rsidRPr="00C46C1B" w:rsidRDefault="00C46C1B" w:rsidP="00C81E5B">
      <w:pPr>
        <w:pStyle w:val="Paragrafoelenco"/>
        <w:numPr>
          <w:ilvl w:val="0"/>
          <w:numId w:val="239"/>
        </w:numPr>
        <w:ind w:left="1418" w:hanging="709"/>
        <w:jc w:val="both"/>
        <w:rPr>
          <w:rFonts w:ascii="Palatino" w:hAnsi="Palatino" w:cs="Arial"/>
          <w:szCs w:val="20"/>
        </w:rPr>
      </w:pPr>
    </w:p>
    <w:p w14:paraId="01513AEE" w14:textId="288E58DC" w:rsidR="00737441" w:rsidRPr="00C81E5B" w:rsidRDefault="00965861" w:rsidP="00C46C1B">
      <w:pPr>
        <w:pStyle w:val="Paragrafoelenco"/>
        <w:ind w:left="1134"/>
        <w:jc w:val="both"/>
        <w:rPr>
          <w:rFonts w:ascii="Palatino" w:hAnsi="Palatino" w:cs="Arial"/>
          <w:szCs w:val="20"/>
        </w:rPr>
      </w:pPr>
      <w:r w:rsidRPr="00C81E5B">
        <w:rPr>
          <w:rFonts w:ascii="Palatino" w:hAnsi="Palatino"/>
        </w:rPr>
        <w:t xml:space="preserve">La garanzia provvisoria è costituita, a scelta del concorrente: </w:t>
      </w:r>
    </w:p>
    <w:p w14:paraId="09D558FC" w14:textId="77777777" w:rsidR="00711048" w:rsidRPr="00C81E5B" w:rsidRDefault="00965861" w:rsidP="00C81E5B">
      <w:pPr>
        <w:pStyle w:val="Paragrafoelenco"/>
        <w:numPr>
          <w:ilvl w:val="0"/>
          <w:numId w:val="241"/>
        </w:numPr>
        <w:jc w:val="both"/>
        <w:rPr>
          <w:rFonts w:ascii="Palatino" w:hAnsi="Palatino" w:cs="Arial"/>
          <w:szCs w:val="20"/>
        </w:rPr>
      </w:pPr>
      <w:r w:rsidRPr="00C81E5B">
        <w:rPr>
          <w:rFonts w:ascii="Palatino" w:hAnsi="Palatino"/>
        </w:rPr>
        <w:t xml:space="preserve">in titoli del debito pubblico garantiti dallo Stato depositati presso una sezione di tesoreria provinciale o presso le aziende autorizzate, a titolo di pegno, a favore della stazione appaltante; il valore deve essere al corso del giorno del deposito; </w:t>
      </w:r>
    </w:p>
    <w:p w14:paraId="59789536" w14:textId="3152B021" w:rsidR="00711048" w:rsidRPr="00C81E5B" w:rsidRDefault="00965861" w:rsidP="00C81E5B">
      <w:pPr>
        <w:pStyle w:val="Paragrafoelenco"/>
        <w:numPr>
          <w:ilvl w:val="0"/>
          <w:numId w:val="241"/>
        </w:numPr>
        <w:jc w:val="both"/>
        <w:rPr>
          <w:rFonts w:ascii="Palatino" w:hAnsi="Palatino" w:cs="Arial"/>
          <w:szCs w:val="20"/>
        </w:rPr>
      </w:pPr>
      <w:r w:rsidRPr="00C81E5B">
        <w:rPr>
          <w:rFonts w:ascii="Palatino" w:hAnsi="Palatino"/>
        </w:rPr>
        <w:t xml:space="preserve">fideiussione bancaria o assicurativa rilasciata da imprese bancarie o assicurative che rispondano ai requisiti di cui all’art. 93, comma 3 del </w:t>
      </w:r>
      <w:r w:rsidR="00430768" w:rsidRPr="00C81E5B">
        <w:rPr>
          <w:rFonts w:ascii="Palatino" w:hAnsi="Palatino"/>
        </w:rPr>
        <w:t>D. Lgs. 50/2016</w:t>
      </w:r>
      <w:r w:rsidRPr="00C81E5B">
        <w:rPr>
          <w:rFonts w:ascii="Palatino" w:hAnsi="Palatino"/>
        </w:rPr>
        <w:t xml:space="preserve">. In ogni caso, la garanzia fideiussoria è conforme allo schema tipo di cui all’art. 103, comma 9 del </w:t>
      </w:r>
      <w:r w:rsidR="00430768" w:rsidRPr="00C81E5B">
        <w:rPr>
          <w:rFonts w:ascii="Palatino" w:hAnsi="Palatino"/>
        </w:rPr>
        <w:t>D. Lgs. 50/2016</w:t>
      </w:r>
      <w:r w:rsidRPr="00C81E5B">
        <w:rPr>
          <w:rFonts w:ascii="Palatino" w:hAnsi="Palatino"/>
        </w:rPr>
        <w:t xml:space="preserve">. </w:t>
      </w:r>
    </w:p>
    <w:p w14:paraId="09ECE418" w14:textId="77777777" w:rsidR="0011798D" w:rsidRPr="00C81E5B" w:rsidRDefault="0011798D" w:rsidP="00C81E5B">
      <w:pPr>
        <w:pStyle w:val="Paragrafoelenco"/>
        <w:ind w:left="1778"/>
        <w:jc w:val="both"/>
        <w:rPr>
          <w:rFonts w:ascii="Palatino" w:hAnsi="Palatino" w:cs="Arial"/>
          <w:szCs w:val="20"/>
        </w:rPr>
      </w:pPr>
    </w:p>
    <w:p w14:paraId="0FBC7D4E" w14:textId="77777777" w:rsidR="00C46C1B" w:rsidRPr="00C46C1B" w:rsidRDefault="00C46C1B" w:rsidP="00C81E5B">
      <w:pPr>
        <w:pStyle w:val="Paragrafoelenco"/>
        <w:numPr>
          <w:ilvl w:val="0"/>
          <w:numId w:val="239"/>
        </w:numPr>
        <w:jc w:val="both"/>
        <w:rPr>
          <w:rFonts w:ascii="Palatino" w:hAnsi="Palatino" w:cs="Arial"/>
          <w:szCs w:val="20"/>
        </w:rPr>
      </w:pPr>
    </w:p>
    <w:p w14:paraId="7D86B097" w14:textId="59182E7E" w:rsidR="00965861" w:rsidRPr="00C81E5B" w:rsidRDefault="00965861" w:rsidP="00C46C1B">
      <w:pPr>
        <w:pStyle w:val="Paragrafoelenco"/>
        <w:ind w:left="1069"/>
        <w:jc w:val="both"/>
        <w:rPr>
          <w:rFonts w:ascii="Palatino" w:hAnsi="Palatino" w:cs="Arial"/>
          <w:szCs w:val="20"/>
        </w:rPr>
      </w:pPr>
      <w:r w:rsidRPr="00C81E5B">
        <w:rPr>
          <w:rFonts w:ascii="Palatino" w:hAnsi="Palatino"/>
        </w:rPr>
        <w:t xml:space="preserve">Gli operatori economici, prima di procedere alla sottoscrizione, sono tenuti a verificare che il </w:t>
      </w:r>
      <w:r w:rsidR="00166FEB" w:rsidRPr="00C81E5B">
        <w:rPr>
          <w:rFonts w:ascii="Palatino" w:hAnsi="Palatino"/>
        </w:rPr>
        <w:tab/>
      </w:r>
      <w:r w:rsidRPr="00C81E5B">
        <w:rPr>
          <w:rFonts w:ascii="Palatino" w:hAnsi="Palatino"/>
        </w:rPr>
        <w:t xml:space="preserve">soggetto garante sia in possesso dell’autorizzazione al rilascio di garanzie mediante accesso ai </w:t>
      </w:r>
      <w:r w:rsidR="00166FEB" w:rsidRPr="00C81E5B">
        <w:rPr>
          <w:rFonts w:ascii="Palatino" w:hAnsi="Palatino"/>
        </w:rPr>
        <w:tab/>
      </w:r>
      <w:r w:rsidRPr="00C81E5B">
        <w:rPr>
          <w:rFonts w:ascii="Palatino" w:hAnsi="Palatino"/>
        </w:rPr>
        <w:t xml:space="preserve">seguenti siti internet: </w:t>
      </w:r>
    </w:p>
    <w:p w14:paraId="33318B4A" w14:textId="2BCEEE71" w:rsidR="00965861" w:rsidRPr="00305940" w:rsidRDefault="00166FEB" w:rsidP="00C46C1B">
      <w:pPr>
        <w:ind w:left="709"/>
        <w:jc w:val="both"/>
        <w:rPr>
          <w:rFonts w:ascii="Palatino" w:hAnsi="Palatino"/>
          <w:sz w:val="20"/>
          <w:szCs w:val="20"/>
        </w:rPr>
      </w:pPr>
      <w:r w:rsidRPr="00C81E5B">
        <w:rPr>
          <w:rFonts w:ascii="Palatino" w:hAnsi="Palatino"/>
        </w:rPr>
        <w:tab/>
      </w:r>
      <w:hyperlink r:id="rId23" w:history="1">
        <w:r w:rsidR="00C46C1B" w:rsidRPr="00497F61">
          <w:rPr>
            <w:rStyle w:val="Collegamentoipertestuale"/>
            <w:rFonts w:ascii="Palatino" w:hAnsi="Palatino"/>
            <w:sz w:val="20"/>
            <w:szCs w:val="20"/>
          </w:rPr>
          <w:t>http://www.bancaditalia.it/compiti/vigilanza/intermediari/index.html</w:t>
        </w:r>
      </w:hyperlink>
      <w:r w:rsidR="00C46C1B">
        <w:rPr>
          <w:rFonts w:ascii="Palatino" w:hAnsi="Palatino"/>
          <w:sz w:val="20"/>
          <w:szCs w:val="20"/>
        </w:rPr>
        <w:t xml:space="preserve"> </w:t>
      </w:r>
      <w:r w:rsidR="00965861" w:rsidRPr="00305940">
        <w:rPr>
          <w:rFonts w:ascii="Palatino" w:hAnsi="Palatino"/>
          <w:sz w:val="20"/>
          <w:szCs w:val="20"/>
        </w:rPr>
        <w:t xml:space="preserve"> </w:t>
      </w:r>
    </w:p>
    <w:p w14:paraId="0EB9683B" w14:textId="4591381A" w:rsidR="00965861" w:rsidRPr="00305940" w:rsidRDefault="00166FEB" w:rsidP="00C46C1B">
      <w:pPr>
        <w:ind w:left="709"/>
        <w:jc w:val="both"/>
        <w:rPr>
          <w:rFonts w:ascii="Palatino" w:hAnsi="Palatino"/>
          <w:sz w:val="20"/>
          <w:szCs w:val="20"/>
        </w:rPr>
      </w:pPr>
      <w:r w:rsidRPr="00305940">
        <w:rPr>
          <w:rFonts w:ascii="Palatino" w:hAnsi="Palatino"/>
          <w:sz w:val="20"/>
          <w:szCs w:val="20"/>
        </w:rPr>
        <w:tab/>
      </w:r>
      <w:hyperlink r:id="rId24" w:history="1">
        <w:r w:rsidR="00C46C1B" w:rsidRPr="00497F61">
          <w:rPr>
            <w:rStyle w:val="Collegamentoipertestuale"/>
            <w:rFonts w:ascii="Palatino" w:hAnsi="Palatino"/>
            <w:sz w:val="20"/>
            <w:szCs w:val="20"/>
          </w:rPr>
          <w:t>http://www.bancaditalia.it/compiti/vigilanza/avvisi-pub/garanzie-finanziarie</w:t>
        </w:r>
      </w:hyperlink>
      <w:r w:rsidR="00C10113">
        <w:rPr>
          <w:rFonts w:ascii="Palatino" w:hAnsi="Palatino"/>
          <w:sz w:val="20"/>
          <w:szCs w:val="20"/>
        </w:rPr>
        <w:t xml:space="preserve"> </w:t>
      </w:r>
      <w:r w:rsidR="00965861" w:rsidRPr="00305940">
        <w:rPr>
          <w:rFonts w:ascii="Palatino" w:hAnsi="Palatino"/>
          <w:sz w:val="20"/>
          <w:szCs w:val="20"/>
        </w:rPr>
        <w:t xml:space="preserve"> </w:t>
      </w:r>
    </w:p>
    <w:p w14:paraId="6C0A1127" w14:textId="64A1A569" w:rsidR="00F179EB" w:rsidRPr="00EB028C" w:rsidRDefault="00166FEB" w:rsidP="00C46C1B">
      <w:pPr>
        <w:ind w:left="709"/>
        <w:jc w:val="both"/>
        <w:rPr>
          <w:rFonts w:ascii="Palatino" w:hAnsi="Palatino"/>
          <w:sz w:val="16"/>
          <w:szCs w:val="16"/>
        </w:rPr>
      </w:pPr>
      <w:r w:rsidRPr="00305940">
        <w:rPr>
          <w:rFonts w:ascii="Palatino" w:hAnsi="Palatino"/>
          <w:sz w:val="20"/>
          <w:szCs w:val="20"/>
        </w:rPr>
        <w:tab/>
      </w:r>
      <w:hyperlink r:id="rId25" w:history="1">
        <w:r w:rsidR="00C46C1B" w:rsidRPr="00497F61">
          <w:rPr>
            <w:rStyle w:val="Collegamentoipertestuale"/>
            <w:rFonts w:ascii="Palatino" w:hAnsi="Palatino"/>
            <w:sz w:val="16"/>
            <w:szCs w:val="16"/>
          </w:rPr>
          <w:t>http://www.bancaditalia.it/compiti/vigilanza/avvisipub/soggettinonlegittimati/Intermediari_non_abilitati.pdf</w:t>
        </w:r>
      </w:hyperlink>
      <w:r w:rsidR="00C46C1B">
        <w:rPr>
          <w:rFonts w:ascii="Palatino" w:hAnsi="Palatino"/>
          <w:sz w:val="16"/>
          <w:szCs w:val="16"/>
        </w:rPr>
        <w:t xml:space="preserve"> </w:t>
      </w:r>
      <w:r w:rsidR="00C46C1B">
        <w:rPr>
          <w:rFonts w:ascii="Palatino" w:hAnsi="Palatino"/>
          <w:sz w:val="16"/>
          <w:szCs w:val="16"/>
        </w:rPr>
        <w:tab/>
      </w:r>
      <w:hyperlink r:id="rId26" w:history="1">
        <w:r w:rsidR="00C46C1B" w:rsidRPr="00497F61">
          <w:rPr>
            <w:rStyle w:val="Collegamentoipertestuale"/>
            <w:rFonts w:ascii="Palatino" w:hAnsi="Palatino"/>
            <w:sz w:val="20"/>
            <w:szCs w:val="20"/>
          </w:rPr>
          <w:t>http://www.ivass.it/ivass/imprese_jsp/HomePage.jsp</w:t>
        </w:r>
      </w:hyperlink>
      <w:r w:rsidR="00C46C1B">
        <w:rPr>
          <w:rFonts w:ascii="Palatino" w:hAnsi="Palatino"/>
          <w:sz w:val="20"/>
          <w:szCs w:val="20"/>
        </w:rPr>
        <w:t xml:space="preserve"> </w:t>
      </w:r>
      <w:r w:rsidR="00F179EB" w:rsidRPr="00EB028C">
        <w:rPr>
          <w:rFonts w:ascii="Palatino" w:hAnsi="Palatino"/>
          <w:sz w:val="20"/>
          <w:szCs w:val="20"/>
        </w:rPr>
        <w:t xml:space="preserve"> </w:t>
      </w:r>
      <w:r w:rsidR="00C46C1B">
        <w:rPr>
          <w:rFonts w:ascii="Palatino" w:hAnsi="Palatino"/>
          <w:sz w:val="20"/>
          <w:szCs w:val="20"/>
        </w:rPr>
        <w:t xml:space="preserve"> </w:t>
      </w:r>
    </w:p>
    <w:p w14:paraId="27D5C5E4" w14:textId="77777777" w:rsidR="00430768" w:rsidRPr="00C81E5B" w:rsidRDefault="00430768" w:rsidP="00C81E5B">
      <w:pPr>
        <w:jc w:val="both"/>
        <w:rPr>
          <w:rFonts w:ascii="Palatino" w:hAnsi="Palatino"/>
        </w:rPr>
      </w:pPr>
    </w:p>
    <w:p w14:paraId="27A4E0C3" w14:textId="77777777" w:rsidR="00C46C1B" w:rsidRDefault="00C46C1B" w:rsidP="00C81E5B">
      <w:pPr>
        <w:pStyle w:val="Paragrafoelenco"/>
        <w:numPr>
          <w:ilvl w:val="0"/>
          <w:numId w:val="239"/>
        </w:numPr>
        <w:jc w:val="both"/>
        <w:rPr>
          <w:rFonts w:ascii="Palatino" w:hAnsi="Palatino"/>
        </w:rPr>
      </w:pPr>
    </w:p>
    <w:p w14:paraId="5940F2C9" w14:textId="28538869" w:rsidR="00F179EB" w:rsidRPr="00C81E5B" w:rsidRDefault="00F179EB" w:rsidP="00C46C1B">
      <w:pPr>
        <w:pStyle w:val="Paragrafoelenco"/>
        <w:ind w:left="1069"/>
        <w:jc w:val="both"/>
        <w:rPr>
          <w:rFonts w:ascii="Palatino" w:hAnsi="Palatino"/>
        </w:rPr>
      </w:pPr>
      <w:r w:rsidRPr="00C81E5B">
        <w:rPr>
          <w:rFonts w:ascii="Palatino" w:hAnsi="Palatino"/>
        </w:rPr>
        <w:t xml:space="preserve">In caso di prestazione di garanzia fideiussoria, questa dovrà: </w:t>
      </w:r>
    </w:p>
    <w:p w14:paraId="6E275CC1" w14:textId="77777777" w:rsidR="003026AB" w:rsidRPr="00C81E5B" w:rsidRDefault="00F179EB" w:rsidP="00C81E5B">
      <w:pPr>
        <w:pStyle w:val="Paragrafoelenco"/>
        <w:numPr>
          <w:ilvl w:val="0"/>
          <w:numId w:val="245"/>
        </w:numPr>
        <w:jc w:val="both"/>
        <w:rPr>
          <w:rFonts w:ascii="Palatino" w:hAnsi="Palatino"/>
        </w:rPr>
      </w:pPr>
      <w:r w:rsidRPr="00C81E5B">
        <w:rPr>
          <w:rFonts w:ascii="Palatino" w:hAnsi="Palatino"/>
        </w:rPr>
        <w:t xml:space="preserve">essere intestata, a pena di esclusione, a tutti gli operatori economici del costituito/costituendo raggruppamento temporaneo, aggregazione di imprese di rete o consorzi ordinari o GEIE; </w:t>
      </w:r>
    </w:p>
    <w:p w14:paraId="644BC37B" w14:textId="77777777" w:rsidR="003026AB" w:rsidRPr="00C81E5B" w:rsidRDefault="00F179EB" w:rsidP="00C81E5B">
      <w:pPr>
        <w:pStyle w:val="Paragrafoelenco"/>
        <w:numPr>
          <w:ilvl w:val="0"/>
          <w:numId w:val="245"/>
        </w:numPr>
        <w:jc w:val="both"/>
        <w:rPr>
          <w:rFonts w:ascii="Palatino" w:hAnsi="Palatino"/>
        </w:rPr>
      </w:pPr>
      <w:r w:rsidRPr="00C81E5B">
        <w:rPr>
          <w:rFonts w:ascii="Palatino" w:hAnsi="Palatino"/>
        </w:rPr>
        <w:t xml:space="preserve">essere conforme allo schema tipo approvato con decreto del Ministro dello sviluppo economico di concerto con il Ministro delle infrastrutture e dei trasporti e previamente concordato con le banche e le assicurazioni o loro rappresentanze. essere conforme agli schemi di polizza tipo di cui al comma 4 dell’art. 127 del Regolamento (nelle more dell’approvazione dei nuovi schemi di polizza-tipo, la fideiussione redatta secondo lo schema tipo previsto dal Decreto del Ministero delle attività produttive del 23 marzo 2004, n. 123, dovrà essere integrata mediante la previsione espressa della rinuncia all’eccezione di cui all’art. 1957, comma 2, del codice civile, mentre ogni riferimento all’art. 30 della l. 11 febbraio 1994, n. 109 deve intendersi sostituito con l’art. 93 del </w:t>
      </w:r>
      <w:r w:rsidR="00412B2D" w:rsidRPr="00C81E5B">
        <w:rPr>
          <w:rFonts w:ascii="Palatino" w:hAnsi="Palatino"/>
        </w:rPr>
        <w:t>D. Lgs. 50/2016);</w:t>
      </w:r>
      <w:r w:rsidRPr="00C81E5B">
        <w:rPr>
          <w:rFonts w:ascii="Palatino" w:hAnsi="Palatino"/>
        </w:rPr>
        <w:t xml:space="preserve"> </w:t>
      </w:r>
    </w:p>
    <w:p w14:paraId="1CBA61E6" w14:textId="77777777" w:rsidR="003026AB" w:rsidRPr="00C81E5B" w:rsidRDefault="00F179EB" w:rsidP="00C81E5B">
      <w:pPr>
        <w:pStyle w:val="Paragrafoelenco"/>
        <w:numPr>
          <w:ilvl w:val="0"/>
          <w:numId w:val="245"/>
        </w:numPr>
        <w:jc w:val="both"/>
        <w:rPr>
          <w:rFonts w:ascii="Palatino" w:hAnsi="Palatino"/>
        </w:rPr>
      </w:pPr>
      <w:r w:rsidRPr="00C81E5B">
        <w:rPr>
          <w:rFonts w:ascii="Palatino" w:hAnsi="Palatino"/>
        </w:rPr>
        <w:t>essere prodotta in originale</w:t>
      </w:r>
      <w:r w:rsidR="003026AB" w:rsidRPr="00C81E5B">
        <w:rPr>
          <w:rFonts w:ascii="Palatino" w:hAnsi="Palatino"/>
        </w:rPr>
        <w:t xml:space="preserve"> e/o copia informatica per immagine autenticata nelle forme </w:t>
      </w:r>
      <w:proofErr w:type="gramStart"/>
      <w:r w:rsidR="003026AB" w:rsidRPr="00C81E5B">
        <w:rPr>
          <w:rFonts w:ascii="Palatino" w:hAnsi="Palatino"/>
        </w:rPr>
        <w:t>di  legge</w:t>
      </w:r>
      <w:proofErr w:type="gramEnd"/>
      <w:r w:rsidR="003026AB" w:rsidRPr="00C81E5B">
        <w:rPr>
          <w:rFonts w:ascii="Palatino" w:hAnsi="Palatino"/>
        </w:rPr>
        <w:t xml:space="preserve"> e con </w:t>
      </w:r>
      <w:r w:rsidRPr="00C81E5B">
        <w:rPr>
          <w:rFonts w:ascii="Palatino" w:hAnsi="Palatino"/>
        </w:rPr>
        <w:t xml:space="preserve">espressa menzione dell’oggetto e del soggetto garantito; </w:t>
      </w:r>
    </w:p>
    <w:p w14:paraId="026E9707" w14:textId="4E714DEF" w:rsidR="003026AB" w:rsidRPr="00C81E5B" w:rsidRDefault="00F179EB" w:rsidP="00C81E5B">
      <w:pPr>
        <w:pStyle w:val="Paragrafoelenco"/>
        <w:numPr>
          <w:ilvl w:val="0"/>
          <w:numId w:val="245"/>
        </w:numPr>
        <w:jc w:val="both"/>
        <w:rPr>
          <w:rFonts w:ascii="Palatino" w:hAnsi="Palatino"/>
        </w:rPr>
      </w:pPr>
      <w:r w:rsidRPr="00C81E5B">
        <w:rPr>
          <w:rFonts w:ascii="Palatino" w:hAnsi="Palatino"/>
        </w:rPr>
        <w:t xml:space="preserve">avere validità per 180 giorni dal termine ultimo per la presentazione dell’offerta; </w:t>
      </w:r>
    </w:p>
    <w:p w14:paraId="7EB873B6" w14:textId="77777777" w:rsidR="007943CF" w:rsidRPr="00C81E5B" w:rsidRDefault="00F179EB" w:rsidP="00C81E5B">
      <w:pPr>
        <w:pStyle w:val="Paragrafoelenco"/>
        <w:numPr>
          <w:ilvl w:val="0"/>
          <w:numId w:val="245"/>
        </w:numPr>
        <w:jc w:val="both"/>
        <w:rPr>
          <w:rFonts w:ascii="Palatino" w:hAnsi="Palatino"/>
        </w:rPr>
      </w:pPr>
      <w:r w:rsidRPr="00C81E5B">
        <w:rPr>
          <w:rFonts w:ascii="Palatino" w:hAnsi="Palatino"/>
        </w:rPr>
        <w:t xml:space="preserve">prevedere espressamente: </w:t>
      </w:r>
    </w:p>
    <w:p w14:paraId="129DC480" w14:textId="77777777" w:rsidR="007943CF" w:rsidRPr="00C81E5B" w:rsidRDefault="00F179EB" w:rsidP="00C81E5B">
      <w:pPr>
        <w:pStyle w:val="Paragrafoelenco"/>
        <w:numPr>
          <w:ilvl w:val="0"/>
          <w:numId w:val="244"/>
        </w:numPr>
        <w:jc w:val="both"/>
        <w:rPr>
          <w:rFonts w:ascii="Palatino" w:hAnsi="Palatino"/>
        </w:rPr>
      </w:pPr>
      <w:r w:rsidRPr="00C81E5B">
        <w:rPr>
          <w:rFonts w:ascii="Palatino" w:hAnsi="Palatino"/>
        </w:rPr>
        <w:lastRenderedPageBreak/>
        <w:t xml:space="preserve">la rinuncia al beneficio della preventiva escussione del debitore principale di cui all’art. 1944 del </w:t>
      </w:r>
      <w:proofErr w:type="gramStart"/>
      <w:r w:rsidRPr="00C81E5B">
        <w:rPr>
          <w:rFonts w:ascii="Palatino" w:hAnsi="Palatino"/>
        </w:rPr>
        <w:t>codice civile</w:t>
      </w:r>
      <w:proofErr w:type="gramEnd"/>
      <w:r w:rsidRPr="00C81E5B">
        <w:rPr>
          <w:rFonts w:ascii="Palatino" w:hAnsi="Palatino"/>
        </w:rPr>
        <w:t xml:space="preserve">, volendo ed intendendo restare obbligata in solido con il debitore; </w:t>
      </w:r>
    </w:p>
    <w:p w14:paraId="48F3A398" w14:textId="77777777" w:rsidR="007943CF" w:rsidRPr="00C81E5B" w:rsidRDefault="00F179EB" w:rsidP="00C81E5B">
      <w:pPr>
        <w:pStyle w:val="Paragrafoelenco"/>
        <w:numPr>
          <w:ilvl w:val="0"/>
          <w:numId w:val="244"/>
        </w:numPr>
        <w:jc w:val="both"/>
        <w:rPr>
          <w:rFonts w:ascii="Palatino" w:hAnsi="Palatino"/>
        </w:rPr>
      </w:pPr>
      <w:r w:rsidRPr="00C81E5B">
        <w:rPr>
          <w:rFonts w:ascii="Palatino" w:hAnsi="Palatino"/>
        </w:rPr>
        <w:t xml:space="preserve">la rinuncia ad eccepire la decorrenza dei termini di cui all’art. 1957 del </w:t>
      </w:r>
      <w:proofErr w:type="gramStart"/>
      <w:r w:rsidRPr="00C81E5B">
        <w:rPr>
          <w:rFonts w:ascii="Palatino" w:hAnsi="Palatino"/>
        </w:rPr>
        <w:t>codice civile</w:t>
      </w:r>
      <w:proofErr w:type="gramEnd"/>
      <w:r w:rsidRPr="00C81E5B">
        <w:rPr>
          <w:rFonts w:ascii="Palatino" w:hAnsi="Palatino"/>
        </w:rPr>
        <w:t xml:space="preserve">; </w:t>
      </w:r>
    </w:p>
    <w:p w14:paraId="4B62F918" w14:textId="77777777" w:rsidR="003026AB" w:rsidRPr="00C81E5B" w:rsidRDefault="00F179EB" w:rsidP="00C81E5B">
      <w:pPr>
        <w:pStyle w:val="Paragrafoelenco"/>
        <w:numPr>
          <w:ilvl w:val="0"/>
          <w:numId w:val="244"/>
        </w:numPr>
        <w:jc w:val="both"/>
        <w:rPr>
          <w:rFonts w:ascii="Palatino" w:hAnsi="Palatino"/>
        </w:rPr>
      </w:pPr>
      <w:r w:rsidRPr="00C81E5B">
        <w:rPr>
          <w:rFonts w:ascii="Palatino" w:hAnsi="Palatino"/>
        </w:rPr>
        <w:t xml:space="preserve">la loro operatività entro quindici giorni a semplice richiesta scritta della stazione appaltante; </w:t>
      </w:r>
    </w:p>
    <w:p w14:paraId="304A42AB" w14:textId="53118E3D" w:rsidR="00F179EB" w:rsidRPr="00C81E5B" w:rsidRDefault="003026AB" w:rsidP="00C81E5B">
      <w:pPr>
        <w:pStyle w:val="Paragrafoelenco"/>
        <w:numPr>
          <w:ilvl w:val="0"/>
          <w:numId w:val="244"/>
        </w:numPr>
        <w:jc w:val="both"/>
        <w:rPr>
          <w:rFonts w:ascii="Palatino" w:hAnsi="Palatino"/>
        </w:rPr>
      </w:pPr>
      <w:r w:rsidRPr="00C81E5B">
        <w:rPr>
          <w:rFonts w:ascii="Palatino" w:hAnsi="Palatino" w:cs="Arial"/>
          <w:szCs w:val="20"/>
        </w:rPr>
        <w:t>(</w:t>
      </w:r>
      <w:r w:rsidRPr="00C81E5B">
        <w:rPr>
          <w:rFonts w:ascii="Palatino" w:hAnsi="Palatino" w:cs="Arial"/>
          <w:i/>
          <w:szCs w:val="20"/>
        </w:rPr>
        <w:t>fatta eccezione per le  microimprese, piccole e medie imprese e ai raggruppamenti temporanei o consorzi ordinari costituiti esclusivamente da microimprese, piccole e medie imprese</w:t>
      </w:r>
      <w:r w:rsidRPr="00C81E5B">
        <w:rPr>
          <w:rFonts w:ascii="Palatino" w:hAnsi="Palatino" w:cs="Arial"/>
          <w:szCs w:val="20"/>
        </w:rPr>
        <w:t xml:space="preserve">) </w:t>
      </w:r>
      <w:r w:rsidR="00F179EB" w:rsidRPr="00C81E5B">
        <w:rPr>
          <w:rFonts w:ascii="Palatino" w:hAnsi="Palatino"/>
        </w:rPr>
        <w:t xml:space="preserve">la dichiarazione contenente l’impegno a rilasciare, in caso di aggiudicazione dell’appalto, a richiesta del concorrente, una garanzia fideiussoria, relativa alla cauzione definitiva di cui all’art. 103 del Codice, in favore della stazione appaltante, valida fino alla data di emissione del certificato di verifica della conformità che attesti la regolare esecuzione ai sensi dell’art. 103, co. 1 del Codice o comunque decorsi 12 (dodici) mesi dalla data di ultimazione delle prestazioni risultante dal relativo certificato. </w:t>
      </w:r>
    </w:p>
    <w:p w14:paraId="3AFDE1FD" w14:textId="77777777" w:rsidR="003026AB" w:rsidRPr="00C81E5B" w:rsidRDefault="003026AB" w:rsidP="00C81E5B">
      <w:pPr>
        <w:jc w:val="both"/>
        <w:rPr>
          <w:rFonts w:ascii="Palatino" w:hAnsi="Palatino"/>
        </w:rPr>
      </w:pPr>
    </w:p>
    <w:p w14:paraId="31A1B260" w14:textId="77777777" w:rsidR="00C46C1B" w:rsidRDefault="00C46C1B" w:rsidP="00C81E5B">
      <w:pPr>
        <w:pStyle w:val="Paragrafoelenco"/>
        <w:numPr>
          <w:ilvl w:val="0"/>
          <w:numId w:val="247"/>
        </w:numPr>
        <w:jc w:val="both"/>
        <w:rPr>
          <w:rFonts w:ascii="Palatino" w:hAnsi="Palatino"/>
        </w:rPr>
      </w:pPr>
    </w:p>
    <w:p w14:paraId="6AF1ABAD" w14:textId="2344E285" w:rsidR="003026AB" w:rsidRPr="00C81E5B" w:rsidRDefault="00F179EB" w:rsidP="00C46C1B">
      <w:pPr>
        <w:pStyle w:val="Paragrafoelenco"/>
        <w:ind w:left="1069"/>
        <w:jc w:val="both"/>
        <w:rPr>
          <w:rFonts w:ascii="Palatino" w:hAnsi="Palatino"/>
        </w:rPr>
      </w:pPr>
      <w:r w:rsidRPr="00C81E5B">
        <w:rPr>
          <w:rFonts w:ascii="Palatino" w:hAnsi="Palatino"/>
        </w:rPr>
        <w:t xml:space="preserve">L’importo della garanzia e del suo eventuale rinnovo è ridotto secondo le misure e le </w:t>
      </w:r>
      <w:proofErr w:type="gramStart"/>
      <w:r w:rsidRPr="00C81E5B">
        <w:rPr>
          <w:rFonts w:ascii="Palatino" w:hAnsi="Palatino"/>
        </w:rPr>
        <w:t xml:space="preserve">modalità </w:t>
      </w:r>
      <w:r w:rsidR="003026AB" w:rsidRPr="00C81E5B">
        <w:rPr>
          <w:rFonts w:ascii="Palatino" w:hAnsi="Palatino"/>
        </w:rPr>
        <w:t xml:space="preserve"> </w:t>
      </w:r>
      <w:r w:rsidRPr="00C81E5B">
        <w:rPr>
          <w:rFonts w:ascii="Palatino" w:hAnsi="Palatino"/>
        </w:rPr>
        <w:t>di</w:t>
      </w:r>
      <w:proofErr w:type="gramEnd"/>
      <w:r w:rsidRPr="00C81E5B">
        <w:rPr>
          <w:rFonts w:ascii="Palatino" w:hAnsi="Palatino"/>
        </w:rPr>
        <w:t xml:space="preserve"> cui all’art. 93, comma 7 del Codice. Per fruire di dette riduzioni il concorrente segnala e documenta nell’offerta il possesso dei relativi requisiti fornendo copia dei certificati posseduti. </w:t>
      </w:r>
    </w:p>
    <w:p w14:paraId="14CBFDE9" w14:textId="77777777" w:rsidR="00E31B2F" w:rsidRPr="00C81E5B" w:rsidRDefault="00E31B2F" w:rsidP="00C81E5B">
      <w:pPr>
        <w:pStyle w:val="Paragrafoelenco"/>
        <w:ind w:left="1418"/>
        <w:jc w:val="both"/>
        <w:rPr>
          <w:rFonts w:ascii="Palatino" w:hAnsi="Palatino"/>
        </w:rPr>
      </w:pPr>
    </w:p>
    <w:p w14:paraId="7B64A3AD" w14:textId="77777777" w:rsidR="00C46C1B" w:rsidRDefault="00C46C1B" w:rsidP="00C81E5B">
      <w:pPr>
        <w:pStyle w:val="Paragrafoelenco"/>
        <w:numPr>
          <w:ilvl w:val="0"/>
          <w:numId w:val="247"/>
        </w:numPr>
        <w:jc w:val="both"/>
        <w:rPr>
          <w:rFonts w:ascii="Palatino" w:hAnsi="Palatino"/>
        </w:rPr>
      </w:pPr>
    </w:p>
    <w:p w14:paraId="2A25A6D2" w14:textId="0B992E71" w:rsidR="003026AB" w:rsidRPr="00C81E5B" w:rsidRDefault="00F179EB" w:rsidP="00C46C1B">
      <w:pPr>
        <w:pStyle w:val="Paragrafoelenco"/>
        <w:ind w:left="1069"/>
        <w:jc w:val="both"/>
        <w:rPr>
          <w:rFonts w:ascii="Palatino" w:hAnsi="Palatino"/>
        </w:rPr>
      </w:pPr>
      <w:r w:rsidRPr="00C81E5B">
        <w:rPr>
          <w:rFonts w:ascii="Palatino" w:hAnsi="Palatino"/>
        </w:rPr>
        <w:t>In caso di partecipazione in forma associata, le suddette riduzioni si possono ottenere alle</w:t>
      </w:r>
      <w:r w:rsidR="00C46C1B">
        <w:rPr>
          <w:rFonts w:ascii="Palatino" w:hAnsi="Palatino"/>
        </w:rPr>
        <w:t xml:space="preserve"> </w:t>
      </w:r>
      <w:r w:rsidRPr="00C81E5B">
        <w:rPr>
          <w:rFonts w:ascii="Palatino" w:hAnsi="Palatino"/>
        </w:rPr>
        <w:t xml:space="preserve">seguenti condizioni: </w:t>
      </w:r>
    </w:p>
    <w:p w14:paraId="4EEADCCF" w14:textId="77777777" w:rsidR="001E791F" w:rsidRPr="00C81E5B" w:rsidRDefault="00F179EB" w:rsidP="00C81E5B">
      <w:pPr>
        <w:pStyle w:val="Paragrafoelenco"/>
        <w:numPr>
          <w:ilvl w:val="0"/>
          <w:numId w:val="248"/>
        </w:numPr>
        <w:jc w:val="both"/>
        <w:rPr>
          <w:rFonts w:ascii="Palatino" w:hAnsi="Palatino"/>
        </w:rPr>
      </w:pPr>
      <w:r w:rsidRPr="00C81E5B">
        <w:rPr>
          <w:rFonts w:ascii="Palatino" w:hAnsi="Palatino"/>
        </w:rPr>
        <w:t xml:space="preserve">in caso di partecipazione in RTI orizzontale, ai sensi dell’art. 48, comma 2 del Codice, consorzio ordinario di concorrenti di cui all’art. 45, co. 2, lett. e) del Codice o di aggregazioni di imprese di rete, il concorrente può godere del beneficio della riduzione della garanzia solo se tutte le imprese che costituiscono il raggruppamento e/o il consorzio ordinario siano in possesso della </w:t>
      </w:r>
      <w:proofErr w:type="gramStart"/>
      <w:r w:rsidRPr="00C81E5B">
        <w:rPr>
          <w:rFonts w:ascii="Palatino" w:hAnsi="Palatino"/>
        </w:rPr>
        <w:t>predetta</w:t>
      </w:r>
      <w:proofErr w:type="gramEnd"/>
      <w:r w:rsidRPr="00C81E5B">
        <w:rPr>
          <w:rFonts w:ascii="Palatino" w:hAnsi="Palatino"/>
        </w:rPr>
        <w:t xml:space="preserve"> certificazione; </w:t>
      </w:r>
    </w:p>
    <w:p w14:paraId="7280979E" w14:textId="77777777" w:rsidR="001E791F" w:rsidRPr="00C81E5B" w:rsidRDefault="00F179EB" w:rsidP="00C81E5B">
      <w:pPr>
        <w:pStyle w:val="Paragrafoelenco"/>
        <w:numPr>
          <w:ilvl w:val="0"/>
          <w:numId w:val="248"/>
        </w:numPr>
        <w:jc w:val="both"/>
        <w:rPr>
          <w:rFonts w:ascii="Palatino" w:hAnsi="Palatino"/>
        </w:rPr>
      </w:pPr>
      <w:r w:rsidRPr="00C81E5B">
        <w:rPr>
          <w:rFonts w:ascii="Palatino" w:hAnsi="Palatino"/>
        </w:rPr>
        <w:t xml:space="preserve">in caso di partecipazione in RTI verticale, nel caso in cui solo alcune tra le imprese che costituiscono il raggruppamento verticale siano in possesso della certificazione, il raggruppamento stesso può beneficiare di detta riduzione in ragione della parte delle prestazioni contrattuali che ciascuna impresa raggruppata e/o </w:t>
      </w:r>
      <w:proofErr w:type="spellStart"/>
      <w:r w:rsidRPr="00C81E5B">
        <w:rPr>
          <w:rFonts w:ascii="Palatino" w:hAnsi="Palatino"/>
        </w:rPr>
        <w:t>raggruppanda</w:t>
      </w:r>
      <w:proofErr w:type="spellEnd"/>
      <w:r w:rsidRPr="00C81E5B">
        <w:rPr>
          <w:rFonts w:ascii="Palatino" w:hAnsi="Palatino"/>
        </w:rPr>
        <w:t xml:space="preserve"> assume nella ripartizione dell’oggetto contrattuale all’interno del raggruppamento; </w:t>
      </w:r>
    </w:p>
    <w:p w14:paraId="3EDA609D" w14:textId="6E4F47C1" w:rsidR="00F179EB" w:rsidRPr="00C81E5B" w:rsidRDefault="00F179EB" w:rsidP="00C81E5B">
      <w:pPr>
        <w:pStyle w:val="Paragrafoelenco"/>
        <w:numPr>
          <w:ilvl w:val="0"/>
          <w:numId w:val="248"/>
        </w:numPr>
        <w:jc w:val="both"/>
        <w:rPr>
          <w:rFonts w:ascii="Palatino" w:hAnsi="Palatino"/>
        </w:rPr>
      </w:pPr>
      <w:r w:rsidRPr="00C81E5B">
        <w:rPr>
          <w:rFonts w:ascii="Palatino" w:hAnsi="Palatino"/>
        </w:rPr>
        <w:t xml:space="preserve">in caso di partecipazione in consorzio di cui all’art. 45, comma 2, lett. b) e c) del Codice e di aggregazioni di imprese di rete con organo comune e soggettività giuridica, il concorrente può godere del beneficio della riduzione della garanzia nel caso in cui la </w:t>
      </w:r>
      <w:proofErr w:type="gramStart"/>
      <w:r w:rsidRPr="00C81E5B">
        <w:rPr>
          <w:rFonts w:ascii="Palatino" w:hAnsi="Palatino"/>
        </w:rPr>
        <w:t>predetta</w:t>
      </w:r>
      <w:proofErr w:type="gramEnd"/>
      <w:r w:rsidRPr="00C81E5B">
        <w:rPr>
          <w:rFonts w:ascii="Palatino" w:hAnsi="Palatino"/>
        </w:rPr>
        <w:t xml:space="preserve"> certificazione sia posseduta dal consorzio/aggregazione di imprese di rete. </w:t>
      </w:r>
    </w:p>
    <w:p w14:paraId="40738306" w14:textId="77777777" w:rsidR="00E31B2F" w:rsidRPr="00C81E5B" w:rsidRDefault="00E31B2F" w:rsidP="00C81E5B">
      <w:pPr>
        <w:jc w:val="both"/>
        <w:rPr>
          <w:rFonts w:ascii="Palatino" w:hAnsi="Palatino"/>
        </w:rPr>
      </w:pPr>
    </w:p>
    <w:p w14:paraId="5D8B3777" w14:textId="77777777" w:rsidR="00C46C1B" w:rsidRPr="00C46C1B" w:rsidRDefault="00C46C1B" w:rsidP="00C81E5B">
      <w:pPr>
        <w:pStyle w:val="Paragrafoelenco"/>
        <w:numPr>
          <w:ilvl w:val="0"/>
          <w:numId w:val="247"/>
        </w:numPr>
        <w:jc w:val="both"/>
        <w:rPr>
          <w:rFonts w:ascii="Palatino" w:hAnsi="Palatino"/>
        </w:rPr>
      </w:pPr>
    </w:p>
    <w:p w14:paraId="179EC8F3" w14:textId="495700D6" w:rsidR="00E31B2F" w:rsidRPr="00C81E5B" w:rsidRDefault="00E31B2F" w:rsidP="00C46C1B">
      <w:pPr>
        <w:pStyle w:val="Paragrafoelenco"/>
        <w:ind w:left="1069"/>
        <w:jc w:val="both"/>
        <w:rPr>
          <w:rFonts w:ascii="Palatino" w:hAnsi="Palatino"/>
        </w:rPr>
      </w:pPr>
      <w:r w:rsidRPr="00C81E5B">
        <w:rPr>
          <w:rFonts w:ascii="Palatino" w:hAnsi="Palatino"/>
          <w:b/>
          <w:u w:val="single"/>
        </w:rPr>
        <w:lastRenderedPageBreak/>
        <w:t>Si precisa</w:t>
      </w:r>
      <w:r w:rsidRPr="00C81E5B">
        <w:rPr>
          <w:rFonts w:ascii="Palatino" w:hAnsi="Palatino"/>
        </w:rPr>
        <w:t>, che l</w:t>
      </w:r>
      <w:r w:rsidR="00F179EB" w:rsidRPr="00C81E5B">
        <w:rPr>
          <w:rFonts w:ascii="Palatino" w:hAnsi="Palatino"/>
        </w:rPr>
        <w:t xml:space="preserve">a mancata presentazione della garanzia provvisoria – a condizione che </w:t>
      </w:r>
      <w:proofErr w:type="gramStart"/>
      <w:r w:rsidR="00F179EB" w:rsidRPr="00C81E5B">
        <w:rPr>
          <w:rFonts w:ascii="Palatino" w:hAnsi="Palatino"/>
        </w:rPr>
        <w:t xml:space="preserve">la </w:t>
      </w:r>
      <w:r w:rsidR="00C46C1B">
        <w:rPr>
          <w:rFonts w:ascii="Palatino" w:hAnsi="Palatino"/>
        </w:rPr>
        <w:t xml:space="preserve"> </w:t>
      </w:r>
      <w:r w:rsidR="00F179EB" w:rsidRPr="00C81E5B">
        <w:rPr>
          <w:rFonts w:ascii="Palatino" w:hAnsi="Palatino"/>
        </w:rPr>
        <w:t>garanzia</w:t>
      </w:r>
      <w:proofErr w:type="gramEnd"/>
      <w:r w:rsidR="00F179EB" w:rsidRPr="00C81E5B">
        <w:rPr>
          <w:rFonts w:ascii="Palatino" w:hAnsi="Palatino"/>
        </w:rPr>
        <w:t xml:space="preserve"> sia stata</w:t>
      </w:r>
      <w:r w:rsidR="003929D5" w:rsidRPr="00C81E5B">
        <w:rPr>
          <w:rFonts w:ascii="Palatino" w:hAnsi="Palatino"/>
        </w:rPr>
        <w:t xml:space="preserve"> </w:t>
      </w:r>
      <w:r w:rsidR="00F179EB" w:rsidRPr="00C81E5B">
        <w:rPr>
          <w:rFonts w:ascii="Palatino" w:hAnsi="Palatino"/>
        </w:rPr>
        <w:t xml:space="preserve">già costituita prima della presentazione dell’offerta – la presentazione di una garanzia di valore inferiore o priva di una o più caratteristiche tra quelle sopra indicate, oppure la mancata reintegrazione potrà essere sanata ai sensi dell’art. 83, co. 9 del Codice. </w:t>
      </w:r>
    </w:p>
    <w:p w14:paraId="6532D329" w14:textId="77777777" w:rsidR="00E32111" w:rsidRPr="00C81E5B" w:rsidRDefault="00E32111" w:rsidP="00C81E5B">
      <w:pPr>
        <w:pStyle w:val="Paragrafoelenco"/>
        <w:ind w:left="1418"/>
        <w:jc w:val="both"/>
        <w:rPr>
          <w:rFonts w:ascii="Palatino" w:hAnsi="Palatino"/>
        </w:rPr>
      </w:pPr>
    </w:p>
    <w:p w14:paraId="52B2D5AF" w14:textId="77777777" w:rsidR="00C46C1B" w:rsidRDefault="00C46C1B" w:rsidP="00C46C1B">
      <w:pPr>
        <w:pStyle w:val="Paragrafoelenco"/>
        <w:numPr>
          <w:ilvl w:val="0"/>
          <w:numId w:val="247"/>
        </w:numPr>
        <w:jc w:val="both"/>
        <w:rPr>
          <w:rFonts w:ascii="Palatino" w:hAnsi="Palatino"/>
        </w:rPr>
      </w:pPr>
    </w:p>
    <w:p w14:paraId="1E553B6E" w14:textId="250A40D9" w:rsidR="00F179EB" w:rsidRPr="00EE44CB" w:rsidRDefault="00F179EB" w:rsidP="00C46C1B">
      <w:pPr>
        <w:pStyle w:val="Paragrafoelenco"/>
        <w:ind w:left="1069"/>
        <w:jc w:val="both"/>
        <w:rPr>
          <w:rFonts w:ascii="Palatino" w:hAnsi="Palatino"/>
        </w:rPr>
      </w:pPr>
      <w:r w:rsidRPr="00EE44CB">
        <w:rPr>
          <w:rFonts w:ascii="Palatino" w:hAnsi="Palatino"/>
        </w:rPr>
        <w:t>Ai sensi dell’art. 93, comma 6 del Codice, la garanzia provvisoria verrà svincolata</w:t>
      </w:r>
      <w:r w:rsidR="00C46C1B" w:rsidRPr="00EE44CB">
        <w:rPr>
          <w:rFonts w:ascii="Palatino" w:hAnsi="Palatino"/>
        </w:rPr>
        <w:t xml:space="preserve"> </w:t>
      </w:r>
      <w:r w:rsidRPr="00EE44CB">
        <w:rPr>
          <w:rFonts w:ascii="Palatino" w:hAnsi="Palatino"/>
        </w:rPr>
        <w:t>all’aggiudicatario automaticamente al momento della stipula del contratto, mentre agli altri concorrenti, ai sensi dell’art. 93, co. 9 del Codice, verrà svincolata tempestivamente e comunque entro trenta giorni dalla comunicazione dell’avvenuta aggiudicazione.</w:t>
      </w:r>
    </w:p>
    <w:p w14:paraId="777D8C2B" w14:textId="3C0948F9" w:rsidR="00CF2908" w:rsidRPr="00EE44CB" w:rsidRDefault="00CF2908" w:rsidP="00C81E5B">
      <w:pPr>
        <w:jc w:val="both"/>
        <w:rPr>
          <w:rFonts w:ascii="Palatino" w:hAnsi="Palatino" w:cs="Arial"/>
          <w:szCs w:val="20"/>
        </w:rPr>
      </w:pPr>
    </w:p>
    <w:p w14:paraId="27D0694D" w14:textId="77777777" w:rsidR="00CF2908" w:rsidRPr="00EE44CB" w:rsidRDefault="00CF2908" w:rsidP="00C81E5B">
      <w:pPr>
        <w:jc w:val="both"/>
        <w:rPr>
          <w:rFonts w:ascii="Palatino" w:eastAsia="Arial Unicode MS" w:hAnsi="Palatino"/>
          <w:szCs w:val="20"/>
        </w:rPr>
      </w:pPr>
      <w:bookmarkStart w:id="631" w:name="_Hlk485196637"/>
      <w:bookmarkEnd w:id="630"/>
    </w:p>
    <w:p w14:paraId="01647F60" w14:textId="100272FB" w:rsidR="00BE10ED" w:rsidRPr="00EE44CB" w:rsidRDefault="0038241E" w:rsidP="00C81E5B">
      <w:pPr>
        <w:pStyle w:val="Titolo1"/>
        <w:jc w:val="both"/>
        <w:rPr>
          <w:rFonts w:ascii="Palatino" w:eastAsia="Arial Unicode MS" w:hAnsi="Palatino"/>
        </w:rPr>
      </w:pPr>
      <w:bookmarkStart w:id="632" w:name="_Toc95966070"/>
      <w:bookmarkStart w:id="633" w:name="_Toc95966492"/>
      <w:bookmarkStart w:id="634" w:name="_Toc95966725"/>
      <w:bookmarkStart w:id="635" w:name="_Toc95966809"/>
      <w:bookmarkStart w:id="636" w:name="_Toc99557279"/>
      <w:r w:rsidRPr="00EE44CB">
        <w:rPr>
          <w:rFonts w:ascii="Palatino" w:eastAsia="Arial Unicode MS" w:hAnsi="Palatino"/>
        </w:rPr>
        <w:t>Responsabile del procedimento - Quesiti</w:t>
      </w:r>
      <w:bookmarkEnd w:id="632"/>
      <w:bookmarkEnd w:id="633"/>
      <w:bookmarkEnd w:id="634"/>
      <w:bookmarkEnd w:id="635"/>
      <w:bookmarkEnd w:id="636"/>
    </w:p>
    <w:p w14:paraId="58BBA41B" w14:textId="77777777" w:rsidR="0033722C" w:rsidRPr="00EE44CB" w:rsidRDefault="0033722C" w:rsidP="00C81E5B">
      <w:pPr>
        <w:jc w:val="both"/>
        <w:rPr>
          <w:rFonts w:ascii="Palatino" w:eastAsia="Arial Unicode MS" w:hAnsi="Palatino"/>
          <w:szCs w:val="20"/>
        </w:rPr>
      </w:pPr>
    </w:p>
    <w:p w14:paraId="18335416" w14:textId="77777777" w:rsidR="00C46C1B" w:rsidRPr="00EE44CB" w:rsidRDefault="00C46C1B" w:rsidP="00C81E5B">
      <w:pPr>
        <w:pStyle w:val="Paragrafoelenco"/>
        <w:numPr>
          <w:ilvl w:val="0"/>
          <w:numId w:val="258"/>
        </w:numPr>
        <w:ind w:left="1134" w:hanging="425"/>
        <w:jc w:val="both"/>
        <w:rPr>
          <w:rFonts w:ascii="Palatino" w:eastAsia="Arial Unicode MS" w:hAnsi="Palatino"/>
          <w:b/>
          <w:szCs w:val="20"/>
        </w:rPr>
      </w:pPr>
    </w:p>
    <w:p w14:paraId="072A33E9" w14:textId="3C771F9A" w:rsidR="0033722C" w:rsidRPr="00EE44CB" w:rsidRDefault="00A86086" w:rsidP="00C46C1B">
      <w:pPr>
        <w:pStyle w:val="Paragrafoelenco"/>
        <w:ind w:left="1134"/>
        <w:jc w:val="both"/>
        <w:rPr>
          <w:rFonts w:ascii="Palatino" w:eastAsia="Arial Unicode MS" w:hAnsi="Palatino"/>
          <w:b/>
          <w:szCs w:val="20"/>
        </w:rPr>
      </w:pPr>
      <w:r w:rsidRPr="00EE44CB">
        <w:rPr>
          <w:rFonts w:ascii="Palatino" w:eastAsia="Arial Unicode MS" w:hAnsi="Palatino"/>
          <w:szCs w:val="20"/>
        </w:rPr>
        <w:t xml:space="preserve">Il </w:t>
      </w:r>
      <w:r w:rsidR="00BE10ED" w:rsidRPr="00EE44CB">
        <w:rPr>
          <w:rFonts w:ascii="Palatino" w:eastAsia="Arial Unicode MS" w:hAnsi="Palatino"/>
          <w:szCs w:val="20"/>
        </w:rPr>
        <w:t xml:space="preserve">Responsabile </w:t>
      </w:r>
      <w:r w:rsidRPr="00EE44CB">
        <w:rPr>
          <w:rFonts w:ascii="Palatino" w:eastAsia="Arial Unicode MS" w:hAnsi="Palatino"/>
          <w:szCs w:val="20"/>
        </w:rPr>
        <w:t xml:space="preserve">unico </w:t>
      </w:r>
      <w:r w:rsidR="0046145F" w:rsidRPr="00EE44CB">
        <w:rPr>
          <w:rFonts w:ascii="Palatino" w:eastAsia="Arial Unicode MS" w:hAnsi="Palatino"/>
          <w:szCs w:val="20"/>
        </w:rPr>
        <w:t xml:space="preserve">del procedimento è </w:t>
      </w:r>
      <w:r w:rsidR="00CF2908" w:rsidRPr="00EE44CB">
        <w:rPr>
          <w:rFonts w:ascii="Palatino" w:eastAsia="Arial Unicode MS" w:hAnsi="Palatino"/>
          <w:szCs w:val="20"/>
          <w:highlight w:val="yellow"/>
        </w:rPr>
        <w:t xml:space="preserve">l’ing. </w:t>
      </w:r>
      <w:r w:rsidR="00040E9C">
        <w:rPr>
          <w:rFonts w:ascii="Palatino" w:eastAsia="Arial Unicode MS" w:hAnsi="Palatino"/>
          <w:szCs w:val="20"/>
          <w:highlight w:val="yellow"/>
        </w:rPr>
        <w:t xml:space="preserve">Marcello </w:t>
      </w:r>
      <w:proofErr w:type="gramStart"/>
      <w:r w:rsidR="00040E9C">
        <w:rPr>
          <w:rFonts w:ascii="Palatino" w:eastAsia="Arial Unicode MS" w:hAnsi="Palatino"/>
          <w:szCs w:val="20"/>
          <w:highlight w:val="yellow"/>
        </w:rPr>
        <w:t xml:space="preserve">NICODEMO  </w:t>
      </w:r>
      <w:r w:rsidR="00A16411" w:rsidRPr="00EE44CB">
        <w:rPr>
          <w:rFonts w:ascii="Palatino" w:eastAsia="Arial Unicode MS" w:hAnsi="Palatino"/>
          <w:szCs w:val="20"/>
          <w:highlight w:val="yellow"/>
        </w:rPr>
        <w:t>il</w:t>
      </w:r>
      <w:proofErr w:type="gramEnd"/>
      <w:r w:rsidR="00A16411" w:rsidRPr="00EE44CB">
        <w:rPr>
          <w:rFonts w:ascii="Palatino" w:eastAsia="Arial Unicode MS" w:hAnsi="Palatino"/>
          <w:szCs w:val="20"/>
        </w:rPr>
        <w:t xml:space="preserve"> quale provvederà a risponder</w:t>
      </w:r>
      <w:r w:rsidR="001E4CBB" w:rsidRPr="00EE44CB">
        <w:rPr>
          <w:rFonts w:ascii="Palatino" w:eastAsia="Arial Unicode MS" w:hAnsi="Palatino"/>
          <w:szCs w:val="20"/>
        </w:rPr>
        <w:t>e a mezzo posta elettronica</w:t>
      </w:r>
      <w:r w:rsidR="00A16411" w:rsidRPr="00EE44CB">
        <w:rPr>
          <w:rFonts w:ascii="Palatino" w:eastAsia="Arial Unicode MS" w:hAnsi="Palatino"/>
          <w:szCs w:val="20"/>
        </w:rPr>
        <w:t xml:space="preserve"> a tutti i quesiti inerenti la presente procedura che dovessero essere posti per iscritto da</w:t>
      </w:r>
      <w:r w:rsidR="001C4135" w:rsidRPr="00EE44CB">
        <w:rPr>
          <w:rFonts w:ascii="Palatino" w:eastAsia="Arial Unicode MS" w:hAnsi="Palatino"/>
          <w:szCs w:val="20"/>
        </w:rPr>
        <w:t>i concorrenti</w:t>
      </w:r>
      <w:r w:rsidR="00A16411" w:rsidRPr="00EE44CB">
        <w:rPr>
          <w:rFonts w:ascii="Palatino" w:eastAsia="Arial Unicode MS" w:hAnsi="Palatino"/>
          <w:szCs w:val="20"/>
        </w:rPr>
        <w:t xml:space="preserve"> all’indirizzo di posta elettronic</w:t>
      </w:r>
      <w:r w:rsidR="005E6D32" w:rsidRPr="00EE44CB">
        <w:rPr>
          <w:rFonts w:ascii="Palatino" w:eastAsia="Arial Unicode MS" w:hAnsi="Palatino"/>
          <w:szCs w:val="20"/>
        </w:rPr>
        <w:t xml:space="preserve">a certificata </w:t>
      </w:r>
      <w:hyperlink r:id="rId27" w:history="1">
        <w:r w:rsidR="00040E9C" w:rsidRPr="00040E9C">
          <w:rPr>
            <w:rStyle w:val="Collegamentoipertestuale"/>
            <w:rFonts w:ascii="Palatino" w:hAnsi="Palatino"/>
          </w:rPr>
          <w:t>irriguovallo@pec.it</w:t>
        </w:r>
      </w:hyperlink>
      <w:r w:rsidR="00040E9C" w:rsidRPr="00040E9C">
        <w:rPr>
          <w:rFonts w:ascii="Palatino" w:hAnsi="Palatino"/>
        </w:rPr>
        <w:t xml:space="preserve"> </w:t>
      </w:r>
      <w:r w:rsidR="00A16411" w:rsidRPr="00EE44CB">
        <w:rPr>
          <w:rFonts w:ascii="Palatino" w:eastAsia="Arial Unicode MS" w:hAnsi="Palatino"/>
          <w:szCs w:val="20"/>
        </w:rPr>
        <w:t xml:space="preserve">entro la data ultima </w:t>
      </w:r>
      <w:r w:rsidR="00A16411" w:rsidRPr="00EE44CB">
        <w:rPr>
          <w:rFonts w:ascii="Palatino" w:eastAsia="Arial Unicode MS" w:hAnsi="Palatino"/>
          <w:szCs w:val="20"/>
          <w:highlight w:val="yellow"/>
        </w:rPr>
        <w:t xml:space="preserve">del </w:t>
      </w:r>
      <w:r w:rsidR="00D26A1F" w:rsidRPr="00EE44CB">
        <w:rPr>
          <w:rFonts w:ascii="Palatino" w:eastAsia="Arial Unicode MS" w:hAnsi="Palatino"/>
          <w:szCs w:val="20"/>
          <w:highlight w:val="yellow"/>
        </w:rPr>
        <w:t>______________</w:t>
      </w:r>
      <w:r w:rsidR="005E6D32" w:rsidRPr="00EE44CB">
        <w:rPr>
          <w:rFonts w:ascii="Palatino" w:eastAsia="Arial Unicode MS" w:hAnsi="Palatino"/>
          <w:szCs w:val="20"/>
          <w:highlight w:val="yellow"/>
        </w:rPr>
        <w:t xml:space="preserve"> ore </w:t>
      </w:r>
      <w:r w:rsidR="00D26A1F" w:rsidRPr="00EE44CB">
        <w:rPr>
          <w:rFonts w:ascii="Palatino" w:eastAsia="Arial Unicode MS" w:hAnsi="Palatino"/>
          <w:szCs w:val="20"/>
          <w:highlight w:val="yellow"/>
        </w:rPr>
        <w:t>_____________</w:t>
      </w:r>
      <w:r w:rsidR="00CF2908" w:rsidRPr="00EE44CB">
        <w:rPr>
          <w:rFonts w:ascii="Palatino" w:eastAsia="Arial Unicode MS" w:hAnsi="Palatino"/>
          <w:szCs w:val="20"/>
          <w:highlight w:val="yellow"/>
        </w:rPr>
        <w:t>.</w:t>
      </w:r>
      <w:r w:rsidR="00A16411" w:rsidRPr="00EE44CB">
        <w:rPr>
          <w:rFonts w:ascii="Palatino" w:eastAsia="Arial Unicode MS" w:hAnsi="Palatino"/>
          <w:szCs w:val="20"/>
        </w:rPr>
        <w:t xml:space="preserve"> </w:t>
      </w:r>
    </w:p>
    <w:p w14:paraId="61B4C6C5" w14:textId="77777777" w:rsidR="0033722C" w:rsidRPr="00EE44CB" w:rsidRDefault="0033722C" w:rsidP="00C81E5B">
      <w:pPr>
        <w:pStyle w:val="Paragrafoelenco"/>
        <w:ind w:left="1134"/>
        <w:jc w:val="both"/>
        <w:rPr>
          <w:rFonts w:ascii="Palatino" w:eastAsia="Arial Unicode MS" w:hAnsi="Palatino"/>
          <w:b/>
          <w:szCs w:val="20"/>
        </w:rPr>
      </w:pPr>
    </w:p>
    <w:p w14:paraId="659A1067" w14:textId="77777777" w:rsidR="00C46C1B" w:rsidRPr="00EE44CB" w:rsidRDefault="00C46C1B" w:rsidP="00C81E5B">
      <w:pPr>
        <w:pStyle w:val="Paragrafoelenco"/>
        <w:numPr>
          <w:ilvl w:val="0"/>
          <w:numId w:val="258"/>
        </w:numPr>
        <w:ind w:left="1134" w:hanging="425"/>
        <w:jc w:val="both"/>
        <w:rPr>
          <w:rFonts w:ascii="Palatino" w:eastAsia="Arial Unicode MS" w:hAnsi="Palatino"/>
          <w:b/>
          <w:szCs w:val="20"/>
        </w:rPr>
      </w:pPr>
    </w:p>
    <w:p w14:paraId="07773588" w14:textId="042DA185" w:rsidR="00CF2908" w:rsidRPr="00EE44CB" w:rsidRDefault="00A16411" w:rsidP="00C46C1B">
      <w:pPr>
        <w:pStyle w:val="Paragrafoelenco"/>
        <w:ind w:left="1134"/>
        <w:jc w:val="both"/>
        <w:rPr>
          <w:rFonts w:ascii="Palatino" w:eastAsia="Arial Unicode MS" w:hAnsi="Palatino"/>
          <w:b/>
          <w:szCs w:val="20"/>
        </w:rPr>
      </w:pPr>
      <w:r w:rsidRPr="00EE44CB">
        <w:rPr>
          <w:rFonts w:ascii="Palatino" w:eastAsia="Arial Unicode MS" w:hAnsi="Palatino"/>
          <w:szCs w:val="20"/>
        </w:rPr>
        <w:t>Le risposte ai quesiti di interesse generale e/o eventuali ulteriori informazioni sostanziali in merito alla presente gara verranno pubblicate sul sito dell’Ente.</w:t>
      </w:r>
    </w:p>
    <w:p w14:paraId="034D69F8" w14:textId="77777777" w:rsidR="00CF2908" w:rsidRPr="00EE44CB" w:rsidRDefault="00CF2908" w:rsidP="00C81E5B">
      <w:pPr>
        <w:jc w:val="both"/>
        <w:rPr>
          <w:rFonts w:ascii="Palatino" w:hAnsi="Palatino"/>
          <w:szCs w:val="20"/>
        </w:rPr>
      </w:pPr>
    </w:p>
    <w:p w14:paraId="06CE26BB" w14:textId="4181F833" w:rsidR="00055D51" w:rsidRPr="00EE44CB" w:rsidRDefault="0038241E" w:rsidP="00C81E5B">
      <w:pPr>
        <w:pStyle w:val="Titolo1"/>
        <w:jc w:val="both"/>
        <w:rPr>
          <w:rFonts w:ascii="Palatino" w:hAnsi="Palatino"/>
        </w:rPr>
      </w:pPr>
      <w:bookmarkStart w:id="637" w:name="_Toc95966071"/>
      <w:bookmarkStart w:id="638" w:name="_Toc95966493"/>
      <w:bookmarkStart w:id="639" w:name="_Toc95966726"/>
      <w:bookmarkStart w:id="640" w:name="_Toc95966810"/>
      <w:bookmarkStart w:id="641" w:name="_Toc99557280"/>
      <w:r w:rsidRPr="00EE44CB">
        <w:rPr>
          <w:rFonts w:ascii="Palatino" w:hAnsi="Palatino"/>
        </w:rPr>
        <w:t>Informativa Privacy (GDPR)</w:t>
      </w:r>
      <w:bookmarkEnd w:id="637"/>
      <w:bookmarkEnd w:id="638"/>
      <w:bookmarkEnd w:id="639"/>
      <w:bookmarkEnd w:id="640"/>
      <w:bookmarkEnd w:id="641"/>
      <w:r w:rsidRPr="00EE44CB">
        <w:rPr>
          <w:rFonts w:ascii="Palatino" w:hAnsi="Palatino"/>
        </w:rPr>
        <w:t xml:space="preserve">  </w:t>
      </w:r>
    </w:p>
    <w:p w14:paraId="7B1A0D40" w14:textId="74D41247" w:rsidR="00055D51" w:rsidRPr="00EE44CB" w:rsidRDefault="00055D51" w:rsidP="00C81E5B">
      <w:pPr>
        <w:pStyle w:val="Paragrafoelenco"/>
        <w:numPr>
          <w:ilvl w:val="0"/>
          <w:numId w:val="148"/>
        </w:numPr>
        <w:ind w:left="1134" w:hanging="425"/>
        <w:jc w:val="both"/>
        <w:rPr>
          <w:rFonts w:ascii="Palatino" w:hAnsi="Palatino"/>
          <w:i/>
          <w:sz w:val="22"/>
          <w:szCs w:val="22"/>
          <w:u w:val="single"/>
        </w:rPr>
      </w:pPr>
      <w:r w:rsidRPr="00EE44CB">
        <w:rPr>
          <w:rFonts w:ascii="Palatino" w:hAnsi="Palatino"/>
          <w:i/>
          <w:sz w:val="22"/>
          <w:szCs w:val="22"/>
          <w:u w:val="single"/>
        </w:rPr>
        <w:t>Premessa</w:t>
      </w:r>
    </w:p>
    <w:p w14:paraId="7702EC2A" w14:textId="659AB4E1" w:rsidR="00CF2908" w:rsidRPr="00EE44CB" w:rsidRDefault="008C50CB" w:rsidP="00C81E5B">
      <w:pPr>
        <w:ind w:left="1134" w:hanging="11"/>
        <w:jc w:val="both"/>
        <w:rPr>
          <w:rFonts w:ascii="Palatino" w:hAnsi="Palatino"/>
          <w:szCs w:val="20"/>
        </w:rPr>
      </w:pPr>
      <w:r w:rsidRPr="00EE44CB">
        <w:rPr>
          <w:rFonts w:ascii="Palatino" w:hAnsi="Palatino"/>
          <w:szCs w:val="20"/>
        </w:rPr>
        <w:t xml:space="preserve">Ai sensi dell’art. 13 del </w:t>
      </w:r>
      <w:proofErr w:type="spellStart"/>
      <w:r w:rsidRPr="00EE44CB">
        <w:rPr>
          <w:rFonts w:ascii="Palatino" w:hAnsi="Palatino"/>
          <w:szCs w:val="20"/>
        </w:rPr>
        <w:t>D.Lgs.</w:t>
      </w:r>
      <w:proofErr w:type="spellEnd"/>
      <w:r w:rsidRPr="00EE44CB">
        <w:rPr>
          <w:rFonts w:ascii="Palatino" w:hAnsi="Palatino"/>
          <w:szCs w:val="20"/>
        </w:rPr>
        <w:t xml:space="preserve"> n. 196/2003 “Codice in materia di protezione dei dati personali” (nel seguito anche “Codice privacy”) ed ai sensi dell’art. 13 del Regolamento UE n. 2016/679 relativo alla protezione delle persone fisiche con riguardo al trattamento dei dati personali, nonché alla libera circolazione di tali dati (nel seguito anche “Regolamento UE” o “GDPR”), la Stazione </w:t>
      </w:r>
      <w:proofErr w:type="gramStart"/>
      <w:r w:rsidRPr="00EE44CB">
        <w:rPr>
          <w:rFonts w:ascii="Palatino" w:hAnsi="Palatino"/>
          <w:szCs w:val="20"/>
        </w:rPr>
        <w:t>appaltante  fornisce</w:t>
      </w:r>
      <w:proofErr w:type="gramEnd"/>
      <w:r w:rsidRPr="00EE44CB">
        <w:rPr>
          <w:rFonts w:ascii="Palatino" w:hAnsi="Palatino"/>
          <w:szCs w:val="20"/>
        </w:rPr>
        <w:t xml:space="preserve"> le seguenti informazioni sul</w:t>
      </w:r>
      <w:r w:rsidR="00CD2121" w:rsidRPr="00EE44CB">
        <w:rPr>
          <w:rFonts w:ascii="Palatino" w:hAnsi="Palatino"/>
          <w:szCs w:val="20"/>
        </w:rPr>
        <w:t xml:space="preserve"> </w:t>
      </w:r>
      <w:r w:rsidRPr="00EE44CB">
        <w:rPr>
          <w:rFonts w:ascii="Palatino" w:hAnsi="Palatino"/>
          <w:szCs w:val="20"/>
        </w:rPr>
        <w:t>trattamento dei dati personali.</w:t>
      </w:r>
    </w:p>
    <w:p w14:paraId="3DF4C6D3" w14:textId="77777777" w:rsidR="00055D51" w:rsidRPr="00EE44CB" w:rsidRDefault="00055D51" w:rsidP="00C81E5B">
      <w:pPr>
        <w:ind w:left="1134" w:hanging="11"/>
        <w:jc w:val="both"/>
        <w:rPr>
          <w:rFonts w:ascii="Palatino" w:hAnsi="Palatino"/>
          <w:b/>
          <w:szCs w:val="20"/>
        </w:rPr>
      </w:pPr>
    </w:p>
    <w:p w14:paraId="462B048A" w14:textId="4174EEAA" w:rsidR="00CF2908" w:rsidRPr="00EE44CB" w:rsidRDefault="008C50CB" w:rsidP="00C81E5B">
      <w:pPr>
        <w:pStyle w:val="Paragrafoelenco"/>
        <w:numPr>
          <w:ilvl w:val="0"/>
          <w:numId w:val="148"/>
        </w:numPr>
        <w:ind w:left="1134" w:hanging="425"/>
        <w:jc w:val="both"/>
        <w:rPr>
          <w:rFonts w:ascii="Palatino" w:hAnsi="Palatino"/>
          <w:i/>
          <w:sz w:val="22"/>
          <w:szCs w:val="22"/>
          <w:u w:val="single"/>
        </w:rPr>
      </w:pPr>
      <w:r w:rsidRPr="00EE44CB">
        <w:rPr>
          <w:rFonts w:ascii="Palatino" w:hAnsi="Palatino"/>
          <w:i/>
          <w:sz w:val="22"/>
          <w:szCs w:val="22"/>
          <w:u w:val="single"/>
        </w:rPr>
        <w:t>Finalità del trattamento</w:t>
      </w:r>
    </w:p>
    <w:p w14:paraId="7B59F094" w14:textId="77777777" w:rsidR="00CF2908" w:rsidRPr="00EE44CB" w:rsidRDefault="0024424E" w:rsidP="00C81E5B">
      <w:pPr>
        <w:ind w:left="1134" w:hanging="11"/>
        <w:jc w:val="both"/>
        <w:rPr>
          <w:rFonts w:ascii="Palatino" w:hAnsi="Palatino"/>
          <w:b/>
          <w:szCs w:val="20"/>
        </w:rPr>
      </w:pPr>
      <w:r w:rsidRPr="00EE44CB">
        <w:rPr>
          <w:rFonts w:ascii="Palatino" w:hAnsi="Palatino"/>
          <w:szCs w:val="20"/>
        </w:rPr>
        <w:t>I</w:t>
      </w:r>
      <w:r w:rsidR="008C50CB" w:rsidRPr="00EE44CB">
        <w:rPr>
          <w:rFonts w:ascii="Palatino" w:hAnsi="Palatino"/>
          <w:szCs w:val="20"/>
        </w:rPr>
        <w:t xml:space="preserve"> dati forniti dai concorrenti vengono raccolti e trattati dalla Stazione appaltante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i dati verranno altresì utilizzati per la gestione ed esecuzione economica ed amministrativa del contratto oltre che per fini di studio e statistici nel rispetto e delle norme previste dal Regolamento UE.</w:t>
      </w:r>
    </w:p>
    <w:p w14:paraId="04E8EEBE" w14:textId="77777777" w:rsidR="00055D51" w:rsidRPr="00EE44CB" w:rsidRDefault="00055D51" w:rsidP="00C81E5B">
      <w:pPr>
        <w:ind w:left="1134" w:hanging="11"/>
        <w:jc w:val="both"/>
        <w:rPr>
          <w:rFonts w:ascii="Palatino" w:hAnsi="Palatino"/>
          <w:b/>
          <w:sz w:val="22"/>
          <w:szCs w:val="22"/>
        </w:rPr>
      </w:pPr>
    </w:p>
    <w:p w14:paraId="446F64C9" w14:textId="06DA6F35" w:rsidR="00CF2908" w:rsidRPr="00EE44CB" w:rsidRDefault="008C50CB" w:rsidP="00C81E5B">
      <w:pPr>
        <w:pStyle w:val="Paragrafoelenco"/>
        <w:numPr>
          <w:ilvl w:val="0"/>
          <w:numId w:val="148"/>
        </w:numPr>
        <w:ind w:left="1134" w:hanging="425"/>
        <w:jc w:val="both"/>
        <w:rPr>
          <w:rFonts w:ascii="Palatino" w:hAnsi="Palatino"/>
          <w:i/>
          <w:sz w:val="22"/>
          <w:szCs w:val="22"/>
          <w:u w:val="single"/>
        </w:rPr>
      </w:pPr>
      <w:r w:rsidRPr="00EE44CB">
        <w:rPr>
          <w:rFonts w:ascii="Palatino" w:hAnsi="Palatino"/>
          <w:i/>
          <w:sz w:val="22"/>
          <w:szCs w:val="22"/>
          <w:u w:val="single"/>
        </w:rPr>
        <w:t>Natura del conferimento</w:t>
      </w:r>
    </w:p>
    <w:p w14:paraId="007A5927" w14:textId="77777777" w:rsidR="00CF2908" w:rsidRPr="00EE44CB" w:rsidRDefault="008C50CB" w:rsidP="00C81E5B">
      <w:pPr>
        <w:ind w:left="1134" w:hanging="11"/>
        <w:jc w:val="both"/>
        <w:rPr>
          <w:rFonts w:ascii="Palatino" w:hAnsi="Palatino"/>
          <w:b/>
          <w:szCs w:val="20"/>
        </w:rPr>
      </w:pPr>
      <w:r w:rsidRPr="00EE44CB">
        <w:rPr>
          <w:rFonts w:ascii="Palatino" w:hAnsi="Palatino"/>
          <w:szCs w:val="20"/>
        </w:rPr>
        <w:t xml:space="preserve">Il </w:t>
      </w:r>
      <w:r w:rsidR="0024424E" w:rsidRPr="00EE44CB">
        <w:rPr>
          <w:rFonts w:ascii="Palatino" w:hAnsi="Palatino"/>
          <w:szCs w:val="20"/>
        </w:rPr>
        <w:t>c</w:t>
      </w:r>
      <w:r w:rsidRPr="00EE44CB">
        <w:rPr>
          <w:rFonts w:ascii="Palatino" w:hAnsi="Palatino"/>
          <w:szCs w:val="20"/>
        </w:rPr>
        <w:t xml:space="preserve">oncorrente è tenuto a fornire i dati </w:t>
      </w:r>
      <w:r w:rsidR="0075732D" w:rsidRPr="00EE44CB">
        <w:rPr>
          <w:rFonts w:ascii="Palatino" w:hAnsi="Palatino"/>
          <w:szCs w:val="20"/>
        </w:rPr>
        <w:t>alla Stazione appaltante</w:t>
      </w:r>
      <w:r w:rsidRPr="00EE44CB">
        <w:rPr>
          <w:rFonts w:ascii="Palatino" w:hAnsi="Palatino"/>
          <w:szCs w:val="20"/>
        </w:rPr>
        <w:t>, in ragione degli obblighi legali derivanti dalla</w:t>
      </w:r>
      <w:r w:rsidR="0075732D" w:rsidRPr="00EE44CB">
        <w:rPr>
          <w:rFonts w:ascii="Palatino" w:hAnsi="Palatino"/>
          <w:szCs w:val="20"/>
        </w:rPr>
        <w:t xml:space="preserve"> </w:t>
      </w:r>
      <w:r w:rsidRPr="00EE44CB">
        <w:rPr>
          <w:rFonts w:ascii="Palatino" w:hAnsi="Palatino"/>
          <w:szCs w:val="20"/>
        </w:rPr>
        <w:t>normativa in materia di appalti e contrattualistica pubblica. Il rifiuto</w:t>
      </w:r>
      <w:r w:rsidR="0075732D" w:rsidRPr="00EE44CB">
        <w:rPr>
          <w:rFonts w:ascii="Palatino" w:hAnsi="Palatino"/>
          <w:szCs w:val="20"/>
        </w:rPr>
        <w:t xml:space="preserve"> di fornire i dati richiesti dalla Stazione appaltante </w:t>
      </w:r>
      <w:r w:rsidRPr="00EE44CB">
        <w:rPr>
          <w:rFonts w:ascii="Palatino" w:hAnsi="Palatino"/>
          <w:szCs w:val="20"/>
        </w:rPr>
        <w:t>potrebbe determinare, a seconda dei casi, l’impossibilità di ammettere il concorrente alla partecipazione</w:t>
      </w:r>
      <w:r w:rsidR="0075732D" w:rsidRPr="00EE44CB">
        <w:rPr>
          <w:rFonts w:ascii="Palatino" w:hAnsi="Palatino"/>
          <w:szCs w:val="20"/>
        </w:rPr>
        <w:t xml:space="preserve"> </w:t>
      </w:r>
      <w:r w:rsidRPr="00EE44CB">
        <w:rPr>
          <w:rFonts w:ascii="Palatino" w:hAnsi="Palatino"/>
          <w:szCs w:val="20"/>
        </w:rPr>
        <w:t>alla gara o la sua esclusione da questa o la decadenza dall'aggiudicazione, nonché l’impossibilità di stipulare</w:t>
      </w:r>
      <w:r w:rsidR="00CF2908" w:rsidRPr="00EE44CB">
        <w:rPr>
          <w:rFonts w:ascii="Palatino" w:hAnsi="Palatino"/>
          <w:szCs w:val="20"/>
        </w:rPr>
        <w:t xml:space="preserve"> </w:t>
      </w:r>
      <w:r w:rsidRPr="00EE44CB">
        <w:rPr>
          <w:rFonts w:ascii="Palatino" w:hAnsi="Palatino"/>
          <w:szCs w:val="20"/>
        </w:rPr>
        <w:t xml:space="preserve">il contratto. Il concorrente è consapevole che i dati forniti </w:t>
      </w:r>
      <w:r w:rsidR="0075732D" w:rsidRPr="00EE44CB">
        <w:rPr>
          <w:rFonts w:ascii="Palatino" w:hAnsi="Palatino"/>
          <w:szCs w:val="20"/>
        </w:rPr>
        <w:t>alla Stazione appaltante</w:t>
      </w:r>
      <w:r w:rsidRPr="00EE44CB">
        <w:rPr>
          <w:rFonts w:ascii="Palatino" w:hAnsi="Palatino"/>
          <w:szCs w:val="20"/>
        </w:rPr>
        <w:t xml:space="preserve"> sono comunicati, in caso di</w:t>
      </w:r>
      <w:r w:rsidR="0075732D" w:rsidRPr="00EE44CB">
        <w:rPr>
          <w:rFonts w:ascii="Palatino" w:hAnsi="Palatino"/>
          <w:szCs w:val="20"/>
        </w:rPr>
        <w:t xml:space="preserve"> </w:t>
      </w:r>
      <w:r w:rsidRPr="00EE44CB">
        <w:rPr>
          <w:rFonts w:ascii="Palatino" w:hAnsi="Palatino"/>
          <w:szCs w:val="20"/>
        </w:rPr>
        <w:t xml:space="preserve">aggiudicazione, </w:t>
      </w:r>
      <w:r w:rsidR="0075732D" w:rsidRPr="00EE44CB">
        <w:rPr>
          <w:rFonts w:ascii="Palatino" w:hAnsi="Palatino"/>
          <w:szCs w:val="20"/>
        </w:rPr>
        <w:t xml:space="preserve">alle autorità amministrative preposte </w:t>
      </w:r>
      <w:proofErr w:type="gramStart"/>
      <w:r w:rsidR="0075732D" w:rsidRPr="00EE44CB">
        <w:rPr>
          <w:rFonts w:ascii="Palatino" w:hAnsi="Palatino"/>
          <w:szCs w:val="20"/>
        </w:rPr>
        <w:t xml:space="preserve">per </w:t>
      </w:r>
      <w:r w:rsidRPr="00EE44CB">
        <w:rPr>
          <w:rFonts w:ascii="Palatino" w:hAnsi="Palatino"/>
          <w:szCs w:val="20"/>
        </w:rPr>
        <w:t xml:space="preserve"> i</w:t>
      </w:r>
      <w:proofErr w:type="gramEnd"/>
      <w:r w:rsidRPr="00EE44CB">
        <w:rPr>
          <w:rFonts w:ascii="Palatino" w:hAnsi="Palatino"/>
          <w:szCs w:val="20"/>
        </w:rPr>
        <w:t xml:space="preserve"> relativi adempimenti di legge.</w:t>
      </w:r>
    </w:p>
    <w:p w14:paraId="6FB27CFE" w14:textId="77777777" w:rsidR="00055D51" w:rsidRPr="00EE44CB" w:rsidRDefault="00055D51" w:rsidP="00C81E5B">
      <w:pPr>
        <w:ind w:left="1134" w:hanging="11"/>
        <w:jc w:val="both"/>
        <w:rPr>
          <w:rFonts w:ascii="Palatino" w:hAnsi="Palatino"/>
          <w:b/>
          <w:szCs w:val="20"/>
        </w:rPr>
      </w:pPr>
    </w:p>
    <w:p w14:paraId="70BAD062" w14:textId="3E12BB91" w:rsidR="00CF2908" w:rsidRPr="00EE44CB" w:rsidRDefault="008C50CB" w:rsidP="00C81E5B">
      <w:pPr>
        <w:pStyle w:val="Paragrafoelenco"/>
        <w:numPr>
          <w:ilvl w:val="0"/>
          <w:numId w:val="148"/>
        </w:numPr>
        <w:ind w:left="1134" w:hanging="425"/>
        <w:jc w:val="both"/>
        <w:rPr>
          <w:rFonts w:ascii="Palatino" w:hAnsi="Palatino"/>
          <w:i/>
          <w:sz w:val="22"/>
          <w:szCs w:val="22"/>
        </w:rPr>
      </w:pPr>
      <w:r w:rsidRPr="00EE44CB">
        <w:rPr>
          <w:rFonts w:ascii="Palatino" w:hAnsi="Palatino"/>
          <w:i/>
          <w:sz w:val="22"/>
          <w:szCs w:val="22"/>
        </w:rPr>
        <w:t>Dati sensibili e giudiziari</w:t>
      </w:r>
    </w:p>
    <w:p w14:paraId="49D927AE" w14:textId="77777777" w:rsidR="007F6D19" w:rsidRPr="00EE44CB" w:rsidRDefault="008C50CB" w:rsidP="00C81E5B">
      <w:pPr>
        <w:ind w:left="1134" w:hanging="11"/>
        <w:jc w:val="both"/>
        <w:rPr>
          <w:rFonts w:ascii="Palatino" w:hAnsi="Palatino"/>
          <w:b/>
          <w:szCs w:val="20"/>
        </w:rPr>
      </w:pPr>
      <w:r w:rsidRPr="00EE44CB">
        <w:rPr>
          <w:rFonts w:ascii="Palatino" w:hAnsi="Palatino"/>
          <w:szCs w:val="20"/>
        </w:rPr>
        <w:t>Di norma i dati forniti dai concorrenti e dall’aggiudicatario non rientrano</w:t>
      </w:r>
      <w:r w:rsidR="0075732D" w:rsidRPr="00EE44CB">
        <w:rPr>
          <w:rFonts w:ascii="Palatino" w:hAnsi="Palatino"/>
          <w:szCs w:val="20"/>
        </w:rPr>
        <w:t xml:space="preserve"> tra i dati classificabili come </w:t>
      </w:r>
      <w:r w:rsidRPr="00EE44CB">
        <w:rPr>
          <w:rFonts w:ascii="Palatino" w:hAnsi="Palatino"/>
          <w:szCs w:val="20"/>
        </w:rPr>
        <w:t xml:space="preserve">“sensibili”, ai sensi dell’articolo 4, comma 1, lettera d) del Codice privacy, né </w:t>
      </w:r>
      <w:r w:rsidR="0075732D" w:rsidRPr="00EE44CB">
        <w:rPr>
          <w:rFonts w:ascii="Palatino" w:hAnsi="Palatino"/>
          <w:szCs w:val="20"/>
        </w:rPr>
        <w:t xml:space="preserve">nelle “categorie particolari di </w:t>
      </w:r>
      <w:r w:rsidRPr="00EE44CB">
        <w:rPr>
          <w:rFonts w:ascii="Palatino" w:hAnsi="Palatino"/>
          <w:szCs w:val="20"/>
        </w:rPr>
        <w:t>dati personali” di cui all’art. 9 Regolamento UE. Il trattamento dei dati “giu</w:t>
      </w:r>
      <w:r w:rsidR="0075732D" w:rsidRPr="00EE44CB">
        <w:rPr>
          <w:rFonts w:ascii="Palatino" w:hAnsi="Palatino"/>
          <w:szCs w:val="20"/>
        </w:rPr>
        <w:t xml:space="preserve">diziari” di cui all’articolo 4, </w:t>
      </w:r>
      <w:r w:rsidRPr="00EE44CB">
        <w:rPr>
          <w:rFonts w:ascii="Palatino" w:hAnsi="Palatino"/>
          <w:szCs w:val="20"/>
        </w:rPr>
        <w:t xml:space="preserve">comma 1, lettera e) del Codice privacy e dei “dati personali relativi a condanne </w:t>
      </w:r>
      <w:r w:rsidR="0075732D" w:rsidRPr="00EE44CB">
        <w:rPr>
          <w:rFonts w:ascii="Palatino" w:hAnsi="Palatino"/>
          <w:szCs w:val="20"/>
        </w:rPr>
        <w:t xml:space="preserve">penali e reati” di cui all’art. </w:t>
      </w:r>
      <w:r w:rsidRPr="00EE44CB">
        <w:rPr>
          <w:rFonts w:ascii="Palatino" w:hAnsi="Palatino"/>
          <w:szCs w:val="20"/>
        </w:rPr>
        <w:t>10 Regolamento UE, invece, è limitato al solo scopo di valutare il possess</w:t>
      </w:r>
      <w:r w:rsidR="0075732D" w:rsidRPr="00EE44CB">
        <w:rPr>
          <w:rFonts w:ascii="Palatino" w:hAnsi="Palatino"/>
          <w:szCs w:val="20"/>
        </w:rPr>
        <w:t xml:space="preserve">o dei requisiti e delle qualità </w:t>
      </w:r>
      <w:r w:rsidRPr="00EE44CB">
        <w:rPr>
          <w:rFonts w:ascii="Palatino" w:hAnsi="Palatino"/>
          <w:szCs w:val="20"/>
        </w:rPr>
        <w:t>previsti dalla vigente normativa applicabile ai fini della partecipazione alla gara e dell’aggiudicazione.</w:t>
      </w:r>
    </w:p>
    <w:p w14:paraId="0608F310" w14:textId="77777777" w:rsidR="00055D51" w:rsidRPr="00EE44CB" w:rsidRDefault="00055D51" w:rsidP="00C81E5B">
      <w:pPr>
        <w:ind w:left="1134" w:hanging="11"/>
        <w:jc w:val="both"/>
        <w:rPr>
          <w:rFonts w:ascii="Palatino" w:hAnsi="Palatino"/>
          <w:b/>
          <w:szCs w:val="20"/>
        </w:rPr>
      </w:pPr>
    </w:p>
    <w:p w14:paraId="2AD408C4" w14:textId="37F9D263" w:rsidR="007F6D19" w:rsidRPr="00EE44CB" w:rsidRDefault="008C50CB" w:rsidP="00C81E5B">
      <w:pPr>
        <w:pStyle w:val="Paragrafoelenco"/>
        <w:numPr>
          <w:ilvl w:val="0"/>
          <w:numId w:val="148"/>
        </w:numPr>
        <w:ind w:left="1134" w:hanging="425"/>
        <w:jc w:val="both"/>
        <w:rPr>
          <w:rFonts w:ascii="Palatino" w:hAnsi="Palatino"/>
          <w:i/>
          <w:sz w:val="22"/>
          <w:szCs w:val="22"/>
          <w:u w:val="single"/>
        </w:rPr>
      </w:pPr>
      <w:r w:rsidRPr="00EE44CB">
        <w:rPr>
          <w:rFonts w:ascii="Palatino" w:hAnsi="Palatino"/>
          <w:i/>
          <w:sz w:val="22"/>
          <w:szCs w:val="22"/>
          <w:u w:val="single"/>
        </w:rPr>
        <w:t>Modalità del trattamento dei dati</w:t>
      </w:r>
    </w:p>
    <w:p w14:paraId="236116C7" w14:textId="77777777" w:rsidR="007F6D19" w:rsidRPr="00EE44CB" w:rsidRDefault="008C50CB" w:rsidP="00C81E5B">
      <w:pPr>
        <w:ind w:left="1134" w:hanging="11"/>
        <w:jc w:val="both"/>
        <w:rPr>
          <w:rFonts w:ascii="Palatino" w:hAnsi="Palatino"/>
          <w:b/>
          <w:szCs w:val="20"/>
        </w:rPr>
      </w:pPr>
      <w:r w:rsidRPr="00EE44CB">
        <w:rPr>
          <w:rFonts w:ascii="Palatino" w:hAnsi="Palatino"/>
          <w:szCs w:val="20"/>
        </w:rPr>
        <w:t>Il trattamento dei dati verrà effettuato da</w:t>
      </w:r>
      <w:r w:rsidR="0075732D" w:rsidRPr="00EE44CB">
        <w:rPr>
          <w:rFonts w:ascii="Palatino" w:hAnsi="Palatino"/>
          <w:szCs w:val="20"/>
        </w:rPr>
        <w:t>lla Stazione appaltante</w:t>
      </w:r>
      <w:r w:rsidRPr="00EE44CB">
        <w:rPr>
          <w:rFonts w:ascii="Palatino" w:hAnsi="Palatino"/>
          <w:szCs w:val="20"/>
        </w:rPr>
        <w:t xml:space="preserve"> in modo da garantirne la</w:t>
      </w:r>
      <w:r w:rsidR="0075732D" w:rsidRPr="00EE44CB">
        <w:rPr>
          <w:rFonts w:ascii="Palatino" w:hAnsi="Palatino"/>
          <w:szCs w:val="20"/>
        </w:rPr>
        <w:t xml:space="preserve"> </w:t>
      </w:r>
      <w:r w:rsidRPr="00EE44CB">
        <w:rPr>
          <w:rFonts w:ascii="Palatino" w:hAnsi="Palatino"/>
          <w:szCs w:val="20"/>
        </w:rPr>
        <w:t>sicurezza e la riservatezza necessarie e potrà essere attuato median</w:t>
      </w:r>
      <w:r w:rsidR="0075732D" w:rsidRPr="00EE44CB">
        <w:rPr>
          <w:rFonts w:ascii="Palatino" w:hAnsi="Palatino"/>
          <w:szCs w:val="20"/>
        </w:rPr>
        <w:t xml:space="preserve">te strumenti manuali, cartacei, </w:t>
      </w:r>
      <w:r w:rsidRPr="00EE44CB">
        <w:rPr>
          <w:rFonts w:ascii="Palatino" w:hAnsi="Palatino"/>
          <w:szCs w:val="20"/>
        </w:rPr>
        <w:t>informatici e telematici idonei a trattare i dati nel rispetto delle misure d</w:t>
      </w:r>
      <w:r w:rsidR="0075732D" w:rsidRPr="00EE44CB">
        <w:rPr>
          <w:rFonts w:ascii="Palatino" w:hAnsi="Palatino"/>
          <w:szCs w:val="20"/>
        </w:rPr>
        <w:t xml:space="preserve">i sicurezza previste dal Codice </w:t>
      </w:r>
      <w:r w:rsidRPr="00EE44CB">
        <w:rPr>
          <w:rFonts w:ascii="Palatino" w:hAnsi="Palatino"/>
          <w:szCs w:val="20"/>
        </w:rPr>
        <w:t>privacy e dal Regolamento UE.</w:t>
      </w:r>
    </w:p>
    <w:p w14:paraId="4DE6BB79" w14:textId="77777777" w:rsidR="00055D51" w:rsidRPr="00EE44CB" w:rsidRDefault="00055D51" w:rsidP="00C81E5B">
      <w:pPr>
        <w:ind w:left="1134" w:hanging="11"/>
        <w:jc w:val="both"/>
        <w:rPr>
          <w:rFonts w:ascii="Palatino" w:hAnsi="Palatino"/>
          <w:szCs w:val="20"/>
        </w:rPr>
      </w:pPr>
    </w:p>
    <w:p w14:paraId="5EB3A662" w14:textId="066AE52E" w:rsidR="007F6D19" w:rsidRPr="00EE44CB" w:rsidRDefault="008C50CB" w:rsidP="00C81E5B">
      <w:pPr>
        <w:pStyle w:val="Paragrafoelenco"/>
        <w:numPr>
          <w:ilvl w:val="0"/>
          <w:numId w:val="148"/>
        </w:numPr>
        <w:ind w:left="1134" w:hanging="425"/>
        <w:jc w:val="both"/>
        <w:rPr>
          <w:rFonts w:ascii="Palatino" w:hAnsi="Palatino"/>
          <w:i/>
          <w:sz w:val="22"/>
          <w:szCs w:val="22"/>
          <w:u w:val="single"/>
        </w:rPr>
      </w:pPr>
      <w:r w:rsidRPr="00EE44CB">
        <w:rPr>
          <w:rFonts w:ascii="Palatino" w:hAnsi="Palatino"/>
          <w:i/>
          <w:sz w:val="22"/>
          <w:szCs w:val="22"/>
          <w:u w:val="single"/>
        </w:rPr>
        <w:t>Ambito di comunicazione e di diffusione dei dati</w:t>
      </w:r>
    </w:p>
    <w:p w14:paraId="2D02F27E" w14:textId="77777777" w:rsidR="008C50CB" w:rsidRPr="00EE44CB" w:rsidRDefault="008C50CB" w:rsidP="00C81E5B">
      <w:pPr>
        <w:ind w:left="1134" w:hanging="11"/>
        <w:jc w:val="both"/>
        <w:rPr>
          <w:rFonts w:ascii="Palatino" w:hAnsi="Palatino"/>
          <w:b/>
          <w:szCs w:val="20"/>
        </w:rPr>
      </w:pPr>
      <w:r w:rsidRPr="00EE44CB">
        <w:rPr>
          <w:rFonts w:ascii="Palatino" w:hAnsi="Palatino"/>
          <w:szCs w:val="20"/>
        </w:rPr>
        <w:t>I dati potranno essere:</w:t>
      </w:r>
    </w:p>
    <w:p w14:paraId="229EF84D" w14:textId="77777777" w:rsidR="00055D51" w:rsidRPr="00EE44CB" w:rsidRDefault="008C50CB" w:rsidP="00C81E5B">
      <w:pPr>
        <w:pStyle w:val="Paragrafoelenco"/>
        <w:numPr>
          <w:ilvl w:val="0"/>
          <w:numId w:val="149"/>
        </w:numPr>
        <w:ind w:left="1134" w:hanging="11"/>
        <w:jc w:val="both"/>
        <w:rPr>
          <w:rFonts w:ascii="Palatino" w:hAnsi="Palatino" w:cs="Arial"/>
          <w:szCs w:val="20"/>
        </w:rPr>
      </w:pPr>
      <w:r w:rsidRPr="00EE44CB">
        <w:rPr>
          <w:rFonts w:ascii="Palatino" w:hAnsi="Palatino" w:cs="Arial"/>
          <w:szCs w:val="20"/>
        </w:rPr>
        <w:t xml:space="preserve">trattati dal personale </w:t>
      </w:r>
      <w:r w:rsidR="0075732D" w:rsidRPr="00EE44CB">
        <w:rPr>
          <w:rFonts w:ascii="Palatino" w:hAnsi="Palatino" w:cs="Arial"/>
          <w:szCs w:val="20"/>
        </w:rPr>
        <w:t>della Stazione appaltante</w:t>
      </w:r>
      <w:r w:rsidRPr="00EE44CB">
        <w:rPr>
          <w:rFonts w:ascii="Palatino" w:hAnsi="Palatino" w:cs="Arial"/>
          <w:szCs w:val="20"/>
        </w:rPr>
        <w:t xml:space="preserve"> che cura il procedimento di gara, </w:t>
      </w:r>
      <w:r w:rsidR="002D2A05" w:rsidRPr="00EE44CB">
        <w:rPr>
          <w:rFonts w:ascii="Palatino" w:hAnsi="Palatino" w:cs="Arial"/>
          <w:szCs w:val="20"/>
        </w:rPr>
        <w:t xml:space="preserve">dai componenti </w:t>
      </w:r>
      <w:proofErr w:type="gramStart"/>
      <w:r w:rsidR="002D2A05" w:rsidRPr="00EE44CB">
        <w:rPr>
          <w:rFonts w:ascii="Palatino" w:hAnsi="Palatino" w:cs="Arial"/>
          <w:szCs w:val="20"/>
        </w:rPr>
        <w:t>dei</w:t>
      </w:r>
      <w:proofErr w:type="gramEnd"/>
      <w:r w:rsidR="002D2A05" w:rsidRPr="00EE44CB">
        <w:rPr>
          <w:rFonts w:ascii="Palatino" w:hAnsi="Palatino" w:cs="Arial"/>
          <w:szCs w:val="20"/>
        </w:rPr>
        <w:t xml:space="preserve"> organi amministrativi e di controllo (Presidente; Deputazione; Consiglio) per attività connesse alle rispettive finalità istituzionali e/o di controllo; </w:t>
      </w:r>
    </w:p>
    <w:p w14:paraId="366ECA41" w14:textId="77777777" w:rsidR="00055D51" w:rsidRPr="00EE44CB" w:rsidRDefault="008C50CB" w:rsidP="00C81E5B">
      <w:pPr>
        <w:pStyle w:val="Paragrafoelenco"/>
        <w:numPr>
          <w:ilvl w:val="0"/>
          <w:numId w:val="149"/>
        </w:numPr>
        <w:ind w:left="1134" w:hanging="11"/>
        <w:jc w:val="both"/>
        <w:rPr>
          <w:rFonts w:ascii="Palatino" w:hAnsi="Palatino" w:cs="Arial"/>
          <w:szCs w:val="20"/>
        </w:rPr>
      </w:pPr>
      <w:r w:rsidRPr="00EE44CB">
        <w:rPr>
          <w:rFonts w:ascii="Palatino" w:hAnsi="Palatino" w:cs="Arial"/>
          <w:szCs w:val="20"/>
        </w:rPr>
        <w:t>comunicati a collaboratori autonomi, professionisti, consulenti, che prestino attività di consulenza o</w:t>
      </w:r>
      <w:r w:rsidR="0075732D" w:rsidRPr="00EE44CB">
        <w:rPr>
          <w:rFonts w:ascii="Palatino" w:hAnsi="Palatino" w:cs="Arial"/>
          <w:szCs w:val="20"/>
        </w:rPr>
        <w:t xml:space="preserve"> assistenza alla Stazione appaltante</w:t>
      </w:r>
      <w:r w:rsidRPr="00EE44CB">
        <w:rPr>
          <w:rFonts w:ascii="Palatino" w:hAnsi="Palatino" w:cs="Arial"/>
          <w:szCs w:val="20"/>
        </w:rPr>
        <w:t xml:space="preserve"> in ordine al procedimento di gara, anche per l’eventuale tutela in giudizio, o per</w:t>
      </w:r>
      <w:r w:rsidR="0075732D" w:rsidRPr="00EE44CB">
        <w:rPr>
          <w:rFonts w:ascii="Palatino" w:hAnsi="Palatino" w:cs="Arial"/>
          <w:szCs w:val="20"/>
        </w:rPr>
        <w:t xml:space="preserve"> </w:t>
      </w:r>
      <w:r w:rsidRPr="00EE44CB">
        <w:rPr>
          <w:rFonts w:ascii="Palatino" w:hAnsi="Palatino" w:cs="Arial"/>
          <w:szCs w:val="20"/>
        </w:rPr>
        <w:t>studi di settore o fini statistici;</w:t>
      </w:r>
    </w:p>
    <w:p w14:paraId="67CF5448" w14:textId="78B7F8AF" w:rsidR="00055D51" w:rsidRPr="00EE44CB" w:rsidRDefault="008C50CB" w:rsidP="00C81E5B">
      <w:pPr>
        <w:pStyle w:val="Paragrafoelenco"/>
        <w:numPr>
          <w:ilvl w:val="0"/>
          <w:numId w:val="149"/>
        </w:numPr>
        <w:ind w:left="1134" w:hanging="11"/>
        <w:jc w:val="both"/>
        <w:rPr>
          <w:rFonts w:ascii="Palatino" w:hAnsi="Palatino" w:cs="Arial"/>
          <w:szCs w:val="20"/>
        </w:rPr>
      </w:pPr>
      <w:r w:rsidRPr="00EE44CB">
        <w:rPr>
          <w:rFonts w:ascii="Palatino" w:hAnsi="Palatino" w:cs="Arial"/>
          <w:szCs w:val="20"/>
        </w:rPr>
        <w:t>comunicati ad eventuali soggetti esterni, facenti parte delle Commissioni di aggiudicazione e di</w:t>
      </w:r>
      <w:r w:rsidR="0075732D" w:rsidRPr="00EE44CB">
        <w:rPr>
          <w:rFonts w:ascii="Palatino" w:hAnsi="Palatino" w:cs="Arial"/>
          <w:szCs w:val="20"/>
        </w:rPr>
        <w:t xml:space="preserve"> </w:t>
      </w:r>
      <w:r w:rsidRPr="00EE44CB">
        <w:rPr>
          <w:rFonts w:ascii="Palatino" w:hAnsi="Palatino" w:cs="Arial"/>
          <w:szCs w:val="20"/>
        </w:rPr>
        <w:t>collaudo che verranno di volta in volta costituite</w:t>
      </w:r>
      <w:r w:rsidR="00F84D30" w:rsidRPr="00EE44CB">
        <w:rPr>
          <w:rFonts w:ascii="Palatino" w:hAnsi="Palatino" w:cs="Arial"/>
          <w:szCs w:val="20"/>
        </w:rPr>
        <w:t>;</w:t>
      </w:r>
    </w:p>
    <w:p w14:paraId="1F5B3735" w14:textId="77777777" w:rsidR="00055D51" w:rsidRPr="00EE44CB" w:rsidRDefault="008C50CB" w:rsidP="00C81E5B">
      <w:pPr>
        <w:pStyle w:val="Paragrafoelenco"/>
        <w:numPr>
          <w:ilvl w:val="0"/>
          <w:numId w:val="149"/>
        </w:numPr>
        <w:ind w:left="1134" w:hanging="11"/>
        <w:jc w:val="both"/>
        <w:rPr>
          <w:rFonts w:ascii="Palatino" w:hAnsi="Palatino" w:cs="Arial"/>
          <w:szCs w:val="20"/>
        </w:rPr>
      </w:pPr>
      <w:r w:rsidRPr="00EE44CB">
        <w:rPr>
          <w:rFonts w:ascii="Palatino" w:hAnsi="Palatino" w:cs="Arial"/>
          <w:szCs w:val="20"/>
        </w:rPr>
        <w:t xml:space="preserve"> comunicati, ricorrendone le condizioni, </w:t>
      </w:r>
      <w:proofErr w:type="gramStart"/>
      <w:r w:rsidR="005346FF" w:rsidRPr="00EE44CB">
        <w:rPr>
          <w:rFonts w:ascii="Palatino" w:hAnsi="Palatino" w:cs="Arial"/>
          <w:szCs w:val="20"/>
        </w:rPr>
        <w:t>al</w:t>
      </w:r>
      <w:r w:rsidR="002D2A05" w:rsidRPr="00EE44CB">
        <w:rPr>
          <w:rFonts w:ascii="Palatino" w:hAnsi="Palatino" w:cs="Arial"/>
          <w:szCs w:val="20"/>
        </w:rPr>
        <w:t xml:space="preserve">  tutte</w:t>
      </w:r>
      <w:proofErr w:type="gramEnd"/>
      <w:r w:rsidR="002D2A05" w:rsidRPr="00EE44CB">
        <w:rPr>
          <w:rFonts w:ascii="Palatino" w:hAnsi="Palatino" w:cs="Arial"/>
          <w:szCs w:val="20"/>
        </w:rPr>
        <w:t xml:space="preserve"> le autorità preposte alla vigilanza e controllo sul corretto espletamento delle procedure di gara e/o della esecuzione dei lavori; </w:t>
      </w:r>
    </w:p>
    <w:p w14:paraId="318E41A8" w14:textId="77777777" w:rsidR="00055D51" w:rsidRPr="00EE44CB" w:rsidRDefault="002D2A05" w:rsidP="00C81E5B">
      <w:pPr>
        <w:pStyle w:val="Paragrafoelenco"/>
        <w:numPr>
          <w:ilvl w:val="0"/>
          <w:numId w:val="149"/>
        </w:numPr>
        <w:ind w:left="1134" w:hanging="11"/>
        <w:jc w:val="both"/>
        <w:rPr>
          <w:rFonts w:ascii="Palatino" w:hAnsi="Palatino" w:cs="Arial"/>
          <w:szCs w:val="20"/>
        </w:rPr>
      </w:pPr>
      <w:r w:rsidRPr="00EE44CB">
        <w:rPr>
          <w:rFonts w:ascii="Palatino" w:hAnsi="Palatino" w:cs="Arial"/>
          <w:szCs w:val="20"/>
        </w:rPr>
        <w:lastRenderedPageBreak/>
        <w:t xml:space="preserve">trasmessi a tutti i concorrenti ai sensi dell’art. 29 comma 1 del </w:t>
      </w:r>
      <w:r w:rsidR="00DB5DFD" w:rsidRPr="00EE44CB">
        <w:rPr>
          <w:rFonts w:ascii="Palatino" w:hAnsi="Palatino" w:cs="Arial"/>
          <w:szCs w:val="20"/>
        </w:rPr>
        <w:t>D. lgs.</w:t>
      </w:r>
      <w:r w:rsidRPr="00EE44CB">
        <w:rPr>
          <w:rFonts w:ascii="Palatino" w:hAnsi="Palatino" w:cs="Arial"/>
          <w:szCs w:val="20"/>
        </w:rPr>
        <w:t xml:space="preserve"> 50/2016 e/o </w:t>
      </w:r>
      <w:r w:rsidR="008C50CB" w:rsidRPr="00EE44CB">
        <w:rPr>
          <w:rFonts w:ascii="Palatino" w:hAnsi="Palatino" w:cs="Arial"/>
          <w:szCs w:val="20"/>
        </w:rPr>
        <w:t>comunicati</w:t>
      </w:r>
      <w:r w:rsidRPr="00EE44CB">
        <w:rPr>
          <w:rFonts w:ascii="Palatino" w:hAnsi="Palatino" w:cs="Arial"/>
          <w:szCs w:val="20"/>
        </w:rPr>
        <w:t xml:space="preserve"> a coloro che ne facciano richiesta nei casi e nei limiti di cui al successivo art. 53 del medesimo </w:t>
      </w:r>
      <w:r w:rsidR="00DB5DFD" w:rsidRPr="00EE44CB">
        <w:rPr>
          <w:rFonts w:ascii="Palatino" w:hAnsi="Palatino" w:cs="Arial"/>
          <w:szCs w:val="20"/>
        </w:rPr>
        <w:t>D. lgs.</w:t>
      </w:r>
      <w:r w:rsidRPr="00EE44CB">
        <w:rPr>
          <w:rFonts w:ascii="Palatino" w:hAnsi="Palatino" w:cs="Arial"/>
          <w:szCs w:val="20"/>
        </w:rPr>
        <w:t xml:space="preserve"> 50/2016; </w:t>
      </w:r>
      <w:r w:rsidR="008C50CB" w:rsidRPr="00EE44CB">
        <w:rPr>
          <w:rFonts w:ascii="Palatino" w:hAnsi="Palatino" w:cs="Arial"/>
          <w:szCs w:val="20"/>
        </w:rPr>
        <w:t xml:space="preserve"> </w:t>
      </w:r>
    </w:p>
    <w:p w14:paraId="6F9D4127" w14:textId="77777777" w:rsidR="00F84D30" w:rsidRPr="00EE44CB" w:rsidRDefault="008C50CB" w:rsidP="00C81E5B">
      <w:pPr>
        <w:pStyle w:val="Paragrafoelenco"/>
        <w:numPr>
          <w:ilvl w:val="0"/>
          <w:numId w:val="149"/>
        </w:numPr>
        <w:ind w:left="1134" w:hanging="11"/>
        <w:jc w:val="both"/>
        <w:rPr>
          <w:rFonts w:ascii="Palatino" w:hAnsi="Palatino" w:cs="Arial"/>
          <w:szCs w:val="20"/>
        </w:rPr>
      </w:pPr>
      <w:r w:rsidRPr="00EE44CB">
        <w:rPr>
          <w:rFonts w:ascii="Palatino" w:hAnsi="Palatino" w:cs="Arial"/>
          <w:szCs w:val="20"/>
        </w:rPr>
        <w:t>comunicati all’Autorità Nazionale Anticorruzione, in osservanza a quanto previsto dalla Determinazione</w:t>
      </w:r>
      <w:r w:rsidR="002D2A05" w:rsidRPr="00EE44CB">
        <w:rPr>
          <w:rFonts w:ascii="Palatino" w:hAnsi="Palatino" w:cs="Arial"/>
          <w:szCs w:val="20"/>
        </w:rPr>
        <w:t xml:space="preserve"> </w:t>
      </w:r>
      <w:r w:rsidRPr="00EE44CB">
        <w:rPr>
          <w:rFonts w:ascii="Palatino" w:hAnsi="Palatino" w:cs="Arial"/>
          <w:szCs w:val="20"/>
        </w:rPr>
        <w:t>AVCP n. 1 del 10/01/2008.</w:t>
      </w:r>
    </w:p>
    <w:p w14:paraId="6672249C" w14:textId="77777777" w:rsidR="00F84D30" w:rsidRPr="00EE44CB" w:rsidRDefault="00F84D30" w:rsidP="00C81E5B">
      <w:pPr>
        <w:pStyle w:val="Paragrafoelenco"/>
        <w:ind w:left="1134" w:hanging="11"/>
        <w:jc w:val="both"/>
        <w:rPr>
          <w:rFonts w:ascii="Palatino" w:hAnsi="Palatino" w:cs="Arial"/>
          <w:b/>
          <w:szCs w:val="20"/>
        </w:rPr>
      </w:pPr>
    </w:p>
    <w:p w14:paraId="164291EB" w14:textId="0EB747D3" w:rsidR="007F6D19" w:rsidRPr="00EE44CB" w:rsidRDefault="00F84D30" w:rsidP="00C81E5B">
      <w:pPr>
        <w:pStyle w:val="Paragrafoelenco"/>
        <w:ind w:left="1134" w:hanging="11"/>
        <w:jc w:val="both"/>
        <w:rPr>
          <w:rFonts w:ascii="Palatino" w:hAnsi="Palatino" w:cs="Arial"/>
          <w:szCs w:val="20"/>
        </w:rPr>
      </w:pPr>
      <w:r w:rsidRPr="00EE44CB">
        <w:rPr>
          <w:rFonts w:ascii="Palatino" w:hAnsi="Palatino" w:cs="Arial"/>
          <w:b/>
          <w:szCs w:val="20"/>
        </w:rPr>
        <w:t>Si precisa</w:t>
      </w:r>
      <w:r w:rsidRPr="00EE44CB">
        <w:rPr>
          <w:rFonts w:ascii="Palatino" w:hAnsi="Palatino" w:cs="Arial"/>
          <w:szCs w:val="20"/>
        </w:rPr>
        <w:t xml:space="preserve"> che i</w:t>
      </w:r>
      <w:r w:rsidR="008C50CB" w:rsidRPr="00EE44CB">
        <w:rPr>
          <w:rFonts w:ascii="Palatino" w:hAnsi="Palatino" w:cs="Arial"/>
          <w:szCs w:val="20"/>
        </w:rPr>
        <w:t>l nominativo</w:t>
      </w:r>
      <w:r w:rsidR="002D2A05" w:rsidRPr="00EE44CB">
        <w:rPr>
          <w:rFonts w:ascii="Palatino" w:hAnsi="Palatino" w:cs="Arial"/>
          <w:szCs w:val="20"/>
        </w:rPr>
        <w:t xml:space="preserve"> dei concorrenti ammessi e/o esclusi, dell’aggiudicatari</w:t>
      </w:r>
      <w:r w:rsidR="00C34132" w:rsidRPr="00EE44CB">
        <w:rPr>
          <w:rFonts w:ascii="Palatino" w:hAnsi="Palatino" w:cs="Arial"/>
          <w:szCs w:val="20"/>
        </w:rPr>
        <w:t>o e degli altri concorrenti in graduatoria, i prezzi di offerta e</w:t>
      </w:r>
      <w:r w:rsidR="002D2A05" w:rsidRPr="00EE44CB">
        <w:rPr>
          <w:rFonts w:ascii="Palatino" w:hAnsi="Palatino" w:cs="Arial"/>
          <w:szCs w:val="20"/>
        </w:rPr>
        <w:t xml:space="preserve"> </w:t>
      </w:r>
      <w:r w:rsidR="00C34132" w:rsidRPr="00EE44CB">
        <w:rPr>
          <w:rFonts w:ascii="Palatino" w:hAnsi="Palatino" w:cs="Arial"/>
          <w:szCs w:val="20"/>
        </w:rPr>
        <w:t>i</w:t>
      </w:r>
      <w:r w:rsidR="002D2A05" w:rsidRPr="00EE44CB">
        <w:rPr>
          <w:rFonts w:ascii="Palatino" w:hAnsi="Palatino" w:cs="Arial"/>
          <w:szCs w:val="20"/>
        </w:rPr>
        <w:t xml:space="preserve">l prezzo di aggiudicazione </w:t>
      </w:r>
      <w:r w:rsidR="008C50CB" w:rsidRPr="00EE44CB">
        <w:rPr>
          <w:rFonts w:ascii="Palatino" w:hAnsi="Palatino" w:cs="Arial"/>
          <w:szCs w:val="20"/>
        </w:rPr>
        <w:t>potranno</w:t>
      </w:r>
      <w:r w:rsidR="00C34132" w:rsidRPr="00EE44CB">
        <w:rPr>
          <w:rFonts w:ascii="Palatino" w:hAnsi="Palatino" w:cs="Arial"/>
          <w:szCs w:val="20"/>
        </w:rPr>
        <w:t xml:space="preserve"> </w:t>
      </w:r>
      <w:r w:rsidR="002D2A05" w:rsidRPr="00EE44CB">
        <w:rPr>
          <w:rFonts w:ascii="Palatino" w:hAnsi="Palatino" w:cs="Arial"/>
          <w:szCs w:val="20"/>
        </w:rPr>
        <w:t>essere diffusi tramite il profilo committente</w:t>
      </w:r>
      <w:r w:rsidR="00C34132" w:rsidRPr="00EE44CB">
        <w:rPr>
          <w:rFonts w:ascii="Palatino" w:hAnsi="Palatino" w:cs="Arial"/>
          <w:szCs w:val="20"/>
        </w:rPr>
        <w:t xml:space="preserve"> della Stazione appaltante</w:t>
      </w:r>
      <w:r w:rsidR="002D2A05" w:rsidRPr="00EE44CB">
        <w:rPr>
          <w:rFonts w:ascii="Palatino" w:hAnsi="Palatino" w:cs="Arial"/>
          <w:szCs w:val="20"/>
        </w:rPr>
        <w:t xml:space="preserve"> </w:t>
      </w:r>
      <w:hyperlink r:id="rId28" w:history="1">
        <w:r w:rsidR="00EE44CB" w:rsidRPr="00497F61">
          <w:rPr>
            <w:rStyle w:val="Collegamentoipertestuale"/>
            <w:rFonts w:ascii="Palatino" w:hAnsi="Palatino" w:cs="Arial"/>
            <w:szCs w:val="20"/>
          </w:rPr>
          <w:t>www.consorzioirriguo.it</w:t>
        </w:r>
      </w:hyperlink>
      <w:r w:rsidR="002D2A05" w:rsidRPr="00EE44CB">
        <w:rPr>
          <w:rFonts w:ascii="Palatino" w:hAnsi="Palatino" w:cs="Arial"/>
          <w:szCs w:val="20"/>
        </w:rPr>
        <w:t xml:space="preserve">, nelle sezioni all’uopo preposte, in uno </w:t>
      </w:r>
      <w:r w:rsidR="008C50CB" w:rsidRPr="00EE44CB">
        <w:rPr>
          <w:rFonts w:ascii="Palatino" w:hAnsi="Palatino" w:cs="Arial"/>
          <w:szCs w:val="20"/>
        </w:rPr>
        <w:t xml:space="preserve">informazioni e i dati inerenti la </w:t>
      </w:r>
      <w:r w:rsidR="002D2A05" w:rsidRPr="00EE44CB">
        <w:rPr>
          <w:rFonts w:ascii="Palatino" w:hAnsi="Palatino" w:cs="Arial"/>
          <w:szCs w:val="20"/>
        </w:rPr>
        <w:t>sua alla gara</w:t>
      </w:r>
      <w:r w:rsidR="008C50CB" w:rsidRPr="00EE44CB">
        <w:rPr>
          <w:rFonts w:ascii="Palatino" w:hAnsi="Palatino" w:cs="Arial"/>
          <w:szCs w:val="20"/>
        </w:rPr>
        <w:t>, in</w:t>
      </w:r>
      <w:r w:rsidR="002D2A05" w:rsidRPr="00EE44CB">
        <w:rPr>
          <w:rFonts w:ascii="Palatino" w:hAnsi="Palatino" w:cs="Arial"/>
          <w:szCs w:val="20"/>
        </w:rPr>
        <w:t xml:space="preserve"> </w:t>
      </w:r>
      <w:r w:rsidR="008C50CB" w:rsidRPr="00EE44CB">
        <w:rPr>
          <w:rFonts w:ascii="Palatino" w:hAnsi="Palatino" w:cs="Arial"/>
          <w:szCs w:val="20"/>
        </w:rPr>
        <w:t>applicazione dei principi e delle disposizioni in materia di dati pubblici e riutilizzo delle informazioni del</w:t>
      </w:r>
      <w:r w:rsidR="002D2A05" w:rsidRPr="00EE44CB">
        <w:rPr>
          <w:rFonts w:ascii="Palatino" w:hAnsi="Palatino" w:cs="Arial"/>
          <w:szCs w:val="20"/>
        </w:rPr>
        <w:t xml:space="preserve"> </w:t>
      </w:r>
      <w:r w:rsidR="008C50CB" w:rsidRPr="00EE44CB">
        <w:rPr>
          <w:rFonts w:ascii="Palatino" w:hAnsi="Palatino" w:cs="Arial"/>
          <w:szCs w:val="20"/>
        </w:rPr>
        <w:t>settore pubblico (</w:t>
      </w:r>
      <w:r w:rsidR="00DB5DFD" w:rsidRPr="00EE44CB">
        <w:rPr>
          <w:rFonts w:ascii="Palatino" w:hAnsi="Palatino" w:cs="Arial"/>
          <w:szCs w:val="20"/>
        </w:rPr>
        <w:t>D. lgs.</w:t>
      </w:r>
      <w:r w:rsidR="008C50CB" w:rsidRPr="00EE44CB">
        <w:rPr>
          <w:rFonts w:ascii="Palatino" w:hAnsi="Palatino" w:cs="Arial"/>
          <w:szCs w:val="20"/>
        </w:rPr>
        <w:t xml:space="preserve"> 36/2006 e artt. 52 e 68, comma 3, del </w:t>
      </w:r>
      <w:proofErr w:type="spellStart"/>
      <w:r w:rsidR="008C50CB" w:rsidRPr="00EE44CB">
        <w:rPr>
          <w:rFonts w:ascii="Palatino" w:hAnsi="Palatino" w:cs="Arial"/>
          <w:szCs w:val="20"/>
        </w:rPr>
        <w:t>D.Lgs.</w:t>
      </w:r>
      <w:proofErr w:type="spellEnd"/>
      <w:r w:rsidR="008C50CB" w:rsidRPr="00EE44CB">
        <w:rPr>
          <w:rFonts w:ascii="Palatino" w:hAnsi="Palatino" w:cs="Arial"/>
          <w:szCs w:val="20"/>
        </w:rPr>
        <w:t xml:space="preserve"> 82/2005 e </w:t>
      </w:r>
      <w:proofErr w:type="spellStart"/>
      <w:r w:rsidR="008C50CB" w:rsidRPr="00EE44CB">
        <w:rPr>
          <w:rFonts w:ascii="Palatino" w:hAnsi="Palatino" w:cs="Arial"/>
          <w:szCs w:val="20"/>
        </w:rPr>
        <w:t>s.m.i.</w:t>
      </w:r>
      <w:proofErr w:type="spellEnd"/>
      <w:r w:rsidR="008C50CB" w:rsidRPr="00EE44CB">
        <w:rPr>
          <w:rFonts w:ascii="Palatino" w:hAnsi="Palatino" w:cs="Arial"/>
          <w:szCs w:val="20"/>
        </w:rPr>
        <w:t xml:space="preserve">), </w:t>
      </w:r>
      <w:r w:rsidR="002D2A05" w:rsidRPr="00EE44CB">
        <w:rPr>
          <w:rFonts w:ascii="Palatino" w:hAnsi="Palatino" w:cs="Arial"/>
          <w:szCs w:val="20"/>
        </w:rPr>
        <w:t xml:space="preserve">nonché in adempimento agli obblighi di legge che impongono la trasparenza amministrativa (art. 1, comma 16, lett. b, e comma 32 L. 190/2012; art. 35 </w:t>
      </w:r>
      <w:r w:rsidR="00DB5DFD" w:rsidRPr="00EE44CB">
        <w:rPr>
          <w:rFonts w:ascii="Palatino" w:hAnsi="Palatino" w:cs="Arial"/>
          <w:szCs w:val="20"/>
        </w:rPr>
        <w:t>D. lgs.</w:t>
      </w:r>
      <w:r w:rsidR="002D2A05" w:rsidRPr="00EE44CB">
        <w:rPr>
          <w:rFonts w:ascii="Palatino" w:hAnsi="Palatino" w:cs="Arial"/>
          <w:szCs w:val="20"/>
        </w:rPr>
        <w:t xml:space="preserve"> n. 33/2012; nonché art. 29 </w:t>
      </w:r>
      <w:r w:rsidR="00DB5DFD" w:rsidRPr="00EE44CB">
        <w:rPr>
          <w:rFonts w:ascii="Palatino" w:hAnsi="Palatino" w:cs="Arial"/>
          <w:szCs w:val="20"/>
        </w:rPr>
        <w:t>D. lgs.</w:t>
      </w:r>
      <w:r w:rsidR="002D2A05" w:rsidRPr="00EE44CB">
        <w:rPr>
          <w:rFonts w:ascii="Palatino" w:hAnsi="Palatino" w:cs="Arial"/>
          <w:szCs w:val="20"/>
        </w:rPr>
        <w:t xml:space="preserve"> n. 50/2016). </w:t>
      </w:r>
    </w:p>
    <w:p w14:paraId="6A063304" w14:textId="77777777" w:rsidR="00F84D30" w:rsidRPr="00EE44CB" w:rsidRDefault="00F84D30" w:rsidP="00C81E5B">
      <w:pPr>
        <w:ind w:left="1134" w:hanging="11"/>
        <w:jc w:val="both"/>
        <w:rPr>
          <w:rFonts w:ascii="Palatino" w:hAnsi="Palatino" w:cs="Arial"/>
          <w:szCs w:val="20"/>
        </w:rPr>
      </w:pPr>
    </w:p>
    <w:p w14:paraId="12E4A783" w14:textId="43F35B66" w:rsidR="008C50CB" w:rsidRPr="00EE44CB" w:rsidRDefault="00C34132" w:rsidP="00C81E5B">
      <w:pPr>
        <w:ind w:left="1134" w:hanging="11"/>
        <w:jc w:val="both"/>
        <w:rPr>
          <w:rFonts w:ascii="Palatino" w:hAnsi="Palatino" w:cs="Arial"/>
          <w:szCs w:val="20"/>
        </w:rPr>
      </w:pPr>
      <w:proofErr w:type="gramStart"/>
      <w:r w:rsidRPr="00EE44CB">
        <w:rPr>
          <w:rFonts w:ascii="Palatino" w:hAnsi="Palatino" w:cs="Arial"/>
          <w:szCs w:val="20"/>
        </w:rPr>
        <w:t>E’</w:t>
      </w:r>
      <w:proofErr w:type="gramEnd"/>
      <w:r w:rsidRPr="00EE44CB">
        <w:rPr>
          <w:rFonts w:ascii="Palatino" w:hAnsi="Palatino" w:cs="Arial"/>
          <w:szCs w:val="20"/>
        </w:rPr>
        <w:t xml:space="preserve"> sempre data la possibilità di divulgare i dati acquisiti nella presente procedura in adempimento ad espresse disposizioni di legge e/o su ordine dell’autorità giudiziaria e/o di pubblica sicurezza.</w:t>
      </w:r>
    </w:p>
    <w:p w14:paraId="5082FF09" w14:textId="77777777" w:rsidR="00F84D30" w:rsidRPr="00EE44CB" w:rsidRDefault="00F84D30" w:rsidP="00C81E5B">
      <w:pPr>
        <w:ind w:left="1134" w:hanging="11"/>
        <w:jc w:val="both"/>
        <w:rPr>
          <w:rFonts w:ascii="Palatino" w:hAnsi="Palatino" w:cs="Arial"/>
          <w:b/>
          <w:szCs w:val="20"/>
        </w:rPr>
      </w:pPr>
    </w:p>
    <w:p w14:paraId="68FAF679" w14:textId="0AE00DED" w:rsidR="007F6D19" w:rsidRPr="00EE44CB" w:rsidRDefault="008C50CB" w:rsidP="00C81E5B">
      <w:pPr>
        <w:pStyle w:val="Paragrafoelenco"/>
        <w:numPr>
          <w:ilvl w:val="0"/>
          <w:numId w:val="148"/>
        </w:numPr>
        <w:ind w:left="1134" w:hanging="283"/>
        <w:jc w:val="both"/>
        <w:rPr>
          <w:rFonts w:ascii="Palatino" w:hAnsi="Palatino" w:cs="Arial"/>
          <w:i/>
          <w:sz w:val="22"/>
          <w:szCs w:val="22"/>
          <w:u w:val="single"/>
        </w:rPr>
      </w:pPr>
      <w:r w:rsidRPr="00EE44CB">
        <w:rPr>
          <w:rFonts w:ascii="Palatino" w:hAnsi="Palatino" w:cs="Arial"/>
          <w:i/>
          <w:sz w:val="22"/>
          <w:szCs w:val="22"/>
          <w:u w:val="single"/>
        </w:rPr>
        <w:t>Periodo di conservazione dei dati</w:t>
      </w:r>
    </w:p>
    <w:p w14:paraId="7ECE6E66" w14:textId="77777777" w:rsidR="007F6D19" w:rsidRPr="00EE44CB" w:rsidRDefault="008C50CB" w:rsidP="00C81E5B">
      <w:pPr>
        <w:ind w:left="1134" w:hanging="11"/>
        <w:jc w:val="both"/>
        <w:rPr>
          <w:rFonts w:ascii="Palatino" w:hAnsi="Palatino" w:cs="Arial"/>
          <w:szCs w:val="20"/>
        </w:rPr>
      </w:pPr>
      <w:r w:rsidRPr="00EE44CB">
        <w:rPr>
          <w:rFonts w:ascii="Palatino" w:hAnsi="Palatino" w:cs="Arial"/>
          <w:szCs w:val="20"/>
        </w:rPr>
        <w:t xml:space="preserve">Il periodo di conservazione dei dati è di </w:t>
      </w:r>
      <w:proofErr w:type="gramStart"/>
      <w:r w:rsidRPr="00EE44CB">
        <w:rPr>
          <w:rFonts w:ascii="Palatino" w:hAnsi="Palatino" w:cs="Arial"/>
          <w:szCs w:val="20"/>
        </w:rPr>
        <w:t>10</w:t>
      </w:r>
      <w:proofErr w:type="gramEnd"/>
      <w:r w:rsidRPr="00EE44CB">
        <w:rPr>
          <w:rFonts w:ascii="Palatino" w:hAnsi="Palatino" w:cs="Arial"/>
          <w:szCs w:val="20"/>
        </w:rPr>
        <w:t xml:space="preserve"> anni dall’aggiudicazione definiti</w:t>
      </w:r>
      <w:r w:rsidR="002D2A05" w:rsidRPr="00EE44CB">
        <w:rPr>
          <w:rFonts w:ascii="Palatino" w:hAnsi="Palatino" w:cs="Arial"/>
          <w:szCs w:val="20"/>
        </w:rPr>
        <w:t xml:space="preserve">va per la stazione appaltante e </w:t>
      </w:r>
      <w:r w:rsidRPr="00EE44CB">
        <w:rPr>
          <w:rFonts w:ascii="Palatino" w:hAnsi="Palatino" w:cs="Arial"/>
          <w:szCs w:val="20"/>
        </w:rPr>
        <w:t xml:space="preserve">dalla conclusione dell’esecuzione del contratto per la Committente. </w:t>
      </w:r>
      <w:r w:rsidR="002D2A05" w:rsidRPr="00EE44CB">
        <w:rPr>
          <w:rFonts w:ascii="Palatino" w:hAnsi="Palatino" w:cs="Arial"/>
          <w:szCs w:val="20"/>
        </w:rPr>
        <w:t xml:space="preserve">Inoltre, i dati potranno essere </w:t>
      </w:r>
      <w:r w:rsidRPr="00EE44CB">
        <w:rPr>
          <w:rFonts w:ascii="Palatino" w:hAnsi="Palatino" w:cs="Arial"/>
          <w:szCs w:val="20"/>
        </w:rPr>
        <w:t>conservati, anche in forma aggregata, per fini di studio o statistici nel rispetto degli artt. 89 del Regolamento</w:t>
      </w:r>
      <w:r w:rsidR="007F6D19" w:rsidRPr="00EE44CB">
        <w:rPr>
          <w:rFonts w:ascii="Palatino" w:hAnsi="Palatino" w:cs="Arial"/>
          <w:szCs w:val="20"/>
        </w:rPr>
        <w:t xml:space="preserve"> </w:t>
      </w:r>
      <w:r w:rsidRPr="00EE44CB">
        <w:rPr>
          <w:rFonts w:ascii="Palatino" w:hAnsi="Palatino" w:cs="Arial"/>
          <w:szCs w:val="20"/>
        </w:rPr>
        <w:t>UE e 110 bis del Codice Privacy.</w:t>
      </w:r>
    </w:p>
    <w:p w14:paraId="21B80FFE" w14:textId="77777777" w:rsidR="00F84D30" w:rsidRPr="00EE44CB" w:rsidRDefault="00F84D30" w:rsidP="00C81E5B">
      <w:pPr>
        <w:ind w:left="1134" w:hanging="11"/>
        <w:jc w:val="both"/>
        <w:rPr>
          <w:rFonts w:ascii="Palatino" w:hAnsi="Palatino" w:cs="Arial"/>
          <w:b/>
          <w:szCs w:val="20"/>
        </w:rPr>
      </w:pPr>
    </w:p>
    <w:p w14:paraId="506E3537" w14:textId="598A1798" w:rsidR="007F6D19" w:rsidRPr="00EE44CB" w:rsidRDefault="008C50CB" w:rsidP="00C81E5B">
      <w:pPr>
        <w:pStyle w:val="Paragrafoelenco"/>
        <w:numPr>
          <w:ilvl w:val="0"/>
          <w:numId w:val="148"/>
        </w:numPr>
        <w:ind w:left="1134" w:hanging="283"/>
        <w:jc w:val="both"/>
        <w:rPr>
          <w:rFonts w:ascii="Palatino" w:hAnsi="Palatino" w:cs="Arial"/>
          <w:i/>
          <w:sz w:val="22"/>
          <w:szCs w:val="22"/>
          <w:u w:val="single"/>
        </w:rPr>
      </w:pPr>
      <w:r w:rsidRPr="00EE44CB">
        <w:rPr>
          <w:rFonts w:ascii="Palatino" w:hAnsi="Palatino" w:cs="Arial"/>
          <w:i/>
          <w:sz w:val="22"/>
          <w:szCs w:val="22"/>
          <w:u w:val="single"/>
        </w:rPr>
        <w:t>Processo decisionale automatizzato</w:t>
      </w:r>
    </w:p>
    <w:p w14:paraId="2EFC6A0E" w14:textId="77777777" w:rsidR="007F6D19" w:rsidRPr="00EE44CB" w:rsidRDefault="008C50CB" w:rsidP="00C81E5B">
      <w:pPr>
        <w:ind w:left="1134" w:hanging="11"/>
        <w:jc w:val="both"/>
        <w:rPr>
          <w:rFonts w:ascii="Palatino" w:hAnsi="Palatino" w:cs="Arial"/>
          <w:szCs w:val="20"/>
        </w:rPr>
      </w:pPr>
      <w:r w:rsidRPr="00EE44CB">
        <w:rPr>
          <w:rFonts w:ascii="Palatino" w:hAnsi="Palatino" w:cs="Arial"/>
          <w:szCs w:val="20"/>
        </w:rPr>
        <w:t>Non è presente alcun processo decisionale automatizzato.</w:t>
      </w:r>
    </w:p>
    <w:p w14:paraId="0C8BE1B5" w14:textId="77777777" w:rsidR="00F84D30" w:rsidRPr="00EE44CB" w:rsidRDefault="00F84D30" w:rsidP="00C81E5B">
      <w:pPr>
        <w:ind w:left="1134" w:hanging="11"/>
        <w:jc w:val="both"/>
        <w:rPr>
          <w:rFonts w:ascii="Palatino" w:hAnsi="Palatino" w:cs="Arial"/>
          <w:b/>
          <w:color w:val="000000"/>
          <w:szCs w:val="20"/>
        </w:rPr>
      </w:pPr>
    </w:p>
    <w:p w14:paraId="247D6438" w14:textId="259CD45E" w:rsidR="007F6D19" w:rsidRPr="00EE44CB" w:rsidRDefault="008C50CB" w:rsidP="00C81E5B">
      <w:pPr>
        <w:pStyle w:val="Paragrafoelenco"/>
        <w:numPr>
          <w:ilvl w:val="0"/>
          <w:numId w:val="148"/>
        </w:numPr>
        <w:ind w:left="1134" w:hanging="283"/>
        <w:jc w:val="both"/>
        <w:rPr>
          <w:rFonts w:ascii="Palatino" w:hAnsi="Palatino" w:cs="Arial"/>
          <w:i/>
          <w:sz w:val="22"/>
          <w:szCs w:val="22"/>
          <w:u w:val="single"/>
        </w:rPr>
      </w:pPr>
      <w:r w:rsidRPr="00EE44CB">
        <w:rPr>
          <w:rFonts w:ascii="Palatino" w:hAnsi="Palatino" w:cs="Arial"/>
          <w:i/>
          <w:color w:val="000000"/>
          <w:sz w:val="22"/>
          <w:szCs w:val="22"/>
          <w:u w:val="single"/>
        </w:rPr>
        <w:t>Diritti dell’interessato</w:t>
      </w:r>
    </w:p>
    <w:p w14:paraId="797A769B" w14:textId="77777777" w:rsidR="007F6D19" w:rsidRPr="00EE44CB" w:rsidRDefault="008C50CB" w:rsidP="00C81E5B">
      <w:pPr>
        <w:ind w:left="1134" w:hanging="11"/>
        <w:jc w:val="both"/>
        <w:rPr>
          <w:rFonts w:ascii="Palatino" w:hAnsi="Palatino" w:cs="Arial"/>
          <w:color w:val="000000"/>
          <w:szCs w:val="20"/>
        </w:rPr>
      </w:pPr>
      <w:r w:rsidRPr="00EE44CB">
        <w:rPr>
          <w:rFonts w:ascii="Palatino" w:hAnsi="Palatino" w:cs="Arial"/>
          <w:color w:val="000000"/>
          <w:szCs w:val="20"/>
        </w:rPr>
        <w:t>Per “interessato” si intende qualsiasi persona fisica i cui dati sono trasferiti dal concorrente alla stazione</w:t>
      </w:r>
      <w:r w:rsidR="00427EEE" w:rsidRPr="00EE44CB">
        <w:rPr>
          <w:rFonts w:ascii="Palatino" w:hAnsi="Palatino" w:cs="Arial"/>
          <w:color w:val="000000"/>
          <w:szCs w:val="20"/>
        </w:rPr>
        <w:t xml:space="preserve"> </w:t>
      </w:r>
      <w:r w:rsidR="00C34132" w:rsidRPr="00EE44CB">
        <w:rPr>
          <w:rFonts w:ascii="Palatino" w:hAnsi="Palatino" w:cs="Arial"/>
          <w:color w:val="000000"/>
          <w:szCs w:val="20"/>
        </w:rPr>
        <w:t>a</w:t>
      </w:r>
      <w:r w:rsidR="002D2A05" w:rsidRPr="00EE44CB">
        <w:rPr>
          <w:rFonts w:ascii="Palatino" w:hAnsi="Palatino" w:cs="Arial"/>
          <w:color w:val="000000"/>
          <w:szCs w:val="20"/>
        </w:rPr>
        <w:t>ppaltante</w:t>
      </w:r>
      <w:r w:rsidR="00C34132" w:rsidRPr="00EE44CB">
        <w:rPr>
          <w:rFonts w:ascii="Palatino" w:hAnsi="Palatino" w:cs="Arial"/>
          <w:color w:val="000000"/>
          <w:szCs w:val="20"/>
        </w:rPr>
        <w:t xml:space="preserve"> nell’ambito della prese</w:t>
      </w:r>
      <w:r w:rsidR="00427EEE" w:rsidRPr="00EE44CB">
        <w:rPr>
          <w:rFonts w:ascii="Palatino" w:hAnsi="Palatino" w:cs="Arial"/>
          <w:color w:val="000000"/>
          <w:szCs w:val="20"/>
        </w:rPr>
        <w:t xml:space="preserve">nte procedura di gara e al </w:t>
      </w:r>
      <w:proofErr w:type="gramStart"/>
      <w:r w:rsidR="00427EEE" w:rsidRPr="00EE44CB">
        <w:rPr>
          <w:rFonts w:ascii="Palatino" w:hAnsi="Palatino" w:cs="Arial"/>
          <w:color w:val="000000"/>
          <w:szCs w:val="20"/>
        </w:rPr>
        <w:t xml:space="preserve">quale </w:t>
      </w:r>
      <w:r w:rsidRPr="00EE44CB">
        <w:rPr>
          <w:rFonts w:ascii="Palatino" w:hAnsi="Palatino" w:cs="Arial"/>
          <w:color w:val="000000"/>
          <w:szCs w:val="20"/>
        </w:rPr>
        <w:t xml:space="preserve"> vengono</w:t>
      </w:r>
      <w:proofErr w:type="gramEnd"/>
      <w:r w:rsidRPr="00EE44CB">
        <w:rPr>
          <w:rFonts w:ascii="Palatino" w:hAnsi="Palatino" w:cs="Arial"/>
          <w:color w:val="000000"/>
          <w:szCs w:val="20"/>
        </w:rPr>
        <w:t xml:space="preserve"> riconosciuti i diritti di cui all’articolo 7 del Codice privacy e di cui agli artt. da 15 a 22</w:t>
      </w:r>
      <w:r w:rsidR="00C34132" w:rsidRPr="00EE44CB">
        <w:rPr>
          <w:rFonts w:ascii="Palatino" w:hAnsi="Palatino" w:cs="Arial"/>
          <w:color w:val="000000"/>
          <w:szCs w:val="20"/>
        </w:rPr>
        <w:t xml:space="preserve"> del Regolamento UE ove concretamente applicabili in ragione della specificità della presente procedura. </w:t>
      </w:r>
    </w:p>
    <w:p w14:paraId="03878B5F" w14:textId="77777777" w:rsidR="00F84D30" w:rsidRPr="00EE44CB" w:rsidRDefault="00F84D30" w:rsidP="00C81E5B">
      <w:pPr>
        <w:ind w:left="1134" w:hanging="11"/>
        <w:jc w:val="both"/>
        <w:rPr>
          <w:rFonts w:ascii="Palatino" w:hAnsi="Palatino" w:cs="Arial"/>
          <w:b/>
          <w:color w:val="000000"/>
          <w:sz w:val="22"/>
          <w:szCs w:val="22"/>
        </w:rPr>
      </w:pPr>
    </w:p>
    <w:p w14:paraId="6A251656" w14:textId="6DBCEAC5" w:rsidR="007F6D19" w:rsidRPr="00EE44CB" w:rsidRDefault="008C50CB" w:rsidP="00C81E5B">
      <w:pPr>
        <w:pStyle w:val="Paragrafoelenco"/>
        <w:numPr>
          <w:ilvl w:val="0"/>
          <w:numId w:val="148"/>
        </w:numPr>
        <w:ind w:left="1134" w:hanging="283"/>
        <w:jc w:val="both"/>
        <w:rPr>
          <w:rFonts w:ascii="Palatino" w:hAnsi="Palatino" w:cs="Arial"/>
          <w:i/>
          <w:sz w:val="22"/>
          <w:szCs w:val="22"/>
          <w:u w:val="single"/>
        </w:rPr>
      </w:pPr>
      <w:r w:rsidRPr="00EE44CB">
        <w:rPr>
          <w:rFonts w:ascii="Palatino" w:hAnsi="Palatino" w:cs="Arial"/>
          <w:i/>
          <w:color w:val="000000"/>
          <w:sz w:val="22"/>
          <w:szCs w:val="22"/>
          <w:u w:val="single"/>
        </w:rPr>
        <w:t>Titolare del trattamento e Responsabile della Protezione dei dati</w:t>
      </w:r>
    </w:p>
    <w:p w14:paraId="6AD643A4" w14:textId="1A48AADD" w:rsidR="00427EEE" w:rsidRPr="00EE44CB" w:rsidRDefault="008C50CB" w:rsidP="00C81E5B">
      <w:pPr>
        <w:ind w:left="1134" w:hanging="11"/>
        <w:jc w:val="both"/>
        <w:rPr>
          <w:rFonts w:ascii="Palatino" w:hAnsi="Palatino" w:cs="Arial"/>
          <w:color w:val="000000"/>
          <w:szCs w:val="20"/>
        </w:rPr>
      </w:pPr>
      <w:r w:rsidRPr="00EE44CB">
        <w:rPr>
          <w:rFonts w:ascii="Palatino" w:hAnsi="Palatino" w:cs="Arial"/>
          <w:color w:val="000000"/>
          <w:szCs w:val="20"/>
        </w:rPr>
        <w:t>Titolar</w:t>
      </w:r>
      <w:r w:rsidR="007F6D19" w:rsidRPr="00EE44CB">
        <w:rPr>
          <w:rFonts w:ascii="Palatino" w:hAnsi="Palatino" w:cs="Arial"/>
          <w:color w:val="000000"/>
          <w:szCs w:val="20"/>
        </w:rPr>
        <w:t>e</w:t>
      </w:r>
      <w:r w:rsidRPr="00EE44CB">
        <w:rPr>
          <w:rFonts w:ascii="Palatino" w:hAnsi="Palatino" w:cs="Arial"/>
          <w:color w:val="000000"/>
          <w:szCs w:val="20"/>
        </w:rPr>
        <w:t xml:space="preserve"> del trattamento </w:t>
      </w:r>
      <w:r w:rsidR="00427EEE" w:rsidRPr="00EE44CB">
        <w:rPr>
          <w:rFonts w:ascii="Palatino" w:hAnsi="Palatino" w:cs="Arial"/>
          <w:color w:val="000000"/>
          <w:szCs w:val="20"/>
        </w:rPr>
        <w:t>è il Consorzio</w:t>
      </w:r>
      <w:r w:rsidR="00040E9C">
        <w:rPr>
          <w:rFonts w:ascii="Palatino" w:hAnsi="Palatino" w:cs="Arial"/>
          <w:color w:val="000000"/>
          <w:szCs w:val="20"/>
        </w:rPr>
        <w:t xml:space="preserve"> Irriguo e di Miglioramento Fondiario di Vallo della Lucania, con sede in Vallo della Lucania (SA);</w:t>
      </w:r>
      <w:r w:rsidR="00427EEE" w:rsidRPr="00EE44CB">
        <w:rPr>
          <w:rFonts w:ascii="Palatino" w:hAnsi="Palatino" w:cs="Arial"/>
          <w:color w:val="000000"/>
          <w:szCs w:val="20"/>
        </w:rPr>
        <w:t xml:space="preserve"> </w:t>
      </w:r>
      <w:r w:rsidR="00687463" w:rsidRPr="00EE44CB">
        <w:rPr>
          <w:rFonts w:ascii="Palatino" w:hAnsi="Palatino" w:cs="Arial"/>
          <w:color w:val="000000"/>
          <w:szCs w:val="20"/>
        </w:rPr>
        <w:t>t</w:t>
      </w:r>
      <w:r w:rsidR="00427EEE" w:rsidRPr="00EE44CB">
        <w:rPr>
          <w:rFonts w:ascii="Palatino" w:hAnsi="Palatino" w:cs="Arial"/>
          <w:color w:val="000000"/>
          <w:szCs w:val="20"/>
        </w:rPr>
        <w:t xml:space="preserve">ramite apposita richiesta scritta all’indirizzo PEC </w:t>
      </w:r>
      <w:hyperlink r:id="rId29" w:history="1">
        <w:r w:rsidR="00040E9C" w:rsidRPr="00040E9C">
          <w:rPr>
            <w:rStyle w:val="Collegamentoipertestuale"/>
            <w:rFonts w:ascii="Palatino" w:hAnsi="Palatino"/>
          </w:rPr>
          <w:t>irriguovallo@pec.it</w:t>
        </w:r>
      </w:hyperlink>
      <w:r w:rsidR="00040E9C" w:rsidRPr="00040E9C">
        <w:rPr>
          <w:rFonts w:ascii="Palatino" w:hAnsi="Palatino"/>
        </w:rPr>
        <w:t xml:space="preserve"> </w:t>
      </w:r>
      <w:r w:rsidR="00427EEE" w:rsidRPr="00EE44CB">
        <w:rPr>
          <w:rFonts w:ascii="Palatino" w:hAnsi="Palatino" w:cs="Arial"/>
          <w:color w:val="000000"/>
          <w:szCs w:val="20"/>
        </w:rPr>
        <w:t xml:space="preserve">è possibile esercitare </w:t>
      </w:r>
      <w:r w:rsidRPr="00EE44CB">
        <w:rPr>
          <w:rFonts w:ascii="Palatino" w:hAnsi="Palatino" w:cs="Arial"/>
          <w:color w:val="000000"/>
          <w:szCs w:val="20"/>
        </w:rPr>
        <w:t>i diritti di cui all’art. 7 del Codice privacy e di cui agli artt. da 15 a 23 del Regolamento UE e</w:t>
      </w:r>
      <w:r w:rsidR="00427EEE" w:rsidRPr="00EE44CB">
        <w:rPr>
          <w:rFonts w:ascii="Palatino" w:hAnsi="Palatino" w:cs="Arial"/>
          <w:color w:val="000000"/>
          <w:szCs w:val="20"/>
        </w:rPr>
        <w:t xml:space="preserve"> richiedere l’</w:t>
      </w:r>
      <w:r w:rsidRPr="00EE44CB">
        <w:rPr>
          <w:rFonts w:ascii="Palatino" w:hAnsi="Palatino" w:cs="Arial"/>
          <w:color w:val="000000"/>
          <w:szCs w:val="20"/>
        </w:rPr>
        <w:t>elenco aggiornato dei Responsabili del trat</w:t>
      </w:r>
      <w:r w:rsidR="00427EEE" w:rsidRPr="00EE44CB">
        <w:rPr>
          <w:rFonts w:ascii="Palatino" w:hAnsi="Palatino" w:cs="Arial"/>
          <w:color w:val="000000"/>
          <w:szCs w:val="20"/>
        </w:rPr>
        <w:t>tamento.</w:t>
      </w:r>
    </w:p>
    <w:p w14:paraId="10F5E822" w14:textId="77777777" w:rsidR="00F84D30" w:rsidRPr="00EE44CB" w:rsidRDefault="00F84D30" w:rsidP="00C81E5B">
      <w:pPr>
        <w:ind w:left="1134" w:hanging="11"/>
        <w:jc w:val="both"/>
        <w:rPr>
          <w:rFonts w:ascii="Palatino" w:hAnsi="Palatino" w:cs="Arial"/>
          <w:b/>
          <w:color w:val="000000"/>
          <w:szCs w:val="20"/>
        </w:rPr>
      </w:pPr>
    </w:p>
    <w:p w14:paraId="38EDCC10" w14:textId="06209014" w:rsidR="007F6D19" w:rsidRPr="00EE44CB" w:rsidRDefault="002F4920" w:rsidP="00C81E5B">
      <w:pPr>
        <w:ind w:left="1134" w:hanging="283"/>
        <w:jc w:val="both"/>
        <w:rPr>
          <w:rFonts w:ascii="Palatino" w:hAnsi="Palatino" w:cs="Arial"/>
          <w:b/>
          <w:color w:val="000000"/>
          <w:sz w:val="22"/>
          <w:szCs w:val="22"/>
        </w:rPr>
      </w:pPr>
      <w:r w:rsidRPr="00EE44CB">
        <w:rPr>
          <w:rFonts w:ascii="Palatino" w:hAnsi="Palatino" w:cs="Arial"/>
          <w:i/>
          <w:color w:val="000000"/>
          <w:sz w:val="22"/>
          <w:szCs w:val="22"/>
        </w:rPr>
        <w:t>19.</w:t>
      </w:r>
      <w:r w:rsidR="00F84D30" w:rsidRPr="00EE44CB">
        <w:rPr>
          <w:rFonts w:ascii="Palatino" w:hAnsi="Palatino" w:cs="Arial"/>
          <w:i/>
          <w:color w:val="000000"/>
          <w:sz w:val="22"/>
          <w:szCs w:val="22"/>
        </w:rPr>
        <w:t>11</w:t>
      </w:r>
      <w:r w:rsidRPr="00EE44CB">
        <w:rPr>
          <w:rFonts w:ascii="Palatino" w:hAnsi="Palatino" w:cs="Arial"/>
          <w:i/>
          <w:color w:val="000000"/>
          <w:sz w:val="22"/>
          <w:szCs w:val="22"/>
        </w:rPr>
        <w:t>)</w:t>
      </w:r>
      <w:r w:rsidR="00F84D30" w:rsidRPr="00EE44CB">
        <w:rPr>
          <w:rFonts w:ascii="Palatino" w:hAnsi="Palatino" w:cs="Arial"/>
          <w:b/>
          <w:color w:val="000000"/>
          <w:sz w:val="22"/>
          <w:szCs w:val="22"/>
        </w:rPr>
        <w:t xml:space="preserve"> </w:t>
      </w:r>
      <w:r w:rsidR="008C50CB" w:rsidRPr="00EE44CB">
        <w:rPr>
          <w:rFonts w:ascii="Palatino" w:hAnsi="Palatino" w:cs="Arial"/>
          <w:i/>
          <w:color w:val="000000"/>
          <w:sz w:val="22"/>
          <w:szCs w:val="22"/>
          <w:u w:val="single"/>
        </w:rPr>
        <w:t>Consenso al trattamento dei dati personali</w:t>
      </w:r>
    </w:p>
    <w:p w14:paraId="15BA416E" w14:textId="77777777" w:rsidR="007F6D19" w:rsidRPr="00EE44CB" w:rsidRDefault="008C50CB" w:rsidP="00C81E5B">
      <w:pPr>
        <w:ind w:left="1134" w:hanging="11"/>
        <w:jc w:val="both"/>
        <w:rPr>
          <w:rFonts w:ascii="Palatino" w:hAnsi="Palatino" w:cs="Arial"/>
          <w:color w:val="000000"/>
          <w:szCs w:val="20"/>
        </w:rPr>
      </w:pPr>
      <w:r w:rsidRPr="00EE44CB">
        <w:rPr>
          <w:rFonts w:ascii="Palatino" w:hAnsi="Palatino" w:cs="Arial"/>
          <w:color w:val="000000"/>
          <w:szCs w:val="20"/>
        </w:rPr>
        <w:lastRenderedPageBreak/>
        <w:t>Acquisite le sopra riportate informazioni, con la presentazione della richiesta di partecipazione, dell’offerta</w:t>
      </w:r>
      <w:r w:rsidR="00C34132" w:rsidRPr="00EE44CB">
        <w:rPr>
          <w:rFonts w:ascii="Palatino" w:hAnsi="Palatino" w:cs="Arial"/>
          <w:b/>
          <w:i/>
          <w:color w:val="000000"/>
          <w:szCs w:val="20"/>
        </w:rPr>
        <w:t xml:space="preserve"> </w:t>
      </w:r>
      <w:r w:rsidRPr="00EE44CB">
        <w:rPr>
          <w:rFonts w:ascii="Palatino" w:hAnsi="Palatino" w:cs="Arial"/>
          <w:color w:val="000000"/>
          <w:szCs w:val="20"/>
        </w:rPr>
        <w:t xml:space="preserve">e/o la sottoscrizione del </w:t>
      </w:r>
      <w:r w:rsidR="00427EEE" w:rsidRPr="00EE44CB">
        <w:rPr>
          <w:rFonts w:ascii="Palatino" w:hAnsi="Palatino" w:cs="Arial"/>
          <w:color w:val="000000"/>
          <w:szCs w:val="20"/>
        </w:rPr>
        <w:t>c</w:t>
      </w:r>
      <w:r w:rsidRPr="00EE44CB">
        <w:rPr>
          <w:rFonts w:ascii="Palatino" w:hAnsi="Palatino" w:cs="Arial"/>
          <w:color w:val="000000"/>
          <w:szCs w:val="20"/>
        </w:rPr>
        <w:t xml:space="preserve">ontratto, il legale rappresentante pro tempore del </w:t>
      </w:r>
      <w:r w:rsidR="00427EEE" w:rsidRPr="00EE44CB">
        <w:rPr>
          <w:rFonts w:ascii="Palatino" w:hAnsi="Palatino" w:cs="Arial"/>
          <w:color w:val="000000"/>
          <w:szCs w:val="20"/>
        </w:rPr>
        <w:t>c</w:t>
      </w:r>
      <w:r w:rsidRPr="00EE44CB">
        <w:rPr>
          <w:rFonts w:ascii="Palatino" w:hAnsi="Palatino" w:cs="Arial"/>
          <w:color w:val="000000"/>
          <w:szCs w:val="20"/>
        </w:rPr>
        <w:t>oncorrente/aggiudicatario</w:t>
      </w:r>
      <w:r w:rsidR="00C34132" w:rsidRPr="00EE44CB">
        <w:rPr>
          <w:rFonts w:ascii="Palatino" w:hAnsi="Palatino" w:cs="Arial"/>
          <w:b/>
          <w:i/>
          <w:color w:val="000000"/>
          <w:szCs w:val="20"/>
        </w:rPr>
        <w:t xml:space="preserve"> </w:t>
      </w:r>
      <w:r w:rsidRPr="00EE44CB">
        <w:rPr>
          <w:rFonts w:ascii="Palatino" w:hAnsi="Palatino" w:cs="Arial"/>
          <w:color w:val="000000"/>
          <w:szCs w:val="20"/>
        </w:rPr>
        <w:t>prende atto ed acconsente espressamente al trattamento come sopra definito dei dati personali che lo</w:t>
      </w:r>
      <w:r w:rsidR="00C34132" w:rsidRPr="00EE44CB">
        <w:rPr>
          <w:rFonts w:ascii="Palatino" w:hAnsi="Palatino" w:cs="Arial"/>
          <w:b/>
          <w:i/>
          <w:color w:val="000000"/>
          <w:szCs w:val="20"/>
        </w:rPr>
        <w:t xml:space="preserve"> </w:t>
      </w:r>
      <w:r w:rsidRPr="00EE44CB">
        <w:rPr>
          <w:rFonts w:ascii="Palatino" w:hAnsi="Palatino" w:cs="Arial"/>
          <w:color w:val="000000"/>
          <w:szCs w:val="20"/>
        </w:rPr>
        <w:t>riguardano.</w:t>
      </w:r>
      <w:r w:rsidR="00C34132" w:rsidRPr="00EE44CB">
        <w:rPr>
          <w:rFonts w:ascii="Palatino" w:hAnsi="Palatino" w:cs="Arial"/>
          <w:color w:val="000000"/>
          <w:szCs w:val="20"/>
        </w:rPr>
        <w:t xml:space="preserve"> </w:t>
      </w:r>
    </w:p>
    <w:p w14:paraId="256CD49B" w14:textId="77777777" w:rsidR="008C50CB" w:rsidRPr="00EE44CB" w:rsidRDefault="008C50CB" w:rsidP="00C81E5B">
      <w:pPr>
        <w:ind w:left="1134" w:hanging="11"/>
        <w:jc w:val="both"/>
        <w:rPr>
          <w:rFonts w:ascii="Palatino" w:hAnsi="Palatino" w:cs="Arial"/>
          <w:b/>
          <w:color w:val="000000"/>
          <w:szCs w:val="20"/>
        </w:rPr>
      </w:pPr>
      <w:r w:rsidRPr="00EE44CB">
        <w:rPr>
          <w:rFonts w:ascii="Palatino" w:hAnsi="Palatino" w:cs="Arial"/>
          <w:color w:val="000000"/>
          <w:szCs w:val="20"/>
        </w:rPr>
        <w:t xml:space="preserve">Il concorrente si impegna </w:t>
      </w:r>
      <w:proofErr w:type="gramStart"/>
      <w:r w:rsidRPr="00EE44CB">
        <w:rPr>
          <w:rFonts w:ascii="Palatino" w:hAnsi="Palatino" w:cs="Arial"/>
          <w:color w:val="000000"/>
          <w:szCs w:val="20"/>
        </w:rPr>
        <w:t>ad</w:t>
      </w:r>
      <w:proofErr w:type="gramEnd"/>
      <w:r w:rsidRPr="00EE44CB">
        <w:rPr>
          <w:rFonts w:ascii="Palatino" w:hAnsi="Palatino" w:cs="Arial"/>
          <w:color w:val="000000"/>
          <w:szCs w:val="20"/>
        </w:rPr>
        <w:t xml:space="preserve"> adempiere</w:t>
      </w:r>
      <w:r w:rsidR="00894251" w:rsidRPr="00EE44CB">
        <w:rPr>
          <w:rFonts w:ascii="Palatino" w:hAnsi="Palatino" w:cs="Arial"/>
          <w:color w:val="000000"/>
          <w:szCs w:val="20"/>
        </w:rPr>
        <w:t xml:space="preserve">, altresì, ai medesimi </w:t>
      </w:r>
      <w:r w:rsidRPr="00EE44CB">
        <w:rPr>
          <w:rFonts w:ascii="Palatino" w:hAnsi="Palatino" w:cs="Arial"/>
          <w:color w:val="000000"/>
          <w:szCs w:val="20"/>
        </w:rPr>
        <w:t>obblighi di informativa e di consenso, nei</w:t>
      </w:r>
      <w:r w:rsidR="00C34132" w:rsidRPr="00EE44CB">
        <w:rPr>
          <w:rFonts w:ascii="Palatino" w:hAnsi="Palatino" w:cs="Arial"/>
          <w:color w:val="000000"/>
          <w:szCs w:val="20"/>
        </w:rPr>
        <w:t xml:space="preserve"> </w:t>
      </w:r>
      <w:r w:rsidRPr="00EE44CB">
        <w:rPr>
          <w:rFonts w:ascii="Palatino" w:hAnsi="Palatino" w:cs="Arial"/>
          <w:color w:val="000000"/>
          <w:szCs w:val="20"/>
        </w:rPr>
        <w:t xml:space="preserve">confronti delle persone fisiche </w:t>
      </w:r>
      <w:r w:rsidR="00894251" w:rsidRPr="00EE44CB">
        <w:rPr>
          <w:rFonts w:ascii="Palatino" w:hAnsi="Palatino" w:cs="Arial"/>
          <w:color w:val="000000"/>
          <w:szCs w:val="20"/>
        </w:rPr>
        <w:t>delle quali</w:t>
      </w:r>
      <w:r w:rsidRPr="00EE44CB">
        <w:rPr>
          <w:rFonts w:ascii="Palatino" w:hAnsi="Palatino" w:cs="Arial"/>
          <w:color w:val="000000"/>
          <w:szCs w:val="20"/>
        </w:rPr>
        <w:t xml:space="preserve"> </w:t>
      </w:r>
      <w:r w:rsidR="00894251" w:rsidRPr="00EE44CB">
        <w:rPr>
          <w:rFonts w:ascii="Palatino" w:hAnsi="Palatino" w:cs="Arial"/>
          <w:color w:val="000000"/>
          <w:szCs w:val="20"/>
        </w:rPr>
        <w:t>fornirà i</w:t>
      </w:r>
      <w:r w:rsidRPr="00EE44CB">
        <w:rPr>
          <w:rFonts w:ascii="Palatino" w:hAnsi="Palatino" w:cs="Arial"/>
          <w:color w:val="000000"/>
          <w:szCs w:val="20"/>
        </w:rPr>
        <w:t xml:space="preserve"> dati personali nell’ambito della </w:t>
      </w:r>
      <w:r w:rsidR="00894251" w:rsidRPr="00EE44CB">
        <w:rPr>
          <w:rFonts w:ascii="Palatino" w:hAnsi="Palatino" w:cs="Arial"/>
          <w:color w:val="000000"/>
          <w:szCs w:val="20"/>
        </w:rPr>
        <w:t xml:space="preserve">presente </w:t>
      </w:r>
      <w:r w:rsidRPr="00EE44CB">
        <w:rPr>
          <w:rFonts w:ascii="Palatino" w:hAnsi="Palatino" w:cs="Arial"/>
          <w:color w:val="000000"/>
          <w:szCs w:val="20"/>
        </w:rPr>
        <w:t>procedura di</w:t>
      </w:r>
      <w:r w:rsidR="00C34132" w:rsidRPr="00EE44CB">
        <w:rPr>
          <w:rFonts w:ascii="Palatino" w:hAnsi="Palatino" w:cs="Arial"/>
          <w:b/>
          <w:i/>
          <w:color w:val="000000"/>
          <w:szCs w:val="20"/>
        </w:rPr>
        <w:t xml:space="preserve"> </w:t>
      </w:r>
      <w:r w:rsidRPr="00EE44CB">
        <w:rPr>
          <w:rFonts w:ascii="Palatino" w:hAnsi="Palatino" w:cs="Arial"/>
          <w:color w:val="000000"/>
          <w:szCs w:val="20"/>
        </w:rPr>
        <w:t>affidamento.</w:t>
      </w:r>
    </w:p>
    <w:p w14:paraId="5B250843" w14:textId="77777777" w:rsidR="008E3B59" w:rsidRPr="00EE44CB" w:rsidRDefault="008E3B59" w:rsidP="00C81E5B">
      <w:pPr>
        <w:jc w:val="both"/>
        <w:rPr>
          <w:rFonts w:ascii="Palatino" w:hAnsi="Palatino" w:cs="Arial"/>
          <w:color w:val="000000"/>
          <w:szCs w:val="20"/>
        </w:rPr>
      </w:pPr>
    </w:p>
    <w:p w14:paraId="52C5B585" w14:textId="71221C7F" w:rsidR="00687463" w:rsidRPr="00EE44CB" w:rsidRDefault="0038241E" w:rsidP="00C81E5B">
      <w:pPr>
        <w:pStyle w:val="Titolo1"/>
        <w:jc w:val="both"/>
        <w:rPr>
          <w:rFonts w:ascii="Palatino" w:hAnsi="Palatino"/>
        </w:rPr>
      </w:pPr>
      <w:bookmarkStart w:id="642" w:name="_Toc95966072"/>
      <w:bookmarkStart w:id="643" w:name="_Toc95966494"/>
      <w:bookmarkStart w:id="644" w:name="_Toc95966727"/>
      <w:bookmarkStart w:id="645" w:name="_Toc95966811"/>
      <w:bookmarkStart w:id="646" w:name="_Toc99557281"/>
      <w:r w:rsidRPr="00EE44CB">
        <w:rPr>
          <w:rFonts w:ascii="Palatino" w:hAnsi="Palatino"/>
        </w:rPr>
        <w:t>Informazioni complementari</w:t>
      </w:r>
      <w:bookmarkEnd w:id="642"/>
      <w:bookmarkEnd w:id="643"/>
      <w:bookmarkEnd w:id="644"/>
      <w:bookmarkEnd w:id="645"/>
      <w:bookmarkEnd w:id="646"/>
    </w:p>
    <w:p w14:paraId="0F0F631B" w14:textId="77777777" w:rsidR="006A08E7" w:rsidRPr="00EE44CB" w:rsidRDefault="006A08E7" w:rsidP="00C81E5B">
      <w:pPr>
        <w:pStyle w:val="Paragrafoelenco"/>
        <w:numPr>
          <w:ilvl w:val="0"/>
          <w:numId w:val="159"/>
        </w:numPr>
        <w:jc w:val="both"/>
        <w:rPr>
          <w:rFonts w:ascii="Palatino" w:hAnsi="Palatino" w:cs="Arial"/>
          <w:szCs w:val="20"/>
        </w:rPr>
      </w:pPr>
      <w:r w:rsidRPr="00EE44CB">
        <w:rPr>
          <w:rFonts w:ascii="Palatino" w:hAnsi="Palatino" w:cs="Arial"/>
          <w:szCs w:val="20"/>
        </w:rPr>
        <w:t>Q</w:t>
      </w:r>
      <w:r w:rsidR="00BE10ED" w:rsidRPr="00EE44CB">
        <w:rPr>
          <w:rFonts w:ascii="Palatino" w:hAnsi="Palatino" w:cs="Arial"/>
          <w:szCs w:val="20"/>
        </w:rPr>
        <w:t>ualora la documentazione non sia in regola con l’imposta da bollo si procederà ai sensi de</w:t>
      </w:r>
      <w:r w:rsidR="00EC73CE" w:rsidRPr="00EE44CB">
        <w:rPr>
          <w:rFonts w:ascii="Palatino" w:hAnsi="Palatino" w:cs="Arial"/>
          <w:szCs w:val="20"/>
        </w:rPr>
        <w:t xml:space="preserve">l D.P.R. n. 642/1972 e </w:t>
      </w:r>
      <w:proofErr w:type="spellStart"/>
      <w:r w:rsidR="00EC73CE" w:rsidRPr="00EE44CB">
        <w:rPr>
          <w:rFonts w:ascii="Palatino" w:hAnsi="Palatino" w:cs="Arial"/>
          <w:szCs w:val="20"/>
        </w:rPr>
        <w:t>ss.mm.ii</w:t>
      </w:r>
      <w:proofErr w:type="spellEnd"/>
      <w:r w:rsidRPr="00EE44CB">
        <w:rPr>
          <w:rFonts w:ascii="Palatino" w:hAnsi="Palatino" w:cs="Arial"/>
          <w:szCs w:val="20"/>
        </w:rPr>
        <w:t>.</w:t>
      </w:r>
      <w:r w:rsidR="00BE10ED" w:rsidRPr="00EE44CB">
        <w:rPr>
          <w:rFonts w:ascii="Palatino" w:hAnsi="Palatino" w:cs="Arial"/>
          <w:szCs w:val="20"/>
        </w:rPr>
        <w:t xml:space="preserve"> </w:t>
      </w:r>
    </w:p>
    <w:p w14:paraId="7AB848E9" w14:textId="77777777" w:rsidR="006A08E7" w:rsidRPr="00EE44CB" w:rsidRDefault="006A08E7" w:rsidP="00C81E5B">
      <w:pPr>
        <w:pStyle w:val="Paragrafoelenco"/>
        <w:ind w:left="1069"/>
        <w:jc w:val="both"/>
        <w:rPr>
          <w:rFonts w:ascii="Palatino" w:hAnsi="Palatino" w:cs="Arial"/>
          <w:szCs w:val="20"/>
        </w:rPr>
      </w:pPr>
    </w:p>
    <w:p w14:paraId="1D881751" w14:textId="0F77E1C0" w:rsidR="006A08E7" w:rsidRPr="00EE44CB" w:rsidRDefault="006A08E7" w:rsidP="00C81E5B">
      <w:pPr>
        <w:pStyle w:val="Paragrafoelenco"/>
        <w:numPr>
          <w:ilvl w:val="0"/>
          <w:numId w:val="159"/>
        </w:numPr>
        <w:jc w:val="both"/>
        <w:rPr>
          <w:rFonts w:ascii="Palatino" w:hAnsi="Palatino" w:cs="Arial"/>
          <w:szCs w:val="20"/>
        </w:rPr>
      </w:pPr>
      <w:r w:rsidRPr="00EE44CB">
        <w:rPr>
          <w:rFonts w:ascii="Palatino" w:hAnsi="Palatino" w:cs="Arial"/>
          <w:szCs w:val="20"/>
        </w:rPr>
        <w:t>L</w:t>
      </w:r>
      <w:r w:rsidR="00BE10ED" w:rsidRPr="00EE44CB">
        <w:rPr>
          <w:rFonts w:ascii="Palatino" w:hAnsi="Palatino" w:cs="Arial"/>
          <w:szCs w:val="20"/>
        </w:rPr>
        <w:t xml:space="preserve">a presentazione delle offerte non vincola </w:t>
      </w:r>
      <w:r w:rsidR="00CB646D" w:rsidRPr="00EE44CB">
        <w:rPr>
          <w:rFonts w:ascii="Palatino" w:hAnsi="Palatino" w:cs="Arial"/>
          <w:szCs w:val="20"/>
        </w:rPr>
        <w:t>il Consorzio</w:t>
      </w:r>
      <w:r w:rsidR="00FF10BE" w:rsidRPr="00EE44CB">
        <w:rPr>
          <w:rFonts w:ascii="Palatino" w:hAnsi="Palatino" w:cs="Arial"/>
          <w:szCs w:val="20"/>
        </w:rPr>
        <w:t xml:space="preserve"> all’aggiudicazione della pro</w:t>
      </w:r>
      <w:r w:rsidR="00BE10ED" w:rsidRPr="00EE44CB">
        <w:rPr>
          <w:rFonts w:ascii="Palatino" w:hAnsi="Palatino" w:cs="Arial"/>
          <w:szCs w:val="20"/>
        </w:rPr>
        <w:t>cedura, né è costitutiva dei diritti de</w:t>
      </w:r>
      <w:r w:rsidR="001C4135" w:rsidRPr="00EE44CB">
        <w:rPr>
          <w:rFonts w:ascii="Palatino" w:hAnsi="Palatino" w:cs="Arial"/>
          <w:szCs w:val="20"/>
        </w:rPr>
        <w:t>i concorrenti</w:t>
      </w:r>
      <w:r w:rsidR="00BE10ED" w:rsidRPr="00EE44CB">
        <w:rPr>
          <w:rFonts w:ascii="Palatino" w:hAnsi="Palatino" w:cs="Arial"/>
          <w:szCs w:val="20"/>
        </w:rPr>
        <w:t xml:space="preserve"> all’espletamento della procedura di aggiudicazione che l’amministrazione appaltante si riserva di sospendere o annullare in qualsiasi momento, in base a valutazioni di propria esclusiva convenienza, ad esempio qualora ne</w:t>
      </w:r>
      <w:r w:rsidR="00FF10BE" w:rsidRPr="00EE44CB">
        <w:rPr>
          <w:rFonts w:ascii="Palatino" w:hAnsi="Palatino" w:cs="Arial"/>
          <w:szCs w:val="20"/>
        </w:rPr>
        <w:t>ssuna offerta risulti convenien</w:t>
      </w:r>
      <w:r w:rsidR="00BE10ED" w:rsidRPr="00EE44CB">
        <w:rPr>
          <w:rFonts w:ascii="Palatino" w:hAnsi="Palatino" w:cs="Arial"/>
          <w:szCs w:val="20"/>
        </w:rPr>
        <w:t>te o idonea in relazione all’ogget</w:t>
      </w:r>
      <w:r w:rsidR="00EC73CE" w:rsidRPr="00EE44CB">
        <w:rPr>
          <w:rFonts w:ascii="Palatino" w:hAnsi="Palatino" w:cs="Arial"/>
          <w:szCs w:val="20"/>
        </w:rPr>
        <w:t xml:space="preserve">to del contratto. </w:t>
      </w:r>
    </w:p>
    <w:p w14:paraId="36716623" w14:textId="77777777" w:rsidR="006A08E7" w:rsidRPr="00EE44CB" w:rsidRDefault="006A08E7" w:rsidP="00C81E5B">
      <w:pPr>
        <w:pStyle w:val="Paragrafoelenco"/>
        <w:ind w:left="1069"/>
        <w:jc w:val="both"/>
        <w:rPr>
          <w:rFonts w:ascii="Palatino" w:hAnsi="Palatino" w:cs="Arial"/>
          <w:szCs w:val="20"/>
        </w:rPr>
      </w:pPr>
    </w:p>
    <w:p w14:paraId="1CA02337" w14:textId="696E2EA9" w:rsidR="007F6D19" w:rsidRPr="00EE44CB" w:rsidRDefault="00EC73CE" w:rsidP="00C81E5B">
      <w:pPr>
        <w:pStyle w:val="Paragrafoelenco"/>
        <w:numPr>
          <w:ilvl w:val="0"/>
          <w:numId w:val="159"/>
        </w:numPr>
        <w:jc w:val="both"/>
        <w:rPr>
          <w:rFonts w:ascii="Palatino" w:hAnsi="Palatino" w:cs="Arial"/>
          <w:szCs w:val="20"/>
        </w:rPr>
      </w:pPr>
      <w:r w:rsidRPr="00EE44CB">
        <w:rPr>
          <w:rFonts w:ascii="Palatino" w:hAnsi="Palatino" w:cs="Arial"/>
          <w:szCs w:val="20"/>
        </w:rPr>
        <w:t>i</w:t>
      </w:r>
      <w:r w:rsidR="00BE10ED" w:rsidRPr="00EE44CB">
        <w:rPr>
          <w:rFonts w:ascii="Palatino" w:hAnsi="Palatino" w:cs="Arial"/>
          <w:szCs w:val="20"/>
        </w:rPr>
        <w:t>l Responsabile unico del procedimento si riserva la facoltà insindac</w:t>
      </w:r>
      <w:r w:rsidR="00FF10BE" w:rsidRPr="00EE44CB">
        <w:rPr>
          <w:rFonts w:ascii="Palatino" w:hAnsi="Palatino" w:cs="Arial"/>
          <w:szCs w:val="20"/>
        </w:rPr>
        <w:t>abile di non far luogo alla pro</w:t>
      </w:r>
      <w:r w:rsidR="00BE10ED" w:rsidRPr="00EE44CB">
        <w:rPr>
          <w:rFonts w:ascii="Palatino" w:hAnsi="Palatino" w:cs="Arial"/>
          <w:szCs w:val="20"/>
        </w:rPr>
        <w:t>cedura stessa o di prorogarne la data, dandone comunque comunicazione a</w:t>
      </w:r>
      <w:r w:rsidR="001C4135" w:rsidRPr="00EE44CB">
        <w:rPr>
          <w:rFonts w:ascii="Palatino" w:hAnsi="Palatino" w:cs="Arial"/>
          <w:szCs w:val="20"/>
        </w:rPr>
        <w:t>i concorrenti</w:t>
      </w:r>
      <w:r w:rsidR="00CF2908" w:rsidRPr="00EE44CB">
        <w:rPr>
          <w:rFonts w:ascii="Palatino" w:hAnsi="Palatino" w:cs="Arial"/>
          <w:szCs w:val="20"/>
        </w:rPr>
        <w:t xml:space="preserve"> mediante </w:t>
      </w:r>
      <w:r w:rsidRPr="00EE44CB">
        <w:rPr>
          <w:rFonts w:ascii="Palatino" w:hAnsi="Palatino" w:cs="Arial"/>
          <w:szCs w:val="20"/>
        </w:rPr>
        <w:t>PEC</w:t>
      </w:r>
      <w:r w:rsidR="006A08E7" w:rsidRPr="00EE44CB">
        <w:rPr>
          <w:rFonts w:ascii="Palatino" w:hAnsi="Palatino" w:cs="Arial"/>
          <w:szCs w:val="20"/>
        </w:rPr>
        <w:t>.</w:t>
      </w:r>
    </w:p>
    <w:p w14:paraId="4300EE06" w14:textId="77777777" w:rsidR="006A08E7" w:rsidRPr="00EE44CB" w:rsidRDefault="006A08E7" w:rsidP="00C81E5B">
      <w:pPr>
        <w:pStyle w:val="Paragrafoelenco"/>
        <w:ind w:left="1069"/>
        <w:jc w:val="both"/>
        <w:rPr>
          <w:rFonts w:ascii="Palatino" w:hAnsi="Palatino" w:cs="Arial"/>
          <w:szCs w:val="20"/>
        </w:rPr>
      </w:pPr>
    </w:p>
    <w:p w14:paraId="44A178B6" w14:textId="2B48B4FD" w:rsidR="006A08E7" w:rsidRPr="00EE44CB" w:rsidRDefault="006A08E7" w:rsidP="00C81E5B">
      <w:pPr>
        <w:pStyle w:val="Paragrafoelenco"/>
        <w:numPr>
          <w:ilvl w:val="0"/>
          <w:numId w:val="159"/>
        </w:numPr>
        <w:jc w:val="both"/>
        <w:rPr>
          <w:rFonts w:ascii="Palatino" w:hAnsi="Palatino" w:cs="Arial"/>
          <w:szCs w:val="20"/>
        </w:rPr>
      </w:pPr>
      <w:r w:rsidRPr="00EE44CB">
        <w:rPr>
          <w:rFonts w:ascii="Palatino" w:hAnsi="Palatino" w:cs="Arial"/>
          <w:szCs w:val="20"/>
        </w:rPr>
        <w:t>In caso di ritardo, proroga, sospensione o annullamento della procedura non spetterà alcun risarcimento o indennizzo ai concorrenti.</w:t>
      </w:r>
    </w:p>
    <w:p w14:paraId="1F540DFA" w14:textId="77777777" w:rsidR="006A08E7" w:rsidRPr="00EE44CB" w:rsidRDefault="006A08E7" w:rsidP="00C81E5B">
      <w:pPr>
        <w:pStyle w:val="Paragrafoelenco"/>
        <w:ind w:left="1069"/>
        <w:jc w:val="both"/>
        <w:rPr>
          <w:rFonts w:ascii="Palatino" w:hAnsi="Palatino" w:cs="Arial"/>
          <w:szCs w:val="20"/>
        </w:rPr>
      </w:pPr>
    </w:p>
    <w:p w14:paraId="6E0383D4" w14:textId="77777777" w:rsidR="00E007DC" w:rsidRPr="00EE44CB" w:rsidRDefault="006A08E7" w:rsidP="00C81E5B">
      <w:pPr>
        <w:pStyle w:val="Paragrafoelenco"/>
        <w:numPr>
          <w:ilvl w:val="0"/>
          <w:numId w:val="159"/>
        </w:numPr>
        <w:jc w:val="both"/>
        <w:rPr>
          <w:rFonts w:ascii="Palatino" w:hAnsi="Palatino" w:cs="Arial"/>
          <w:szCs w:val="20"/>
        </w:rPr>
      </w:pPr>
      <w:r w:rsidRPr="00EE44CB">
        <w:rPr>
          <w:rFonts w:ascii="Palatino" w:hAnsi="Palatino" w:cs="Arial"/>
          <w:szCs w:val="20"/>
        </w:rPr>
        <w:t>Mediante la partecipazione alla procedura</w:t>
      </w:r>
      <w:r w:rsidR="00EC73CE" w:rsidRPr="00EE44CB">
        <w:rPr>
          <w:rFonts w:ascii="Palatino" w:hAnsi="Palatino" w:cs="Arial"/>
          <w:szCs w:val="20"/>
        </w:rPr>
        <w:t>, ciascun concorrente i</w:t>
      </w:r>
      <w:r w:rsidR="00BE10ED" w:rsidRPr="00EE44CB">
        <w:rPr>
          <w:rFonts w:ascii="Palatino" w:hAnsi="Palatino" w:cs="Arial"/>
          <w:szCs w:val="20"/>
        </w:rPr>
        <w:t>mplicitamente accetta senza riserve o eccezioni le norme e le cond</w:t>
      </w:r>
      <w:r w:rsidR="00EC73CE" w:rsidRPr="00EE44CB">
        <w:rPr>
          <w:rFonts w:ascii="Palatino" w:hAnsi="Palatino" w:cs="Arial"/>
          <w:szCs w:val="20"/>
        </w:rPr>
        <w:t>izioni contenute nel presente disciplinare</w:t>
      </w:r>
      <w:r w:rsidR="00E007DC" w:rsidRPr="00EE44CB">
        <w:rPr>
          <w:rFonts w:ascii="Palatino" w:hAnsi="Palatino" w:cs="Arial"/>
          <w:szCs w:val="20"/>
        </w:rPr>
        <w:t xml:space="preserve"> e nella sottostante documentazione capitolare e progettuale.</w:t>
      </w:r>
    </w:p>
    <w:p w14:paraId="54438B32" w14:textId="77777777" w:rsidR="00E007DC" w:rsidRPr="00EE44CB" w:rsidRDefault="00E007DC" w:rsidP="00C81E5B">
      <w:pPr>
        <w:pStyle w:val="Paragrafoelenco"/>
        <w:ind w:left="1069"/>
        <w:jc w:val="both"/>
        <w:rPr>
          <w:rFonts w:ascii="Palatino" w:hAnsi="Palatino" w:cs="Arial"/>
          <w:szCs w:val="20"/>
        </w:rPr>
      </w:pPr>
    </w:p>
    <w:p w14:paraId="70B6D614" w14:textId="47BB2DED" w:rsidR="00E007DC" w:rsidRPr="00EE44CB" w:rsidRDefault="00E007DC" w:rsidP="00C81E5B">
      <w:pPr>
        <w:pStyle w:val="Paragrafoelenco"/>
        <w:numPr>
          <w:ilvl w:val="0"/>
          <w:numId w:val="159"/>
        </w:numPr>
        <w:jc w:val="both"/>
        <w:rPr>
          <w:rFonts w:ascii="Palatino" w:hAnsi="Palatino" w:cs="Arial"/>
          <w:szCs w:val="20"/>
        </w:rPr>
      </w:pPr>
      <w:r w:rsidRPr="00EE44CB">
        <w:rPr>
          <w:rFonts w:ascii="Palatino" w:hAnsi="Palatino" w:cs="Arial"/>
          <w:szCs w:val="20"/>
        </w:rPr>
        <w:t>S</w:t>
      </w:r>
      <w:r w:rsidR="0046145F" w:rsidRPr="00EE44CB">
        <w:rPr>
          <w:rFonts w:ascii="Palatino" w:hAnsi="Palatino" w:cs="Arial"/>
          <w:szCs w:val="20"/>
        </w:rPr>
        <w:t>i procederà all’aggiudicazione anche in presenza di una sola offerta</w:t>
      </w:r>
      <w:r w:rsidR="009328B0" w:rsidRPr="00EE44CB">
        <w:rPr>
          <w:rFonts w:ascii="Palatino" w:hAnsi="Palatino" w:cs="Arial"/>
          <w:szCs w:val="20"/>
        </w:rPr>
        <w:t xml:space="preserve">, purché giudicata valida </w:t>
      </w:r>
      <w:proofErr w:type="gramStart"/>
      <w:r w:rsidR="009328B0" w:rsidRPr="00EE44CB">
        <w:rPr>
          <w:rFonts w:ascii="Palatino" w:hAnsi="Palatino" w:cs="Arial"/>
          <w:szCs w:val="20"/>
        </w:rPr>
        <w:t>e  non</w:t>
      </w:r>
      <w:proofErr w:type="gramEnd"/>
      <w:r w:rsidR="009328B0" w:rsidRPr="00EE44CB">
        <w:rPr>
          <w:rFonts w:ascii="Palatino" w:hAnsi="Palatino" w:cs="Arial"/>
          <w:szCs w:val="20"/>
        </w:rPr>
        <w:t xml:space="preserve"> anomala da parte </w:t>
      </w:r>
      <w:r w:rsidR="00CB646D" w:rsidRPr="00EE44CB">
        <w:rPr>
          <w:rFonts w:ascii="Palatino" w:hAnsi="Palatino" w:cs="Arial"/>
          <w:szCs w:val="20"/>
        </w:rPr>
        <w:t>del Consorzio</w:t>
      </w:r>
      <w:r w:rsidRPr="00EE44CB">
        <w:rPr>
          <w:rFonts w:ascii="Palatino" w:hAnsi="Palatino" w:cs="Arial"/>
          <w:szCs w:val="20"/>
        </w:rPr>
        <w:t xml:space="preserve"> anche con riferimento ai costi della manodopera indicati.</w:t>
      </w:r>
    </w:p>
    <w:p w14:paraId="76516AF5" w14:textId="77777777" w:rsidR="00E007DC" w:rsidRPr="00EE44CB" w:rsidRDefault="00E007DC" w:rsidP="00C81E5B">
      <w:pPr>
        <w:pStyle w:val="Paragrafoelenco"/>
        <w:ind w:left="1069"/>
        <w:jc w:val="both"/>
        <w:rPr>
          <w:rFonts w:ascii="Palatino" w:hAnsi="Palatino" w:cs="Arial"/>
          <w:szCs w:val="20"/>
        </w:rPr>
      </w:pPr>
    </w:p>
    <w:p w14:paraId="0629CD10" w14:textId="3014F3A8" w:rsidR="00E007DC" w:rsidRPr="00EE44CB" w:rsidRDefault="0033722C" w:rsidP="00C81E5B">
      <w:pPr>
        <w:pStyle w:val="Paragrafoelenco"/>
        <w:numPr>
          <w:ilvl w:val="0"/>
          <w:numId w:val="159"/>
        </w:numPr>
        <w:jc w:val="both"/>
        <w:rPr>
          <w:rFonts w:ascii="Palatino" w:hAnsi="Palatino" w:cs="Arial"/>
          <w:szCs w:val="20"/>
        </w:rPr>
      </w:pPr>
      <w:r w:rsidRPr="00EE44CB">
        <w:rPr>
          <w:rFonts w:ascii="Palatino" w:hAnsi="Palatino" w:cs="Arial"/>
          <w:szCs w:val="20"/>
        </w:rPr>
        <w:t>P</w:t>
      </w:r>
      <w:r w:rsidR="00BE10ED" w:rsidRPr="00EE44CB">
        <w:rPr>
          <w:rFonts w:ascii="Palatino" w:hAnsi="Palatino" w:cs="Arial"/>
          <w:szCs w:val="20"/>
        </w:rPr>
        <w:t xml:space="preserve">er le controversie derivanti dall’esecuzione del contratto è </w:t>
      </w:r>
      <w:r w:rsidR="003051BF" w:rsidRPr="00EE44CB">
        <w:rPr>
          <w:rFonts w:ascii="Palatino" w:hAnsi="Palatino" w:cs="Arial"/>
          <w:szCs w:val="20"/>
        </w:rPr>
        <w:t>esclusa la competenza arbitrale</w:t>
      </w:r>
      <w:r w:rsidR="00EC73CE" w:rsidRPr="00EE44CB">
        <w:rPr>
          <w:rFonts w:ascii="Palatino" w:hAnsi="Palatino" w:cs="Arial"/>
          <w:szCs w:val="20"/>
        </w:rPr>
        <w:t xml:space="preserve"> </w:t>
      </w:r>
      <w:proofErr w:type="gramStart"/>
      <w:r w:rsidR="00EC73CE" w:rsidRPr="00EE44CB">
        <w:rPr>
          <w:rFonts w:ascii="Palatino" w:hAnsi="Palatino" w:cs="Arial"/>
          <w:szCs w:val="20"/>
        </w:rPr>
        <w:t xml:space="preserve">ed </w:t>
      </w:r>
      <w:r w:rsidR="003051BF" w:rsidRPr="00EE44CB">
        <w:rPr>
          <w:rFonts w:ascii="Palatino" w:hAnsi="Palatino" w:cs="Arial"/>
          <w:szCs w:val="20"/>
        </w:rPr>
        <w:t xml:space="preserve"> è</w:t>
      </w:r>
      <w:proofErr w:type="gramEnd"/>
      <w:r w:rsidR="003051BF" w:rsidRPr="00EE44CB">
        <w:rPr>
          <w:rFonts w:ascii="Palatino" w:hAnsi="Palatino" w:cs="Arial"/>
          <w:szCs w:val="20"/>
        </w:rPr>
        <w:t xml:space="preserve"> competente</w:t>
      </w:r>
      <w:r w:rsidR="00085C74" w:rsidRPr="00EE44CB">
        <w:rPr>
          <w:rFonts w:ascii="Palatino" w:hAnsi="Palatino" w:cs="Arial"/>
          <w:szCs w:val="20"/>
        </w:rPr>
        <w:t xml:space="preserve"> in via esclusiva</w:t>
      </w:r>
      <w:r w:rsidR="003051BF" w:rsidRPr="00EE44CB">
        <w:rPr>
          <w:rFonts w:ascii="Palatino" w:hAnsi="Palatino" w:cs="Arial"/>
          <w:szCs w:val="20"/>
        </w:rPr>
        <w:t xml:space="preserve"> il For</w:t>
      </w:r>
      <w:r w:rsidR="00EC73CE" w:rsidRPr="00EE44CB">
        <w:rPr>
          <w:rFonts w:ascii="Palatino" w:hAnsi="Palatino" w:cs="Arial"/>
          <w:szCs w:val="20"/>
        </w:rPr>
        <w:t>o di Vallo della Lucania (SA);</w:t>
      </w:r>
    </w:p>
    <w:p w14:paraId="5623F3A5" w14:textId="77777777" w:rsidR="00E007DC" w:rsidRPr="00EE44CB" w:rsidRDefault="00E007DC" w:rsidP="00C81E5B">
      <w:pPr>
        <w:pStyle w:val="Paragrafoelenco"/>
        <w:ind w:left="1069"/>
        <w:jc w:val="both"/>
        <w:rPr>
          <w:rFonts w:ascii="Palatino" w:hAnsi="Palatino" w:cs="Arial"/>
          <w:szCs w:val="20"/>
        </w:rPr>
      </w:pPr>
    </w:p>
    <w:p w14:paraId="361D8478" w14:textId="4E68DEDE" w:rsidR="009A6576" w:rsidRPr="00EE44CB" w:rsidRDefault="00E007DC" w:rsidP="00C81E5B">
      <w:pPr>
        <w:pStyle w:val="Paragrafoelenco"/>
        <w:numPr>
          <w:ilvl w:val="0"/>
          <w:numId w:val="159"/>
        </w:numPr>
        <w:jc w:val="both"/>
        <w:rPr>
          <w:rFonts w:ascii="Palatino" w:hAnsi="Palatino" w:cs="Arial"/>
          <w:szCs w:val="20"/>
        </w:rPr>
      </w:pPr>
      <w:r w:rsidRPr="00EE44CB">
        <w:rPr>
          <w:rFonts w:ascii="Palatino" w:hAnsi="Palatino" w:cs="Arial"/>
          <w:szCs w:val="20"/>
        </w:rPr>
        <w:t>I</w:t>
      </w:r>
      <w:r w:rsidR="002513A5" w:rsidRPr="00EE44CB">
        <w:rPr>
          <w:rFonts w:ascii="Palatino" w:hAnsi="Palatino" w:cs="Arial"/>
          <w:szCs w:val="20"/>
        </w:rPr>
        <w:t xml:space="preserve">l presente </w:t>
      </w:r>
      <w:r w:rsidR="00F40405" w:rsidRPr="00EE44CB">
        <w:rPr>
          <w:rFonts w:ascii="Palatino" w:hAnsi="Palatino" w:cs="Arial"/>
          <w:szCs w:val="20"/>
        </w:rPr>
        <w:t>atto</w:t>
      </w:r>
      <w:r w:rsidR="002513A5" w:rsidRPr="00EE44CB">
        <w:rPr>
          <w:rFonts w:ascii="Palatino" w:hAnsi="Palatino" w:cs="Arial"/>
          <w:szCs w:val="20"/>
        </w:rPr>
        <w:t xml:space="preserve"> dis</w:t>
      </w:r>
      <w:r w:rsidR="0039653E" w:rsidRPr="00EE44CB">
        <w:rPr>
          <w:rFonts w:ascii="Palatino" w:hAnsi="Palatino" w:cs="Arial"/>
          <w:szCs w:val="20"/>
        </w:rPr>
        <w:t>ciplina l</w:t>
      </w:r>
      <w:r w:rsidR="00F40405" w:rsidRPr="00EE44CB">
        <w:rPr>
          <w:rFonts w:ascii="Palatino" w:hAnsi="Palatino" w:cs="Arial"/>
          <w:szCs w:val="20"/>
        </w:rPr>
        <w:t>a</w:t>
      </w:r>
      <w:r w:rsidR="0039653E" w:rsidRPr="00EE44CB">
        <w:rPr>
          <w:rFonts w:ascii="Palatino" w:hAnsi="Palatino" w:cs="Arial"/>
          <w:szCs w:val="20"/>
        </w:rPr>
        <w:t xml:space="preserve"> procedur</w:t>
      </w:r>
      <w:r w:rsidR="00F40405" w:rsidRPr="00EE44CB">
        <w:rPr>
          <w:rFonts w:ascii="Palatino" w:hAnsi="Palatino" w:cs="Arial"/>
          <w:szCs w:val="20"/>
        </w:rPr>
        <w:t>a</w:t>
      </w:r>
      <w:r w:rsidR="0039653E" w:rsidRPr="00EE44CB">
        <w:rPr>
          <w:rFonts w:ascii="Palatino" w:hAnsi="Palatino" w:cs="Arial"/>
          <w:szCs w:val="20"/>
        </w:rPr>
        <w:t xml:space="preserve"> d’appalto,</w:t>
      </w:r>
      <w:r w:rsidR="002513A5" w:rsidRPr="00EE44CB">
        <w:rPr>
          <w:rFonts w:ascii="Palatino" w:hAnsi="Palatino" w:cs="Arial"/>
          <w:szCs w:val="20"/>
        </w:rPr>
        <w:t xml:space="preserve"> le modalità di partecipazione alla gara, la documentazione da presentare, le modalità di presentazione dell’offerta; per </w:t>
      </w:r>
      <w:r w:rsidR="00F40405" w:rsidRPr="00EE44CB">
        <w:rPr>
          <w:rFonts w:ascii="Palatino" w:hAnsi="Palatino" w:cs="Arial"/>
          <w:szCs w:val="20"/>
        </w:rPr>
        <w:t>ulteriori</w:t>
      </w:r>
      <w:r w:rsidR="002513A5" w:rsidRPr="00EE44CB">
        <w:rPr>
          <w:rFonts w:ascii="Palatino" w:hAnsi="Palatino" w:cs="Arial"/>
          <w:szCs w:val="20"/>
        </w:rPr>
        <w:t xml:space="preserve"> condizioni e modalità di esecuzione del</w:t>
      </w:r>
      <w:r w:rsidR="00EC73CE" w:rsidRPr="00EE44CB">
        <w:rPr>
          <w:rFonts w:ascii="Palatino" w:hAnsi="Palatino" w:cs="Arial"/>
          <w:szCs w:val="20"/>
        </w:rPr>
        <w:t>l’affidamento</w:t>
      </w:r>
      <w:r w:rsidR="00F40405" w:rsidRPr="00EE44CB">
        <w:rPr>
          <w:rFonts w:ascii="Palatino" w:hAnsi="Palatino" w:cs="Arial"/>
          <w:szCs w:val="20"/>
        </w:rPr>
        <w:t xml:space="preserve"> </w:t>
      </w:r>
      <w:r w:rsidR="002513A5" w:rsidRPr="00EE44CB">
        <w:rPr>
          <w:rFonts w:ascii="Palatino" w:hAnsi="Palatino" w:cs="Arial"/>
          <w:szCs w:val="20"/>
        </w:rPr>
        <w:t>si fa espresso rinvio a</w:t>
      </w:r>
      <w:r w:rsidR="0039653E" w:rsidRPr="00EE44CB">
        <w:rPr>
          <w:rFonts w:ascii="Palatino" w:hAnsi="Palatino" w:cs="Arial"/>
          <w:szCs w:val="20"/>
        </w:rPr>
        <w:t>l</w:t>
      </w:r>
      <w:r w:rsidR="00E518A2" w:rsidRPr="00EE44CB">
        <w:rPr>
          <w:rFonts w:ascii="Palatino" w:hAnsi="Palatino" w:cs="Arial"/>
          <w:szCs w:val="20"/>
        </w:rPr>
        <w:t xml:space="preserve"> </w:t>
      </w:r>
      <w:r w:rsidRPr="00EE44CB">
        <w:rPr>
          <w:rFonts w:ascii="Palatino" w:hAnsi="Palatino" w:cs="Arial"/>
          <w:szCs w:val="20"/>
        </w:rPr>
        <w:t>C.S.A. e alla documentazione negoziale e capitolare ivi espressamente richiamata.</w:t>
      </w:r>
    </w:p>
    <w:p w14:paraId="256FBAD3" w14:textId="77777777" w:rsidR="009A6576" w:rsidRPr="00EE44CB" w:rsidRDefault="009A6576" w:rsidP="00C81E5B">
      <w:pPr>
        <w:jc w:val="both"/>
        <w:rPr>
          <w:rFonts w:ascii="Palatino" w:hAnsi="Palatino" w:cs="Arial"/>
          <w:szCs w:val="20"/>
        </w:rPr>
      </w:pPr>
    </w:p>
    <w:p w14:paraId="4A5EF237" w14:textId="28D2A84E" w:rsidR="00A16411" w:rsidRPr="00EE44CB" w:rsidRDefault="0038241E" w:rsidP="00C81E5B">
      <w:pPr>
        <w:pStyle w:val="Titolo1"/>
        <w:jc w:val="both"/>
        <w:rPr>
          <w:rFonts w:ascii="Palatino" w:hAnsi="Palatino"/>
        </w:rPr>
      </w:pPr>
      <w:bookmarkStart w:id="647" w:name="_Toc95966073"/>
      <w:bookmarkStart w:id="648" w:name="_Toc95966495"/>
      <w:bookmarkStart w:id="649" w:name="_Toc95966728"/>
      <w:bookmarkStart w:id="650" w:name="_Toc95966812"/>
      <w:bookmarkStart w:id="651" w:name="_Toc99557282"/>
      <w:r w:rsidRPr="00EE44CB">
        <w:rPr>
          <w:rFonts w:ascii="Palatino" w:hAnsi="Palatino"/>
        </w:rPr>
        <w:lastRenderedPageBreak/>
        <w:t>Procedure di ricorso</w:t>
      </w:r>
      <w:bookmarkEnd w:id="647"/>
      <w:bookmarkEnd w:id="648"/>
      <w:bookmarkEnd w:id="649"/>
      <w:bookmarkEnd w:id="650"/>
      <w:bookmarkEnd w:id="651"/>
    </w:p>
    <w:p w14:paraId="6FCBE984" w14:textId="77777777" w:rsidR="00F56DE5" w:rsidRPr="00EE44CB" w:rsidRDefault="00F56DE5" w:rsidP="00C81E5B">
      <w:pPr>
        <w:jc w:val="both"/>
        <w:rPr>
          <w:rFonts w:ascii="Palatino" w:hAnsi="Palatino"/>
        </w:rPr>
      </w:pPr>
    </w:p>
    <w:p w14:paraId="377EFF59" w14:textId="757C26B2" w:rsidR="009328B0" w:rsidRPr="00EE44CB" w:rsidRDefault="00A16411" w:rsidP="00C81E5B">
      <w:pPr>
        <w:pStyle w:val="Paragrafoelenco"/>
        <w:numPr>
          <w:ilvl w:val="0"/>
          <w:numId w:val="255"/>
        </w:numPr>
        <w:ind w:left="1134" w:hanging="425"/>
        <w:jc w:val="both"/>
        <w:rPr>
          <w:rFonts w:ascii="Palatino" w:hAnsi="Palatino"/>
        </w:rPr>
      </w:pPr>
      <w:r w:rsidRPr="00EE44CB">
        <w:rPr>
          <w:rFonts w:ascii="Palatino" w:hAnsi="Palatino"/>
        </w:rPr>
        <w:t>Eventuali ricorsi potranno essere presentati, ai sensi dell’art. 120</w:t>
      </w:r>
      <w:r w:rsidR="00F56DE5" w:rsidRPr="00EE44CB">
        <w:rPr>
          <w:rFonts w:ascii="Palatino" w:hAnsi="Palatino"/>
        </w:rPr>
        <w:t xml:space="preserve"> del </w:t>
      </w:r>
      <w:proofErr w:type="spellStart"/>
      <w:r w:rsidRPr="00EE44CB">
        <w:rPr>
          <w:rFonts w:ascii="Palatino" w:hAnsi="Palatino"/>
        </w:rPr>
        <w:t>D.Lgs.</w:t>
      </w:r>
      <w:proofErr w:type="spellEnd"/>
      <w:r w:rsidRPr="00EE44CB">
        <w:rPr>
          <w:rFonts w:ascii="Palatino" w:hAnsi="Palatino"/>
        </w:rPr>
        <w:t xml:space="preserve"> n. 104/2010, nel termine di 30 giorni dalla pubblicazione dell’atto lesivo sul sito dell’Ente, ai sensi dell'articolo 29, comma 1, del </w:t>
      </w:r>
      <w:proofErr w:type="spellStart"/>
      <w:r w:rsidRPr="00EE44CB">
        <w:rPr>
          <w:rFonts w:ascii="Palatino" w:hAnsi="Palatino"/>
        </w:rPr>
        <w:t>D.Lgs.</w:t>
      </w:r>
      <w:proofErr w:type="spellEnd"/>
      <w:r w:rsidRPr="00EE44CB">
        <w:rPr>
          <w:rFonts w:ascii="Palatino" w:hAnsi="Palatino"/>
        </w:rPr>
        <w:t xml:space="preserve"> n. 50/2016, innanzi al Tribunale Amministrativo Regionale </w:t>
      </w:r>
      <w:r w:rsidR="00085C74" w:rsidRPr="00EE44CB">
        <w:rPr>
          <w:rFonts w:ascii="Palatino" w:hAnsi="Palatino"/>
        </w:rPr>
        <w:t>della Campania, Sezione di Salerno</w:t>
      </w:r>
      <w:r w:rsidRPr="00EE44CB">
        <w:rPr>
          <w:rFonts w:ascii="Palatino" w:hAnsi="Palatino"/>
        </w:rPr>
        <w:t>.</w:t>
      </w:r>
    </w:p>
    <w:p w14:paraId="1E16CB3B" w14:textId="77777777" w:rsidR="00CF2908" w:rsidRPr="00EE44CB" w:rsidRDefault="00CF2908" w:rsidP="00C81E5B">
      <w:pPr>
        <w:pStyle w:val="Titolo1"/>
        <w:numPr>
          <w:ilvl w:val="0"/>
          <w:numId w:val="0"/>
        </w:numPr>
        <w:ind w:left="1069"/>
        <w:jc w:val="both"/>
        <w:rPr>
          <w:rFonts w:ascii="Palatino" w:hAnsi="Palatino"/>
        </w:rPr>
      </w:pPr>
    </w:p>
    <w:p w14:paraId="6B7F5E5D" w14:textId="489F7AB9" w:rsidR="00600F02" w:rsidRPr="00EE44CB" w:rsidRDefault="0038241E" w:rsidP="00C81E5B">
      <w:pPr>
        <w:pStyle w:val="Titolo1"/>
        <w:jc w:val="both"/>
        <w:rPr>
          <w:rFonts w:ascii="Palatino" w:hAnsi="Palatino"/>
        </w:rPr>
      </w:pPr>
      <w:bookmarkStart w:id="652" w:name="_Toc95966074"/>
      <w:bookmarkStart w:id="653" w:name="_Toc95966496"/>
      <w:bookmarkStart w:id="654" w:name="_Toc95966729"/>
      <w:bookmarkStart w:id="655" w:name="_Toc95966813"/>
      <w:bookmarkStart w:id="656" w:name="_Toc99557283"/>
      <w:r w:rsidRPr="00EE44CB">
        <w:rPr>
          <w:rFonts w:ascii="Palatino" w:hAnsi="Palatino"/>
        </w:rPr>
        <w:t>Allegati</w:t>
      </w:r>
      <w:bookmarkEnd w:id="652"/>
      <w:bookmarkEnd w:id="653"/>
      <w:bookmarkEnd w:id="654"/>
      <w:bookmarkEnd w:id="655"/>
      <w:bookmarkEnd w:id="656"/>
    </w:p>
    <w:p w14:paraId="1053FE03" w14:textId="77777777" w:rsidR="003A37B4" w:rsidRPr="00EE44CB" w:rsidRDefault="00600F02" w:rsidP="00C81E5B">
      <w:pPr>
        <w:ind w:left="1069"/>
        <w:jc w:val="both"/>
        <w:rPr>
          <w:rFonts w:ascii="Palatino" w:hAnsi="Palatino" w:cs="Arial"/>
          <w:color w:val="000000" w:themeColor="text1"/>
          <w:spacing w:val="2"/>
          <w:szCs w:val="20"/>
        </w:rPr>
      </w:pPr>
      <w:r w:rsidRPr="00EE44CB">
        <w:rPr>
          <w:rFonts w:ascii="Palatino" w:hAnsi="Palatino" w:cs="Arial"/>
          <w:color w:val="000000" w:themeColor="text1"/>
          <w:szCs w:val="20"/>
        </w:rPr>
        <w:t>Progetto esecutivo</w:t>
      </w:r>
      <w:r w:rsidR="003A37B4" w:rsidRPr="00EE44CB">
        <w:rPr>
          <w:rFonts w:ascii="Palatino" w:hAnsi="Palatino" w:cs="Arial"/>
          <w:color w:val="000000" w:themeColor="text1"/>
          <w:szCs w:val="20"/>
        </w:rPr>
        <w:t xml:space="preserve"> con allegato</w:t>
      </w:r>
      <w:r w:rsidR="003A37B4" w:rsidRPr="00EE44CB">
        <w:rPr>
          <w:rFonts w:ascii="Palatino" w:hAnsi="Palatino" w:cs="Arial"/>
          <w:color w:val="000000" w:themeColor="text1"/>
          <w:spacing w:val="2"/>
          <w:szCs w:val="20"/>
        </w:rPr>
        <w:t xml:space="preserve"> </w:t>
      </w:r>
      <w:r w:rsidR="00D14A70" w:rsidRPr="00EE44CB">
        <w:rPr>
          <w:rFonts w:ascii="Palatino" w:hAnsi="Palatino" w:cs="Arial"/>
          <w:color w:val="000000" w:themeColor="text1"/>
          <w:spacing w:val="2"/>
          <w:szCs w:val="20"/>
        </w:rPr>
        <w:t>f</w:t>
      </w:r>
      <w:r w:rsidR="003A37B4" w:rsidRPr="00EE44CB">
        <w:rPr>
          <w:rFonts w:ascii="Palatino" w:hAnsi="Palatino" w:cs="Arial"/>
          <w:color w:val="000000" w:themeColor="text1"/>
          <w:spacing w:val="2"/>
          <w:szCs w:val="20"/>
        </w:rPr>
        <w:t>ascicolo delle autorizzazioni</w:t>
      </w:r>
    </w:p>
    <w:p w14:paraId="0144860C" w14:textId="0AC8AF59" w:rsidR="00600F02" w:rsidRPr="00EE44CB" w:rsidRDefault="00600F02" w:rsidP="00C81E5B">
      <w:pPr>
        <w:ind w:left="1069"/>
        <w:jc w:val="both"/>
        <w:rPr>
          <w:rFonts w:ascii="Palatino" w:hAnsi="Palatino" w:cs="Arial"/>
          <w:szCs w:val="20"/>
        </w:rPr>
      </w:pPr>
      <w:r w:rsidRPr="00EE44CB">
        <w:rPr>
          <w:rFonts w:ascii="Palatino" w:hAnsi="Palatino" w:cs="Arial"/>
          <w:szCs w:val="20"/>
        </w:rPr>
        <w:t xml:space="preserve">Verbale di verifica </w:t>
      </w:r>
      <w:r w:rsidR="00F84D30" w:rsidRPr="00EE44CB">
        <w:rPr>
          <w:rFonts w:ascii="Palatino" w:hAnsi="Palatino" w:cs="Arial"/>
          <w:szCs w:val="20"/>
        </w:rPr>
        <w:t xml:space="preserve"> </w:t>
      </w:r>
    </w:p>
    <w:p w14:paraId="3CD71C61" w14:textId="4093EB2B" w:rsidR="00600F02" w:rsidRPr="00EE44CB" w:rsidRDefault="00F84D30" w:rsidP="00C81E5B">
      <w:pPr>
        <w:jc w:val="both"/>
        <w:rPr>
          <w:rFonts w:ascii="Palatino" w:hAnsi="Palatino" w:cs="Arial"/>
          <w:color w:val="000000" w:themeColor="text1"/>
          <w:spacing w:val="2"/>
          <w:szCs w:val="20"/>
        </w:rPr>
      </w:pPr>
      <w:r w:rsidRPr="00EE44CB">
        <w:rPr>
          <w:rFonts w:ascii="Palatino" w:hAnsi="Palatino" w:cs="Arial"/>
          <w:color w:val="000000" w:themeColor="text1"/>
          <w:spacing w:val="2"/>
          <w:szCs w:val="20"/>
        </w:rPr>
        <w:t xml:space="preserve"> </w:t>
      </w:r>
    </w:p>
    <w:p w14:paraId="23687A8D" w14:textId="77777777" w:rsidR="0086275E" w:rsidRPr="00EE44CB" w:rsidRDefault="0086275E" w:rsidP="00C81E5B">
      <w:pPr>
        <w:jc w:val="both"/>
        <w:rPr>
          <w:rFonts w:ascii="Palatino" w:hAnsi="Palatino" w:cs="Arial"/>
          <w:b/>
          <w:szCs w:val="20"/>
          <w:u w:val="single"/>
        </w:rPr>
      </w:pPr>
    </w:p>
    <w:p w14:paraId="7A3232D5" w14:textId="67F35467" w:rsidR="00485565" w:rsidRPr="00EE44CB" w:rsidRDefault="009328B0" w:rsidP="00C81E5B">
      <w:pPr>
        <w:pStyle w:val="Titolo1"/>
        <w:jc w:val="both"/>
        <w:rPr>
          <w:rFonts w:ascii="Palatino" w:hAnsi="Palatino"/>
        </w:rPr>
      </w:pPr>
      <w:bookmarkStart w:id="657" w:name="_Toc95966075"/>
      <w:bookmarkStart w:id="658" w:name="_Toc95966497"/>
      <w:bookmarkStart w:id="659" w:name="_Toc95966730"/>
      <w:bookmarkStart w:id="660" w:name="_Toc95966814"/>
      <w:bookmarkStart w:id="661" w:name="_Toc99557284"/>
      <w:r w:rsidRPr="00EE44CB">
        <w:rPr>
          <w:rFonts w:ascii="Palatino" w:hAnsi="Palatino"/>
        </w:rPr>
        <w:t>Modulistica</w:t>
      </w:r>
      <w:bookmarkEnd w:id="657"/>
      <w:bookmarkEnd w:id="658"/>
      <w:bookmarkEnd w:id="659"/>
      <w:bookmarkEnd w:id="660"/>
      <w:bookmarkEnd w:id="661"/>
    </w:p>
    <w:p w14:paraId="72D51DBF" w14:textId="0F7CD730" w:rsidR="00485565" w:rsidRPr="00EE44CB" w:rsidRDefault="008B732C" w:rsidP="00C81E5B">
      <w:pPr>
        <w:ind w:left="1069"/>
        <w:jc w:val="both"/>
        <w:rPr>
          <w:rFonts w:ascii="Palatino" w:hAnsi="Palatino" w:cs="Arial"/>
          <w:szCs w:val="20"/>
        </w:rPr>
      </w:pPr>
      <w:r w:rsidRPr="00EE44CB">
        <w:rPr>
          <w:rFonts w:ascii="Palatino" w:hAnsi="Palatino" w:cs="Arial"/>
          <w:szCs w:val="20"/>
        </w:rPr>
        <w:t xml:space="preserve">Domanda di partecipazione </w:t>
      </w:r>
    </w:p>
    <w:p w14:paraId="47379605" w14:textId="6B9D40AA" w:rsidR="00085C74" w:rsidRPr="00EE44CB" w:rsidRDefault="00687463" w:rsidP="00C81E5B">
      <w:pPr>
        <w:ind w:left="1069"/>
        <w:jc w:val="both"/>
        <w:rPr>
          <w:rFonts w:ascii="Palatino" w:hAnsi="Palatino" w:cs="Arial"/>
          <w:szCs w:val="20"/>
        </w:rPr>
      </w:pPr>
      <w:r w:rsidRPr="00EE44CB">
        <w:rPr>
          <w:rFonts w:ascii="Palatino" w:hAnsi="Palatino" w:cs="Arial"/>
          <w:szCs w:val="20"/>
        </w:rPr>
        <w:t xml:space="preserve">Modello </w:t>
      </w:r>
      <w:r w:rsidR="001042B0" w:rsidRPr="00EE44CB">
        <w:rPr>
          <w:rFonts w:ascii="Palatino" w:hAnsi="Palatino" w:cs="Arial"/>
          <w:szCs w:val="20"/>
        </w:rPr>
        <w:t>Offerta economica</w:t>
      </w:r>
      <w:r w:rsidR="007F27B4" w:rsidRPr="00EE44CB">
        <w:rPr>
          <w:rFonts w:ascii="Palatino" w:hAnsi="Palatino" w:cs="Arial"/>
          <w:szCs w:val="20"/>
        </w:rPr>
        <w:t xml:space="preserve"> </w:t>
      </w:r>
      <w:r w:rsidRPr="00EE44CB">
        <w:rPr>
          <w:rFonts w:ascii="Palatino" w:hAnsi="Palatino" w:cs="Arial"/>
          <w:szCs w:val="20"/>
        </w:rPr>
        <w:t xml:space="preserve"> </w:t>
      </w:r>
    </w:p>
    <w:p w14:paraId="0AC6AFB3" w14:textId="2DA7ECF9" w:rsidR="009751F2" w:rsidRPr="00EE44CB" w:rsidRDefault="009751F2" w:rsidP="001042B0">
      <w:pPr>
        <w:ind w:left="1069"/>
        <w:rPr>
          <w:rFonts w:ascii="Palatino" w:hAnsi="Palatino" w:cs="Arial"/>
          <w:bCs/>
          <w:iCs/>
          <w:szCs w:val="20"/>
        </w:rPr>
      </w:pPr>
      <w:r w:rsidRPr="00EE44CB">
        <w:rPr>
          <w:rFonts w:ascii="Palatino" w:hAnsi="Palatino" w:cs="Arial"/>
          <w:bCs/>
          <w:iCs/>
          <w:szCs w:val="20"/>
        </w:rPr>
        <w:t>Autocertificazione antimafia</w:t>
      </w:r>
    </w:p>
    <w:p w14:paraId="51DEDD53" w14:textId="77777777" w:rsidR="00201C7C" w:rsidRPr="00EE44CB" w:rsidRDefault="00201C7C" w:rsidP="003D20F1">
      <w:pPr>
        <w:rPr>
          <w:rFonts w:ascii="Palatino" w:hAnsi="Palatino" w:cs="Arial"/>
          <w:bCs/>
          <w:iCs/>
          <w:szCs w:val="20"/>
          <w:highlight w:val="magenta"/>
        </w:rPr>
      </w:pPr>
    </w:p>
    <w:p w14:paraId="6EA1C562" w14:textId="0D1B13F7" w:rsidR="00EE44CB" w:rsidRPr="00EE44CB" w:rsidRDefault="00EE44CB" w:rsidP="003D20F1">
      <w:pPr>
        <w:rPr>
          <w:rFonts w:ascii="Palatino" w:hAnsi="Palatino" w:cs="Arial"/>
          <w:b/>
          <w:bCs/>
          <w:iCs/>
          <w:szCs w:val="20"/>
        </w:rPr>
      </w:pPr>
      <w:r w:rsidRPr="00EE44CB">
        <w:rPr>
          <w:rFonts w:ascii="Palatino" w:hAnsi="Palatino" w:cs="Arial"/>
          <w:b/>
          <w:bCs/>
          <w:iCs/>
          <w:szCs w:val="20"/>
        </w:rPr>
        <w:t xml:space="preserve">IL PRESIDENTE </w:t>
      </w:r>
    </w:p>
    <w:p w14:paraId="62D9A493" w14:textId="6E333FF8" w:rsidR="00EE44CB" w:rsidRPr="00EE44CB" w:rsidRDefault="00EE44CB" w:rsidP="003D20F1">
      <w:pPr>
        <w:rPr>
          <w:rFonts w:ascii="Palatino" w:hAnsi="Palatino" w:cs="Arial"/>
          <w:b/>
          <w:bCs/>
          <w:iCs/>
          <w:szCs w:val="20"/>
        </w:rPr>
      </w:pPr>
      <w:r w:rsidRPr="00EE44CB">
        <w:rPr>
          <w:rFonts w:ascii="Palatino" w:hAnsi="Palatino" w:cs="Arial"/>
          <w:b/>
          <w:bCs/>
          <w:iCs/>
          <w:szCs w:val="20"/>
        </w:rPr>
        <w:t xml:space="preserve">Avv. Francesco CHIRICO </w:t>
      </w:r>
    </w:p>
    <w:p w14:paraId="72548B20" w14:textId="3F2A0BB9" w:rsidR="0038241E" w:rsidRPr="00EE44CB" w:rsidRDefault="00EE44CB" w:rsidP="003D20F1">
      <w:pPr>
        <w:rPr>
          <w:rFonts w:ascii="Palatino" w:hAnsi="Palatino" w:cs="Arial"/>
          <w:bCs/>
          <w:iCs/>
          <w:szCs w:val="20"/>
        </w:rPr>
      </w:pPr>
      <w:bookmarkStart w:id="662" w:name="_Hlk484090907"/>
      <w:r w:rsidRPr="00EE44CB">
        <w:rPr>
          <w:rFonts w:ascii="Palatino" w:hAnsi="Palatino" w:cs="Arial"/>
          <w:bCs/>
          <w:iCs/>
          <w:szCs w:val="20"/>
        </w:rPr>
        <w:t xml:space="preserve"> </w:t>
      </w:r>
    </w:p>
    <w:p w14:paraId="329DE23B" w14:textId="546EC03E" w:rsidR="00EE44CB" w:rsidRPr="00EE44CB" w:rsidRDefault="00EE44CB" w:rsidP="003D20F1">
      <w:pPr>
        <w:rPr>
          <w:rFonts w:ascii="Palatino" w:hAnsi="Palatino" w:cs="Arial"/>
          <w:b/>
          <w:iCs/>
          <w:szCs w:val="20"/>
        </w:rPr>
      </w:pPr>
      <w:r w:rsidRPr="00EE44CB">
        <w:rPr>
          <w:rFonts w:ascii="Palatino" w:hAnsi="Palatino" w:cs="Arial"/>
          <w:b/>
          <w:iCs/>
          <w:szCs w:val="20"/>
        </w:rPr>
        <w:t>Il Responsabile del Procedimento</w:t>
      </w:r>
    </w:p>
    <w:p w14:paraId="37D1F7C5" w14:textId="0FACF71E" w:rsidR="00EE44CB" w:rsidRPr="00EE44CB" w:rsidRDefault="00EE44CB" w:rsidP="00EE44CB">
      <w:pPr>
        <w:rPr>
          <w:rFonts w:ascii="Palatino" w:hAnsi="Palatino" w:cs="Arial"/>
          <w:bCs/>
          <w:iCs/>
          <w:szCs w:val="20"/>
        </w:rPr>
      </w:pPr>
      <w:r w:rsidRPr="00EE44CB">
        <w:rPr>
          <w:rFonts w:ascii="Palatino" w:hAnsi="Palatino" w:cs="Arial"/>
          <w:b/>
          <w:iCs/>
          <w:szCs w:val="20"/>
        </w:rPr>
        <w:t>Ing. Marcello NICODEMO</w:t>
      </w:r>
      <w:r w:rsidRPr="00EE44CB">
        <w:rPr>
          <w:rFonts w:ascii="Palatino" w:hAnsi="Palatino" w:cs="Arial"/>
          <w:bCs/>
          <w:iCs/>
          <w:szCs w:val="20"/>
        </w:rPr>
        <w:t xml:space="preserve">  </w:t>
      </w:r>
    </w:p>
    <w:p w14:paraId="616D982F" w14:textId="77777777" w:rsidR="00EE44CB" w:rsidRDefault="00EE44CB" w:rsidP="003D20F1">
      <w:pPr>
        <w:rPr>
          <w:rFonts w:cs="Arial"/>
          <w:bCs/>
          <w:iCs/>
          <w:szCs w:val="20"/>
        </w:rPr>
      </w:pPr>
    </w:p>
    <w:p w14:paraId="7347A885" w14:textId="148FF91D" w:rsidR="00FF10BE" w:rsidRPr="000D57AC" w:rsidRDefault="00FF10BE" w:rsidP="003D20F1">
      <w:pPr>
        <w:rPr>
          <w:rFonts w:cs="Arial"/>
          <w:b/>
          <w:bCs/>
          <w:iCs/>
          <w:szCs w:val="20"/>
        </w:rPr>
      </w:pPr>
      <w:r w:rsidRPr="000D57AC">
        <w:rPr>
          <w:rFonts w:cs="Arial"/>
          <w:b/>
          <w:bCs/>
          <w:iCs/>
          <w:szCs w:val="20"/>
        </w:rPr>
        <w:t>ATTESTATO DI PUBBLICAZIONE IN AMMINISTRAZIONE TRASPARENTE</w:t>
      </w:r>
    </w:p>
    <w:p w14:paraId="1F18EA28" w14:textId="77777777" w:rsidR="00CC455B" w:rsidRPr="000D57AC" w:rsidRDefault="00FF10BE" w:rsidP="003D20F1">
      <w:pPr>
        <w:rPr>
          <w:rFonts w:cs="Arial"/>
          <w:bCs/>
          <w:iCs/>
          <w:szCs w:val="20"/>
        </w:rPr>
      </w:pPr>
      <w:r w:rsidRPr="000D57AC">
        <w:rPr>
          <w:rFonts w:cs="Arial"/>
          <w:bCs/>
          <w:iCs/>
          <w:szCs w:val="20"/>
        </w:rPr>
        <w:t>Un avviso relativo all’adozione del presente atto viene pubblicato sul sito istituzionale, nell’apposita sezione di “Amministrazione trasparente” ai sensi dell’art. 29, D.lgs. 18 aprile 2016, n. 50.</w:t>
      </w:r>
    </w:p>
    <w:p w14:paraId="19DBD37B" w14:textId="77777777" w:rsidR="00FF10BE" w:rsidRPr="000D57AC" w:rsidRDefault="00FF10BE" w:rsidP="003D20F1">
      <w:pPr>
        <w:rPr>
          <w:rFonts w:eastAsia="Calibri" w:cs="Arial"/>
          <w:szCs w:val="20"/>
        </w:rPr>
      </w:pPr>
      <w:bookmarkStart w:id="663" w:name="_Hlk482266813"/>
      <w:r w:rsidRPr="000D57AC">
        <w:rPr>
          <w:rFonts w:eastAsia="Calibri" w:cs="Arial"/>
          <w:b/>
          <w:szCs w:val="20"/>
        </w:rPr>
        <w:t>Luogo e data</w:t>
      </w:r>
      <w:r w:rsidRPr="000D57AC">
        <w:rPr>
          <w:rFonts w:eastAsia="Calibri" w:cs="Arial"/>
          <w:szCs w:val="20"/>
        </w:rPr>
        <w:t xml:space="preserve"> …………………………, lì </w:t>
      </w:r>
      <w:r w:rsidRPr="000D57AC">
        <w:rPr>
          <w:rFonts w:cs="Arial"/>
          <w:szCs w:val="20"/>
        </w:rPr>
        <w:t>....../....../............</w:t>
      </w:r>
    </w:p>
    <w:bookmarkEnd w:id="663"/>
    <w:p w14:paraId="214CCC15" w14:textId="77777777" w:rsidR="00FF10BE" w:rsidRPr="000D57AC" w:rsidRDefault="007F27B4" w:rsidP="003D20F1">
      <w:pPr>
        <w:rPr>
          <w:rFonts w:eastAsia="Calibri" w:cs="Arial"/>
          <w:b/>
          <w:szCs w:val="20"/>
        </w:rPr>
      </w:pPr>
      <w:r w:rsidRPr="000D57AC">
        <w:rPr>
          <w:rFonts w:eastAsia="Calibri" w:cs="Arial"/>
          <w:b/>
          <w:szCs w:val="20"/>
        </w:rPr>
        <w:t>Il Responsabile del Procedimento</w:t>
      </w:r>
    </w:p>
    <w:bookmarkEnd w:id="631"/>
    <w:bookmarkEnd w:id="662"/>
    <w:p w14:paraId="1A3E1686" w14:textId="3438EA76" w:rsidR="00CC455B" w:rsidRPr="000D57AC" w:rsidRDefault="00CF2908" w:rsidP="003D20F1">
      <w:pPr>
        <w:rPr>
          <w:rFonts w:cs="Arial"/>
          <w:bCs/>
          <w:iCs/>
          <w:szCs w:val="20"/>
        </w:rPr>
      </w:pPr>
      <w:r w:rsidRPr="000D57AC">
        <w:rPr>
          <w:rFonts w:cs="Arial"/>
          <w:bCs/>
          <w:iCs/>
          <w:szCs w:val="20"/>
        </w:rPr>
        <w:t xml:space="preserve">Ing. </w:t>
      </w:r>
      <w:r w:rsidR="00687463">
        <w:rPr>
          <w:rFonts w:cs="Arial"/>
          <w:bCs/>
          <w:iCs/>
          <w:szCs w:val="20"/>
        </w:rPr>
        <w:t>_______________________</w:t>
      </w:r>
    </w:p>
    <w:sectPr w:rsidR="00CC455B" w:rsidRPr="000D57AC" w:rsidSect="002973B1">
      <w:headerReference w:type="default" r:id="rId30"/>
      <w:footerReference w:type="default" r:id="rId31"/>
      <w:footerReference w:type="first" r:id="rId32"/>
      <w:type w:val="continuous"/>
      <w:pgSz w:w="11906" w:h="16838" w:code="9"/>
      <w:pgMar w:top="851" w:right="1133" w:bottom="1077"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EB47" w14:textId="77777777" w:rsidR="006D769E" w:rsidRDefault="006D769E">
      <w:r>
        <w:separator/>
      </w:r>
    </w:p>
  </w:endnote>
  <w:endnote w:type="continuationSeparator" w:id="0">
    <w:p w14:paraId="3D45C84B" w14:textId="77777777" w:rsidR="006D769E" w:rsidRDefault="006D769E">
      <w:r>
        <w:continuationSeparator/>
      </w:r>
    </w:p>
  </w:endnote>
  <w:endnote w:type="continuationNotice" w:id="1">
    <w:p w14:paraId="5C3CBCBA" w14:textId="77777777" w:rsidR="006D769E" w:rsidRDefault="006D7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w:altName w:val="Segoe UI Historic"/>
    <w:charset w:val="4D"/>
    <w:family w:val="auto"/>
    <w:pitch w:val="variable"/>
    <w:sig w:usb0="A00002FF" w:usb1="7800205A" w:usb2="14600000" w:usb3="00000000" w:csb0="00000193"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AsterLTStd">
    <w:altName w:val="Cambria"/>
    <w:panose1 w:val="00000000000000000000"/>
    <w:charset w:val="00"/>
    <w:family w:val="roman"/>
    <w:notTrueType/>
    <w:pitch w:val="default"/>
    <w:sig w:usb0="00000003" w:usb1="00000000" w:usb2="00000000" w:usb3="00000000" w:csb0="00000001" w:csb1="00000000"/>
  </w:font>
  <w:font w:name="BURQA J+ Helvetica BQ">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Corpo)">
    <w:altName w:val="Calibri"/>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6" w:type="dxa"/>
      <w:tblBorders>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1"/>
      <w:gridCol w:w="990"/>
      <w:gridCol w:w="8025"/>
    </w:tblGrid>
    <w:tr w:rsidR="00BC395A" w:rsidRPr="00275871" w14:paraId="11A4D4C1" w14:textId="77777777" w:rsidTr="00DB3ECB">
      <w:trPr>
        <w:trHeight w:val="142"/>
      </w:trPr>
      <w:tc>
        <w:tcPr>
          <w:tcW w:w="711" w:type="dxa"/>
          <w:vMerge w:val="restart"/>
          <w:tcBorders>
            <w:top w:val="nil"/>
            <w:bottom w:val="nil"/>
            <w:right w:val="nil"/>
          </w:tcBorders>
          <w:vAlign w:val="center"/>
        </w:tcPr>
        <w:p w14:paraId="7D17BCC0" w14:textId="77777777" w:rsidR="00BC395A" w:rsidRPr="00275871" w:rsidRDefault="00BC395A" w:rsidP="00967C2C">
          <w:pPr>
            <w:ind w:right="7370"/>
            <w:jc w:val="right"/>
            <w:rPr>
              <w:rFonts w:eastAsia="SimSun" w:cs="Arial"/>
              <w:sz w:val="14"/>
              <w:szCs w:val="14"/>
            </w:rPr>
          </w:pPr>
        </w:p>
      </w:tc>
      <w:tc>
        <w:tcPr>
          <w:tcW w:w="990" w:type="dxa"/>
          <w:tcBorders>
            <w:top w:val="nil"/>
            <w:left w:val="nil"/>
            <w:bottom w:val="nil"/>
            <w:right w:val="nil"/>
          </w:tcBorders>
          <w:shd w:val="clear" w:color="auto" w:fill="FFFFFF"/>
          <w:vAlign w:val="center"/>
        </w:tcPr>
        <w:p w14:paraId="12B119E6" w14:textId="5FCFDE9F" w:rsidR="00BC395A" w:rsidRPr="00275871" w:rsidRDefault="00D72951" w:rsidP="00967C2C">
          <w:pPr>
            <w:jc w:val="center"/>
            <w:rPr>
              <w:rFonts w:eastAsia="SimSun" w:cs="Arial"/>
              <w:sz w:val="8"/>
              <w:szCs w:val="8"/>
            </w:rPr>
          </w:pPr>
          <w:r w:rsidRPr="00275871">
            <w:rPr>
              <w:rFonts w:cs="Arial"/>
              <w:b/>
              <w:spacing w:val="-4"/>
              <w:sz w:val="8"/>
              <w:szCs w:val="8"/>
            </w:rPr>
            <w:t xml:space="preserve"> </w:t>
          </w:r>
        </w:p>
      </w:tc>
      <w:tc>
        <w:tcPr>
          <w:tcW w:w="8025" w:type="dxa"/>
          <w:tcBorders>
            <w:top w:val="nil"/>
            <w:left w:val="nil"/>
            <w:bottom w:val="nil"/>
          </w:tcBorders>
          <w:vAlign w:val="center"/>
        </w:tcPr>
        <w:p w14:paraId="2F3B41AE" w14:textId="77777777" w:rsidR="00BC395A" w:rsidRPr="00275871" w:rsidRDefault="00BC395A" w:rsidP="00967C2C">
          <w:pPr>
            <w:ind w:right="87"/>
            <w:rPr>
              <w:rFonts w:eastAsia="SimSun" w:cs="Arial"/>
              <w:sz w:val="10"/>
              <w:szCs w:val="10"/>
            </w:rPr>
          </w:pPr>
        </w:p>
        <w:p w14:paraId="0F5381BC" w14:textId="77777777" w:rsidR="00BC395A" w:rsidRPr="00275871" w:rsidRDefault="00BC395A" w:rsidP="00852336">
          <w:pPr>
            <w:ind w:right="87"/>
            <w:jc w:val="center"/>
            <w:rPr>
              <w:rFonts w:eastAsia="SimSun" w:cs="Arial"/>
              <w:sz w:val="10"/>
              <w:szCs w:val="10"/>
            </w:rPr>
          </w:pPr>
          <w:r w:rsidRPr="00275871">
            <w:rPr>
              <w:rFonts w:cs="Arial"/>
              <w:caps/>
              <w:color w:val="000000"/>
              <w:sz w:val="12"/>
              <w:szCs w:val="20"/>
              <w:lang w:eastAsia="en-US"/>
            </w:rPr>
            <w:t>disciplinare di gara</w:t>
          </w:r>
        </w:p>
      </w:tc>
    </w:tr>
    <w:tr w:rsidR="00BC395A" w:rsidRPr="00275871" w14:paraId="24962C4C" w14:textId="77777777" w:rsidTr="00DB3ECB">
      <w:trPr>
        <w:trHeight w:val="142"/>
      </w:trPr>
      <w:tc>
        <w:tcPr>
          <w:tcW w:w="711" w:type="dxa"/>
          <w:vMerge/>
          <w:tcBorders>
            <w:bottom w:val="nil"/>
            <w:right w:val="nil"/>
          </w:tcBorders>
        </w:tcPr>
        <w:p w14:paraId="7B82A037" w14:textId="77777777" w:rsidR="00BC395A" w:rsidRPr="00275871" w:rsidRDefault="00BC395A" w:rsidP="00967C2C">
          <w:pPr>
            <w:ind w:right="7370"/>
            <w:rPr>
              <w:rFonts w:eastAsia="SimSun" w:cs="Arial"/>
              <w:sz w:val="14"/>
              <w:szCs w:val="14"/>
            </w:rPr>
          </w:pPr>
        </w:p>
      </w:tc>
      <w:tc>
        <w:tcPr>
          <w:tcW w:w="990" w:type="dxa"/>
          <w:tcBorders>
            <w:top w:val="nil"/>
            <w:left w:val="nil"/>
            <w:right w:val="nil"/>
          </w:tcBorders>
          <w:vAlign w:val="center"/>
        </w:tcPr>
        <w:p w14:paraId="5D494F58" w14:textId="3C03AF55" w:rsidR="00BC395A" w:rsidRPr="00275871" w:rsidRDefault="00D72951" w:rsidP="00852336">
          <w:pPr>
            <w:jc w:val="center"/>
            <w:rPr>
              <w:rFonts w:eastAsia="SimSun" w:cs="Arial"/>
              <w:sz w:val="10"/>
              <w:szCs w:val="10"/>
            </w:rPr>
          </w:pPr>
          <w:r w:rsidRPr="00275871">
            <w:rPr>
              <w:rFonts w:eastAsia="SimSun" w:cs="Arial"/>
              <w:sz w:val="10"/>
              <w:szCs w:val="10"/>
            </w:rPr>
            <w:t xml:space="preserve"> </w:t>
          </w:r>
        </w:p>
      </w:tc>
      <w:tc>
        <w:tcPr>
          <w:tcW w:w="8025" w:type="dxa"/>
          <w:tcBorders>
            <w:top w:val="nil"/>
            <w:left w:val="nil"/>
            <w:bottom w:val="nil"/>
          </w:tcBorders>
          <w:vAlign w:val="center"/>
        </w:tcPr>
        <w:p w14:paraId="6075DC6D" w14:textId="77777777" w:rsidR="00BC395A" w:rsidRPr="00275871" w:rsidRDefault="00BC395A" w:rsidP="00967C2C">
          <w:pPr>
            <w:ind w:right="87"/>
            <w:jc w:val="right"/>
            <w:rPr>
              <w:rFonts w:eastAsia="SimSun" w:cs="Arial"/>
              <w:sz w:val="10"/>
              <w:szCs w:val="10"/>
            </w:rPr>
          </w:pPr>
          <w:r w:rsidRPr="00275871">
            <w:rPr>
              <w:rFonts w:eastAsia="SimSun" w:cs="Arial"/>
              <w:sz w:val="10"/>
              <w:szCs w:val="10"/>
            </w:rPr>
            <w:t xml:space="preserve">Pag. </w:t>
          </w:r>
          <w:r w:rsidRPr="00275871">
            <w:rPr>
              <w:rFonts w:eastAsia="SimSun" w:cs="Arial"/>
              <w:sz w:val="10"/>
              <w:szCs w:val="10"/>
            </w:rPr>
            <w:fldChar w:fldCharType="begin"/>
          </w:r>
          <w:r w:rsidRPr="00275871">
            <w:rPr>
              <w:rFonts w:eastAsia="SimSun" w:cs="Arial"/>
              <w:sz w:val="10"/>
              <w:szCs w:val="10"/>
            </w:rPr>
            <w:instrText xml:space="preserve"> PAGE </w:instrText>
          </w:r>
          <w:r w:rsidRPr="00275871">
            <w:rPr>
              <w:rFonts w:eastAsia="SimSun" w:cs="Arial"/>
              <w:sz w:val="10"/>
              <w:szCs w:val="10"/>
            </w:rPr>
            <w:fldChar w:fldCharType="separate"/>
          </w:r>
          <w:r w:rsidRPr="00275871">
            <w:rPr>
              <w:rFonts w:eastAsia="SimSun" w:cs="Arial"/>
              <w:noProof/>
              <w:sz w:val="10"/>
              <w:szCs w:val="10"/>
            </w:rPr>
            <w:t>18</w:t>
          </w:r>
          <w:r w:rsidRPr="00275871">
            <w:rPr>
              <w:rFonts w:eastAsia="SimSun" w:cs="Arial"/>
              <w:sz w:val="10"/>
              <w:szCs w:val="10"/>
            </w:rPr>
            <w:fldChar w:fldCharType="end"/>
          </w:r>
          <w:r w:rsidRPr="00275871">
            <w:rPr>
              <w:rFonts w:eastAsia="SimSun" w:cs="Arial"/>
              <w:sz w:val="10"/>
              <w:szCs w:val="10"/>
            </w:rPr>
            <w:t xml:space="preserve"> di </w:t>
          </w:r>
          <w:r w:rsidRPr="00275871">
            <w:rPr>
              <w:rFonts w:eastAsia="SimSun" w:cs="Arial"/>
              <w:bCs/>
              <w:sz w:val="10"/>
              <w:szCs w:val="10"/>
            </w:rPr>
            <w:fldChar w:fldCharType="begin"/>
          </w:r>
          <w:r w:rsidRPr="00275871">
            <w:rPr>
              <w:rFonts w:eastAsia="SimSun" w:cs="Arial"/>
              <w:bCs/>
              <w:sz w:val="10"/>
              <w:szCs w:val="10"/>
            </w:rPr>
            <w:instrText xml:space="preserve"> NUMPAGES </w:instrText>
          </w:r>
          <w:r w:rsidRPr="00275871">
            <w:rPr>
              <w:rFonts w:eastAsia="SimSun" w:cs="Arial"/>
              <w:bCs/>
              <w:sz w:val="10"/>
              <w:szCs w:val="10"/>
            </w:rPr>
            <w:fldChar w:fldCharType="separate"/>
          </w:r>
          <w:r w:rsidRPr="00275871">
            <w:rPr>
              <w:rFonts w:eastAsia="SimSun" w:cs="Arial"/>
              <w:bCs/>
              <w:noProof/>
              <w:sz w:val="10"/>
              <w:szCs w:val="10"/>
            </w:rPr>
            <w:t>24</w:t>
          </w:r>
          <w:r w:rsidRPr="00275871">
            <w:rPr>
              <w:rFonts w:eastAsia="SimSun" w:cs="Arial"/>
              <w:bCs/>
              <w:sz w:val="10"/>
              <w:szCs w:val="10"/>
            </w:rPr>
            <w:fldChar w:fldCharType="end"/>
          </w:r>
        </w:p>
      </w:tc>
    </w:tr>
  </w:tbl>
  <w:p w14:paraId="302E2C43" w14:textId="77777777" w:rsidR="00BC395A" w:rsidRPr="00275871" w:rsidRDefault="00BC395A" w:rsidP="00967C2C">
    <w:pPr>
      <w:tabs>
        <w:tab w:val="center" w:pos="4819"/>
        <w:tab w:val="right" w:pos="9638"/>
      </w:tabs>
      <w:rPr>
        <w:sz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6" w:type="dxa"/>
      <w:tblBorders>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1195"/>
      <w:gridCol w:w="7822"/>
    </w:tblGrid>
    <w:tr w:rsidR="00BC395A" w:rsidRPr="00967C2C" w14:paraId="517A02D3" w14:textId="77777777" w:rsidTr="00B91E8F">
      <w:trPr>
        <w:trHeight w:val="196"/>
      </w:trPr>
      <w:tc>
        <w:tcPr>
          <w:tcW w:w="709" w:type="dxa"/>
          <w:vMerge w:val="restart"/>
          <w:tcBorders>
            <w:top w:val="nil"/>
            <w:bottom w:val="nil"/>
            <w:right w:val="nil"/>
          </w:tcBorders>
          <w:vAlign w:val="center"/>
        </w:tcPr>
        <w:p w14:paraId="15EDC26A" w14:textId="77777777" w:rsidR="00BC395A" w:rsidRPr="00967C2C" w:rsidRDefault="00BC395A" w:rsidP="00967C2C">
          <w:pPr>
            <w:ind w:right="7370"/>
            <w:jc w:val="right"/>
            <w:rPr>
              <w:rFonts w:ascii="Arial" w:eastAsia="SimSun" w:hAnsi="Arial" w:cs="Arial"/>
              <w:sz w:val="14"/>
              <w:szCs w:val="14"/>
            </w:rPr>
          </w:pPr>
        </w:p>
      </w:tc>
      <w:tc>
        <w:tcPr>
          <w:tcW w:w="1195" w:type="dxa"/>
          <w:tcBorders>
            <w:top w:val="nil"/>
            <w:left w:val="nil"/>
            <w:right w:val="nil"/>
          </w:tcBorders>
          <w:shd w:val="clear" w:color="auto" w:fill="FFFFFF"/>
          <w:vAlign w:val="center"/>
        </w:tcPr>
        <w:p w14:paraId="5D480F3C" w14:textId="77777777" w:rsidR="00BC395A" w:rsidRPr="00967C2C" w:rsidRDefault="00BC395A" w:rsidP="00967C2C">
          <w:pPr>
            <w:jc w:val="center"/>
            <w:rPr>
              <w:rFonts w:ascii="Arial" w:eastAsia="SimSun" w:hAnsi="Arial" w:cs="Arial"/>
              <w:sz w:val="10"/>
              <w:szCs w:val="10"/>
            </w:rPr>
          </w:pPr>
        </w:p>
      </w:tc>
      <w:tc>
        <w:tcPr>
          <w:tcW w:w="7822" w:type="dxa"/>
          <w:tcBorders>
            <w:top w:val="nil"/>
            <w:left w:val="nil"/>
            <w:bottom w:val="nil"/>
          </w:tcBorders>
          <w:vAlign w:val="center"/>
        </w:tcPr>
        <w:p w14:paraId="307D4983" w14:textId="77777777" w:rsidR="00BC395A" w:rsidRPr="00B33786" w:rsidRDefault="00BC395A" w:rsidP="00852336">
          <w:pPr>
            <w:autoSpaceDE w:val="0"/>
            <w:autoSpaceDN w:val="0"/>
            <w:adjustRightInd w:val="0"/>
            <w:jc w:val="center"/>
            <w:rPr>
              <w:rFonts w:ascii="Arial" w:eastAsia="SimSun" w:hAnsi="Arial" w:cs="Arial"/>
              <w:sz w:val="16"/>
              <w:szCs w:val="16"/>
            </w:rPr>
          </w:pPr>
        </w:p>
      </w:tc>
    </w:tr>
    <w:tr w:rsidR="00BC395A" w:rsidRPr="00967C2C" w14:paraId="23F5D650" w14:textId="77777777" w:rsidTr="00B91E8F">
      <w:trPr>
        <w:trHeight w:val="142"/>
      </w:trPr>
      <w:tc>
        <w:tcPr>
          <w:tcW w:w="709" w:type="dxa"/>
          <w:vMerge/>
          <w:tcBorders>
            <w:bottom w:val="nil"/>
            <w:right w:val="nil"/>
          </w:tcBorders>
        </w:tcPr>
        <w:p w14:paraId="50CB497E" w14:textId="77777777" w:rsidR="00BC395A" w:rsidRPr="00967C2C" w:rsidRDefault="00BC395A" w:rsidP="00967C2C">
          <w:pPr>
            <w:ind w:right="7370"/>
            <w:rPr>
              <w:rFonts w:ascii="Arial" w:eastAsia="SimSun" w:hAnsi="Arial" w:cs="Arial"/>
              <w:sz w:val="14"/>
              <w:szCs w:val="14"/>
            </w:rPr>
          </w:pPr>
        </w:p>
      </w:tc>
      <w:tc>
        <w:tcPr>
          <w:tcW w:w="1195" w:type="dxa"/>
          <w:tcBorders>
            <w:left w:val="nil"/>
            <w:right w:val="nil"/>
          </w:tcBorders>
          <w:vAlign w:val="center"/>
        </w:tcPr>
        <w:p w14:paraId="21CF55BF" w14:textId="77777777" w:rsidR="00BC395A" w:rsidRPr="00967C2C" w:rsidRDefault="00BC395A" w:rsidP="00967C2C">
          <w:pPr>
            <w:jc w:val="center"/>
            <w:rPr>
              <w:rFonts w:ascii="Arial" w:eastAsia="SimSun" w:hAnsi="Arial" w:cs="Arial"/>
              <w:sz w:val="10"/>
              <w:szCs w:val="10"/>
            </w:rPr>
          </w:pPr>
        </w:p>
      </w:tc>
      <w:tc>
        <w:tcPr>
          <w:tcW w:w="7822" w:type="dxa"/>
          <w:tcBorders>
            <w:top w:val="nil"/>
            <w:left w:val="nil"/>
            <w:bottom w:val="nil"/>
          </w:tcBorders>
          <w:vAlign w:val="center"/>
        </w:tcPr>
        <w:p w14:paraId="2A19343D" w14:textId="77777777" w:rsidR="00BC395A" w:rsidRPr="00967C2C" w:rsidRDefault="00BC395A" w:rsidP="00967C2C">
          <w:pPr>
            <w:ind w:right="87"/>
            <w:jc w:val="right"/>
            <w:rPr>
              <w:rFonts w:ascii="Arial" w:eastAsia="SimSun" w:hAnsi="Arial" w:cs="Arial"/>
              <w:sz w:val="10"/>
              <w:szCs w:val="10"/>
            </w:rPr>
          </w:pPr>
          <w:r w:rsidRPr="00967C2C">
            <w:rPr>
              <w:rFonts w:ascii="Arial" w:eastAsia="SimSun" w:hAnsi="Arial" w:cs="Arial"/>
              <w:sz w:val="10"/>
              <w:szCs w:val="10"/>
            </w:rPr>
            <w:t xml:space="preserve">Pag. </w:t>
          </w:r>
          <w:r w:rsidRPr="00967C2C">
            <w:rPr>
              <w:rFonts w:ascii="Arial" w:eastAsia="SimSun" w:hAnsi="Arial" w:cs="Arial"/>
              <w:sz w:val="10"/>
              <w:szCs w:val="10"/>
            </w:rPr>
            <w:fldChar w:fldCharType="begin"/>
          </w:r>
          <w:r w:rsidRPr="00967C2C">
            <w:rPr>
              <w:rFonts w:ascii="Arial" w:eastAsia="SimSun" w:hAnsi="Arial" w:cs="Arial"/>
              <w:sz w:val="10"/>
              <w:szCs w:val="10"/>
            </w:rPr>
            <w:instrText xml:space="preserve"> PAGE </w:instrText>
          </w:r>
          <w:r w:rsidRPr="00967C2C">
            <w:rPr>
              <w:rFonts w:ascii="Arial" w:eastAsia="SimSun" w:hAnsi="Arial" w:cs="Arial"/>
              <w:sz w:val="10"/>
              <w:szCs w:val="10"/>
            </w:rPr>
            <w:fldChar w:fldCharType="separate"/>
          </w:r>
          <w:r>
            <w:rPr>
              <w:rFonts w:ascii="Arial" w:eastAsia="SimSun" w:hAnsi="Arial" w:cs="Arial"/>
              <w:noProof/>
              <w:sz w:val="10"/>
              <w:szCs w:val="10"/>
            </w:rPr>
            <w:t>1</w:t>
          </w:r>
          <w:r w:rsidRPr="00967C2C">
            <w:rPr>
              <w:rFonts w:ascii="Arial" w:eastAsia="SimSun" w:hAnsi="Arial" w:cs="Arial"/>
              <w:sz w:val="10"/>
              <w:szCs w:val="10"/>
            </w:rPr>
            <w:fldChar w:fldCharType="end"/>
          </w:r>
          <w:r w:rsidRPr="00967C2C">
            <w:rPr>
              <w:rFonts w:ascii="Arial" w:eastAsia="SimSun" w:hAnsi="Arial" w:cs="Arial"/>
              <w:sz w:val="10"/>
              <w:szCs w:val="10"/>
            </w:rPr>
            <w:t xml:space="preserve"> di </w:t>
          </w:r>
          <w:r w:rsidRPr="00967C2C">
            <w:rPr>
              <w:rFonts w:ascii="Arial" w:eastAsia="SimSun" w:hAnsi="Arial" w:cs="Arial"/>
              <w:bCs/>
              <w:sz w:val="10"/>
              <w:szCs w:val="10"/>
            </w:rPr>
            <w:fldChar w:fldCharType="begin"/>
          </w:r>
          <w:r w:rsidRPr="00967C2C">
            <w:rPr>
              <w:rFonts w:ascii="Arial" w:eastAsia="SimSun" w:hAnsi="Arial" w:cs="Arial"/>
              <w:bCs/>
              <w:sz w:val="10"/>
              <w:szCs w:val="10"/>
            </w:rPr>
            <w:instrText xml:space="preserve"> NUMPAGES </w:instrText>
          </w:r>
          <w:r w:rsidRPr="00967C2C">
            <w:rPr>
              <w:rFonts w:ascii="Arial" w:eastAsia="SimSun" w:hAnsi="Arial" w:cs="Arial"/>
              <w:bCs/>
              <w:sz w:val="10"/>
              <w:szCs w:val="10"/>
            </w:rPr>
            <w:fldChar w:fldCharType="separate"/>
          </w:r>
          <w:r>
            <w:rPr>
              <w:rFonts w:ascii="Arial" w:eastAsia="SimSun" w:hAnsi="Arial" w:cs="Arial"/>
              <w:bCs/>
              <w:noProof/>
              <w:sz w:val="10"/>
              <w:szCs w:val="10"/>
            </w:rPr>
            <w:t>24</w:t>
          </w:r>
          <w:r w:rsidRPr="00967C2C">
            <w:rPr>
              <w:rFonts w:ascii="Arial" w:eastAsia="SimSun" w:hAnsi="Arial" w:cs="Arial"/>
              <w:bCs/>
              <w:sz w:val="10"/>
              <w:szCs w:val="10"/>
            </w:rPr>
            <w:fldChar w:fldCharType="end"/>
          </w:r>
        </w:p>
      </w:tc>
    </w:tr>
  </w:tbl>
  <w:p w14:paraId="292B7FD9" w14:textId="77777777" w:rsidR="00BC395A" w:rsidRPr="00967C2C" w:rsidRDefault="00BC395A" w:rsidP="00967C2C">
    <w:pPr>
      <w:tabs>
        <w:tab w:val="center" w:pos="4819"/>
        <w:tab w:val="right" w:pos="9638"/>
      </w:tabs>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DDEBB" w14:textId="77777777" w:rsidR="006D769E" w:rsidRDefault="006D769E">
      <w:r>
        <w:separator/>
      </w:r>
    </w:p>
  </w:footnote>
  <w:footnote w:type="continuationSeparator" w:id="0">
    <w:p w14:paraId="6244BBFA" w14:textId="77777777" w:rsidR="006D769E" w:rsidRDefault="006D769E">
      <w:r>
        <w:continuationSeparator/>
      </w:r>
    </w:p>
  </w:footnote>
  <w:footnote w:type="continuationNotice" w:id="1">
    <w:p w14:paraId="624FBCAB" w14:textId="77777777" w:rsidR="006D769E" w:rsidRDefault="006D76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46E5" w14:textId="77777777" w:rsidR="00BC395A" w:rsidRPr="001A4F77" w:rsidRDefault="00BC395A" w:rsidP="00FF17CF">
    <w:pPr>
      <w:pStyle w:val="Intestazione"/>
      <w:jc w:val="center"/>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C3C56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7C84B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1CA1D2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47A7B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6646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6C0A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4441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7ED3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C261A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5241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FC98FD04"/>
    <w:name w:val="WW8Num3"/>
    <w:lvl w:ilvl="0">
      <w:start w:val="1"/>
      <w:numFmt w:val="decimal"/>
      <w:lvlText w:val="%1)"/>
      <w:lvlJc w:val="left"/>
      <w:pPr>
        <w:tabs>
          <w:tab w:val="num" w:pos="720"/>
        </w:tabs>
        <w:ind w:left="720" w:hanging="360"/>
      </w:pPr>
      <w:rPr>
        <w:rFonts w:ascii="Symbol" w:hAnsi="Symbol" w:cs="Symbol"/>
        <w:b w:val="0"/>
        <w:i w:val="0"/>
        <w:color w:val="auto"/>
      </w:rPr>
    </w:lvl>
    <w:lvl w:ilvl="1">
      <w:start w:val="1"/>
      <w:numFmt w:val="lowerLetter"/>
      <w:lvlText w:val="%2)"/>
      <w:lvlJc w:val="left"/>
      <w:pPr>
        <w:tabs>
          <w:tab w:val="num" w:pos="1440"/>
        </w:tabs>
        <w:ind w:left="1440" w:hanging="360"/>
      </w:pPr>
      <w:rPr>
        <w:rFonts w:ascii="Symbol" w:hAnsi="Symbol" w:cs="Symbol"/>
      </w:rPr>
    </w:lvl>
    <w:lvl w:ilvl="2">
      <w:start w:val="3"/>
      <w:numFmt w:val="decimal"/>
      <w:lvlText w:val="%3)"/>
      <w:lvlJc w:val="left"/>
      <w:pPr>
        <w:tabs>
          <w:tab w:val="num" w:pos="2340"/>
        </w:tabs>
        <w:ind w:left="2340" w:hanging="360"/>
      </w:pPr>
      <w:rPr>
        <w:rFonts w:ascii="Wingdings" w:hAnsi="Wingdings" w:cs="Wingdings"/>
      </w:rPr>
    </w:lvl>
    <w:lvl w:ilvl="3">
      <w:start w:val="1"/>
      <w:numFmt w:val="decimal"/>
      <w:lvlText w:val="%4."/>
      <w:lvlJc w:val="left"/>
      <w:pPr>
        <w:tabs>
          <w:tab w:val="num" w:pos="2880"/>
        </w:tabs>
        <w:ind w:left="2880" w:hanging="360"/>
      </w:pPr>
      <w:rPr>
        <w:rFonts w:ascii="Wingdings" w:hAnsi="Wingdings" w:cs="Wingdings"/>
      </w:rPr>
    </w:lvl>
    <w:lvl w:ilvl="4">
      <w:start w:val="1"/>
      <w:numFmt w:val="lowerLetter"/>
      <w:lvlText w:val="%5."/>
      <w:lvlJc w:val="left"/>
      <w:pPr>
        <w:tabs>
          <w:tab w:val="num" w:pos="3600"/>
        </w:tabs>
        <w:ind w:left="3600" w:hanging="360"/>
      </w:pPr>
      <w:rPr>
        <w:rFonts w:ascii="Wingdings" w:hAnsi="Wingdings" w:cs="Wingdings"/>
      </w:rPr>
    </w:lvl>
    <w:lvl w:ilvl="5">
      <w:start w:val="1"/>
      <w:numFmt w:val="lowerRoman"/>
      <w:lvlText w:val="%6."/>
      <w:lvlJc w:val="right"/>
      <w:pPr>
        <w:tabs>
          <w:tab w:val="num" w:pos="4320"/>
        </w:tabs>
        <w:ind w:left="4320" w:hanging="180"/>
      </w:pPr>
      <w:rPr>
        <w:rFonts w:ascii="Wingdings" w:hAnsi="Wingdings" w:cs="Wingdings"/>
      </w:rPr>
    </w:lvl>
    <w:lvl w:ilvl="6">
      <w:start w:val="1"/>
      <w:numFmt w:val="decimal"/>
      <w:lvlText w:val="%7."/>
      <w:lvlJc w:val="left"/>
      <w:pPr>
        <w:tabs>
          <w:tab w:val="num" w:pos="5040"/>
        </w:tabs>
        <w:ind w:left="5040" w:hanging="360"/>
      </w:pPr>
      <w:rPr>
        <w:rFonts w:ascii="Wingdings" w:hAnsi="Wingdings" w:cs="Wingdings"/>
      </w:rPr>
    </w:lvl>
    <w:lvl w:ilvl="7">
      <w:start w:val="1"/>
      <w:numFmt w:val="lowerLetter"/>
      <w:lvlText w:val="%8."/>
      <w:lvlJc w:val="left"/>
      <w:pPr>
        <w:tabs>
          <w:tab w:val="num" w:pos="5760"/>
        </w:tabs>
        <w:ind w:left="5760" w:hanging="360"/>
      </w:pPr>
      <w:rPr>
        <w:rFonts w:ascii="Wingdings" w:hAnsi="Wingdings" w:cs="Wingdings"/>
      </w:rPr>
    </w:lvl>
    <w:lvl w:ilvl="8">
      <w:start w:val="1"/>
      <w:numFmt w:val="lowerRoman"/>
      <w:lvlText w:val="%9."/>
      <w:lvlJc w:val="right"/>
      <w:pPr>
        <w:tabs>
          <w:tab w:val="num" w:pos="6480"/>
        </w:tabs>
        <w:ind w:left="6480" w:hanging="180"/>
      </w:pPr>
      <w:rPr>
        <w:rFonts w:ascii="Wingdings" w:hAnsi="Wingdings" w:cs="Wingdings"/>
      </w:rPr>
    </w:lvl>
  </w:abstractNum>
  <w:abstractNum w:abstractNumId="11" w15:restartNumberingAfterBreak="0">
    <w:nsid w:val="001B37CB"/>
    <w:multiLevelType w:val="hybridMultilevel"/>
    <w:tmpl w:val="6ADE5AB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008D5553"/>
    <w:multiLevelType w:val="multilevel"/>
    <w:tmpl w:val="66181746"/>
    <w:styleLink w:val="Elencocorrente20"/>
    <w:lvl w:ilvl="0">
      <w:start w:val="1"/>
      <w:numFmt w:val="lowerLetter"/>
      <w:lvlText w:val="%1."/>
      <w:lvlJc w:val="left"/>
      <w:pPr>
        <w:ind w:left="1069"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11365CF"/>
    <w:multiLevelType w:val="multilevel"/>
    <w:tmpl w:val="4E2EA314"/>
    <w:styleLink w:val="Elencocorrente66"/>
    <w:lvl w:ilvl="0">
      <w:start w:val="1"/>
      <w:numFmt w:val="decimal"/>
      <w:lvlText w:val="13.%1)"/>
      <w:lvlJc w:val="left"/>
      <w:pPr>
        <w:ind w:left="1429" w:hanging="360"/>
      </w:pPr>
      <w:rPr>
        <w:rFonts w:hint="default"/>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198493A"/>
    <w:multiLevelType w:val="hybridMultilevel"/>
    <w:tmpl w:val="119001D4"/>
    <w:lvl w:ilvl="0" w:tplc="0410000B">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5" w15:restartNumberingAfterBreak="0">
    <w:nsid w:val="032B25EA"/>
    <w:multiLevelType w:val="hybridMultilevel"/>
    <w:tmpl w:val="9E28112E"/>
    <w:lvl w:ilvl="0" w:tplc="834439BE">
      <w:start w:val="1"/>
      <w:numFmt w:val="decimal"/>
      <w:lvlText w:val="17.%1)"/>
      <w:lvlJc w:val="left"/>
      <w:pPr>
        <w:ind w:left="1069" w:hanging="360"/>
      </w:pPr>
      <w:rPr>
        <w:rFonts w:ascii="Palatino" w:hAnsi="Palatino"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03A03472"/>
    <w:multiLevelType w:val="hybridMultilevel"/>
    <w:tmpl w:val="69CAD4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5245BDC"/>
    <w:multiLevelType w:val="hybridMultilevel"/>
    <w:tmpl w:val="34F4F88E"/>
    <w:lvl w:ilvl="0" w:tplc="18C49A14">
      <w:start w:val="1"/>
      <w:numFmt w:val="lowerLetter"/>
      <w:lvlText w:val="%1."/>
      <w:lvlJc w:val="left"/>
      <w:pPr>
        <w:ind w:left="1429" w:hanging="360"/>
      </w:pPr>
      <w:rPr>
        <w:b/>
        <w:bCs/>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8" w15:restartNumberingAfterBreak="0">
    <w:nsid w:val="054F58B9"/>
    <w:multiLevelType w:val="hybridMultilevel"/>
    <w:tmpl w:val="2D58D4A4"/>
    <w:lvl w:ilvl="0" w:tplc="58202208">
      <w:start w:val="1"/>
      <w:numFmt w:val="decimal"/>
      <w:lvlText w:val="3.%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0582024B"/>
    <w:multiLevelType w:val="hybridMultilevel"/>
    <w:tmpl w:val="7312DFFE"/>
    <w:lvl w:ilvl="0" w:tplc="FFFFFFFF">
      <w:start w:val="1"/>
      <w:numFmt w:val="decimal"/>
      <w:lvlText w:val="12.%1)"/>
      <w:lvlJc w:val="left"/>
      <w:pPr>
        <w:ind w:left="1429" w:hanging="360"/>
      </w:pPr>
      <w:rPr>
        <w:rFonts w:ascii="Palatino" w:hAnsi="Palatino"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05820BA0"/>
    <w:multiLevelType w:val="hybridMultilevel"/>
    <w:tmpl w:val="3B22D4C4"/>
    <w:lvl w:ilvl="0" w:tplc="5E32FBB4">
      <w:start w:val="1"/>
      <w:numFmt w:val="decimal"/>
      <w:lvlText w:val="%1)"/>
      <w:lvlJc w:val="left"/>
      <w:pPr>
        <w:ind w:left="1778" w:hanging="360"/>
      </w:pPr>
      <w:rPr>
        <w:rFonts w:hint="default"/>
        <w:b w:val="0"/>
        <w:bCs w:val="0"/>
        <w:i w:val="0"/>
        <w:iCs w:val="0"/>
        <w:sz w:val="20"/>
        <w:szCs w:val="2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058B5E06"/>
    <w:multiLevelType w:val="hybridMultilevel"/>
    <w:tmpl w:val="B85E8D54"/>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05A41F4C"/>
    <w:multiLevelType w:val="multilevel"/>
    <w:tmpl w:val="C452220A"/>
    <w:styleLink w:val="Elencocorrente17"/>
    <w:lvl w:ilvl="0">
      <w:start w:val="1"/>
      <w:numFmt w:val="decimal"/>
      <w:lvlText w:val="%1)"/>
      <w:lvlJc w:val="left"/>
      <w:pPr>
        <w:ind w:left="1069" w:hanging="360"/>
      </w:pPr>
      <w:rPr>
        <w:rFonts w:ascii="Palatino" w:hAnsi="Palatino"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5A825E5"/>
    <w:multiLevelType w:val="hybridMultilevel"/>
    <w:tmpl w:val="DA0A3F10"/>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4" w15:restartNumberingAfterBreak="0">
    <w:nsid w:val="05B936D3"/>
    <w:multiLevelType w:val="multilevel"/>
    <w:tmpl w:val="5E820816"/>
    <w:styleLink w:val="Elencocorrente28"/>
    <w:lvl w:ilvl="0">
      <w:start w:val="1"/>
      <w:numFmt w:val="decimal"/>
      <w:lvlText w:val="10.2.%1)"/>
      <w:lvlJc w:val="left"/>
      <w:pPr>
        <w:ind w:left="1069" w:hanging="360"/>
      </w:pPr>
      <w:rPr>
        <w:rFonts w:hint="default"/>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63B2DF4"/>
    <w:multiLevelType w:val="hybridMultilevel"/>
    <w:tmpl w:val="66A8A396"/>
    <w:lvl w:ilvl="0" w:tplc="1CCE8E58">
      <w:start w:val="1"/>
      <w:numFmt w:val="decimal"/>
      <w:lvlText w:val="%1)"/>
      <w:lvlJc w:val="left"/>
      <w:pPr>
        <w:ind w:left="1069" w:hanging="360"/>
      </w:pPr>
      <w:rPr>
        <w:rFonts w:ascii="Palatino" w:hAnsi="Palatino"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640016D"/>
    <w:multiLevelType w:val="hybridMultilevel"/>
    <w:tmpl w:val="B7E0C056"/>
    <w:lvl w:ilvl="0" w:tplc="FFFFFFFF">
      <w:start w:val="1"/>
      <w:numFmt w:val="lowerLetter"/>
      <w:lvlText w:val="%1)"/>
      <w:lvlJc w:val="left"/>
      <w:pPr>
        <w:ind w:left="1778" w:hanging="360"/>
      </w:pPr>
      <w:rPr>
        <w:rFonts w:hint="default"/>
        <w:b/>
        <w:bCs/>
        <w:sz w:val="22"/>
        <w:szCs w:val="22"/>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27" w15:restartNumberingAfterBreak="0">
    <w:nsid w:val="068A7C98"/>
    <w:multiLevelType w:val="hybridMultilevel"/>
    <w:tmpl w:val="3064E37A"/>
    <w:lvl w:ilvl="0" w:tplc="04100001">
      <w:start w:val="1"/>
      <w:numFmt w:val="bullet"/>
      <w:lvlText w:val=""/>
      <w:lvlJc w:val="left"/>
      <w:pPr>
        <w:ind w:left="609" w:hanging="360"/>
      </w:pPr>
      <w:rPr>
        <w:rFonts w:ascii="Symbol" w:hAnsi="Symbol" w:hint="default"/>
      </w:rPr>
    </w:lvl>
    <w:lvl w:ilvl="1" w:tplc="04100003" w:tentative="1">
      <w:start w:val="1"/>
      <w:numFmt w:val="bullet"/>
      <w:lvlText w:val="o"/>
      <w:lvlJc w:val="left"/>
      <w:pPr>
        <w:ind w:left="1329" w:hanging="360"/>
      </w:pPr>
      <w:rPr>
        <w:rFonts w:ascii="Courier New" w:hAnsi="Courier New" w:cs="Courier New" w:hint="default"/>
      </w:rPr>
    </w:lvl>
    <w:lvl w:ilvl="2" w:tplc="04100005" w:tentative="1">
      <w:start w:val="1"/>
      <w:numFmt w:val="bullet"/>
      <w:lvlText w:val=""/>
      <w:lvlJc w:val="left"/>
      <w:pPr>
        <w:ind w:left="2049" w:hanging="360"/>
      </w:pPr>
      <w:rPr>
        <w:rFonts w:ascii="Wingdings" w:hAnsi="Wingdings" w:hint="default"/>
      </w:rPr>
    </w:lvl>
    <w:lvl w:ilvl="3" w:tplc="04100001" w:tentative="1">
      <w:start w:val="1"/>
      <w:numFmt w:val="bullet"/>
      <w:lvlText w:val=""/>
      <w:lvlJc w:val="left"/>
      <w:pPr>
        <w:ind w:left="2769" w:hanging="360"/>
      </w:pPr>
      <w:rPr>
        <w:rFonts w:ascii="Symbol" w:hAnsi="Symbol" w:hint="default"/>
      </w:rPr>
    </w:lvl>
    <w:lvl w:ilvl="4" w:tplc="04100003" w:tentative="1">
      <w:start w:val="1"/>
      <w:numFmt w:val="bullet"/>
      <w:lvlText w:val="o"/>
      <w:lvlJc w:val="left"/>
      <w:pPr>
        <w:ind w:left="3489" w:hanging="360"/>
      </w:pPr>
      <w:rPr>
        <w:rFonts w:ascii="Courier New" w:hAnsi="Courier New" w:cs="Courier New" w:hint="default"/>
      </w:rPr>
    </w:lvl>
    <w:lvl w:ilvl="5" w:tplc="04100005" w:tentative="1">
      <w:start w:val="1"/>
      <w:numFmt w:val="bullet"/>
      <w:lvlText w:val=""/>
      <w:lvlJc w:val="left"/>
      <w:pPr>
        <w:ind w:left="4209" w:hanging="360"/>
      </w:pPr>
      <w:rPr>
        <w:rFonts w:ascii="Wingdings" w:hAnsi="Wingdings" w:hint="default"/>
      </w:rPr>
    </w:lvl>
    <w:lvl w:ilvl="6" w:tplc="04100001" w:tentative="1">
      <w:start w:val="1"/>
      <w:numFmt w:val="bullet"/>
      <w:lvlText w:val=""/>
      <w:lvlJc w:val="left"/>
      <w:pPr>
        <w:ind w:left="4929" w:hanging="360"/>
      </w:pPr>
      <w:rPr>
        <w:rFonts w:ascii="Symbol" w:hAnsi="Symbol" w:hint="default"/>
      </w:rPr>
    </w:lvl>
    <w:lvl w:ilvl="7" w:tplc="04100003" w:tentative="1">
      <w:start w:val="1"/>
      <w:numFmt w:val="bullet"/>
      <w:lvlText w:val="o"/>
      <w:lvlJc w:val="left"/>
      <w:pPr>
        <w:ind w:left="5649" w:hanging="360"/>
      </w:pPr>
      <w:rPr>
        <w:rFonts w:ascii="Courier New" w:hAnsi="Courier New" w:cs="Courier New" w:hint="default"/>
      </w:rPr>
    </w:lvl>
    <w:lvl w:ilvl="8" w:tplc="04100005" w:tentative="1">
      <w:start w:val="1"/>
      <w:numFmt w:val="bullet"/>
      <w:lvlText w:val=""/>
      <w:lvlJc w:val="left"/>
      <w:pPr>
        <w:ind w:left="6369" w:hanging="360"/>
      </w:pPr>
      <w:rPr>
        <w:rFonts w:ascii="Wingdings" w:hAnsi="Wingdings" w:hint="default"/>
      </w:rPr>
    </w:lvl>
  </w:abstractNum>
  <w:abstractNum w:abstractNumId="28" w15:restartNumberingAfterBreak="0">
    <w:nsid w:val="069D660C"/>
    <w:multiLevelType w:val="multilevel"/>
    <w:tmpl w:val="CB145EDE"/>
    <w:styleLink w:val="Elencocorrente44"/>
    <w:lvl w:ilvl="0">
      <w:start w:val="1"/>
      <w:numFmt w:val="decimal"/>
      <w:lvlText w:val="12.%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06DE22F3"/>
    <w:multiLevelType w:val="hybridMultilevel"/>
    <w:tmpl w:val="9A4AB812"/>
    <w:lvl w:ilvl="0" w:tplc="142640FE">
      <w:start w:val="1"/>
      <w:numFmt w:val="decimal"/>
      <w:lvlText w:val="11.3.%1)"/>
      <w:lvlJc w:val="left"/>
      <w:pPr>
        <w:ind w:left="1069" w:hanging="360"/>
      </w:pPr>
      <w:rPr>
        <w:rFonts w:ascii="Palatino" w:hAnsi="Palatino"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0" w15:restartNumberingAfterBreak="0">
    <w:nsid w:val="087A51B6"/>
    <w:multiLevelType w:val="hybridMultilevel"/>
    <w:tmpl w:val="126E87FC"/>
    <w:lvl w:ilvl="0" w:tplc="58F41E2A">
      <w:start w:val="2"/>
      <w:numFmt w:val="decimal"/>
      <w:lvlText w:val="6.%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94E2AE9"/>
    <w:multiLevelType w:val="hybridMultilevel"/>
    <w:tmpl w:val="339AE104"/>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2" w15:restartNumberingAfterBreak="0">
    <w:nsid w:val="0A4D4C55"/>
    <w:multiLevelType w:val="hybridMultilevel"/>
    <w:tmpl w:val="05E0BDBE"/>
    <w:lvl w:ilvl="0" w:tplc="8D5C8BEE">
      <w:start w:val="1"/>
      <w:numFmt w:val="decimal"/>
      <w:lvlText w:val="11.5.%1)"/>
      <w:lvlJc w:val="left"/>
      <w:pPr>
        <w:ind w:left="1636" w:hanging="360"/>
      </w:pPr>
      <w:rPr>
        <w:rFonts w:ascii="Palatino" w:hAnsi="Palatino"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3" w15:restartNumberingAfterBreak="0">
    <w:nsid w:val="0A9653DB"/>
    <w:multiLevelType w:val="multilevel"/>
    <w:tmpl w:val="7C5C6726"/>
    <w:styleLink w:val="Elencocorrente54"/>
    <w:lvl w:ilvl="0">
      <w:start w:val="1"/>
      <w:numFmt w:val="decimal"/>
      <w:lvlText w:val="15.%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15:restartNumberingAfterBreak="0">
    <w:nsid w:val="0A976E06"/>
    <w:multiLevelType w:val="hybridMultilevel"/>
    <w:tmpl w:val="04824986"/>
    <w:lvl w:ilvl="0" w:tplc="D43CBC56">
      <w:start w:val="1"/>
      <w:numFmt w:val="decimal"/>
      <w:lvlText w:val="10.3.%1)"/>
      <w:lvlJc w:val="left"/>
      <w:pPr>
        <w:ind w:left="1069" w:hanging="360"/>
      </w:pPr>
      <w:rPr>
        <w:rFonts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0AED48C3"/>
    <w:multiLevelType w:val="hybridMultilevel"/>
    <w:tmpl w:val="43B25B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0AFF771A"/>
    <w:multiLevelType w:val="multilevel"/>
    <w:tmpl w:val="F7C8669E"/>
    <w:styleLink w:val="Elencocorrente53"/>
    <w:lvl w:ilvl="0">
      <w:start w:val="1"/>
      <w:numFmt w:val="decimal"/>
      <w:lvlText w:val="14.%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0B526F2A"/>
    <w:multiLevelType w:val="hybridMultilevel"/>
    <w:tmpl w:val="E012949A"/>
    <w:lvl w:ilvl="0" w:tplc="0F86DC40">
      <w:start w:val="1"/>
      <w:numFmt w:val="bullet"/>
      <w:lvlText w:val=""/>
      <w:lvlJc w:val="left"/>
      <w:pPr>
        <w:ind w:left="1863" w:hanging="226"/>
      </w:pPr>
      <w:rPr>
        <w:rFonts w:ascii="Symbol" w:hAnsi="Symbol" w:hint="default"/>
      </w:rPr>
    </w:lvl>
    <w:lvl w:ilvl="1" w:tplc="04100003" w:tentative="1">
      <w:start w:val="1"/>
      <w:numFmt w:val="bullet"/>
      <w:lvlText w:val="o"/>
      <w:lvlJc w:val="left"/>
      <w:pPr>
        <w:ind w:left="2793" w:hanging="360"/>
      </w:pPr>
      <w:rPr>
        <w:rFonts w:ascii="Courier New" w:hAnsi="Courier New" w:cs="Courier New" w:hint="default"/>
      </w:rPr>
    </w:lvl>
    <w:lvl w:ilvl="2" w:tplc="04100005" w:tentative="1">
      <w:start w:val="1"/>
      <w:numFmt w:val="bullet"/>
      <w:lvlText w:val=""/>
      <w:lvlJc w:val="left"/>
      <w:pPr>
        <w:ind w:left="3513" w:hanging="360"/>
      </w:pPr>
      <w:rPr>
        <w:rFonts w:ascii="Wingdings" w:hAnsi="Wingdings" w:hint="default"/>
      </w:rPr>
    </w:lvl>
    <w:lvl w:ilvl="3" w:tplc="04100001" w:tentative="1">
      <w:start w:val="1"/>
      <w:numFmt w:val="bullet"/>
      <w:lvlText w:val=""/>
      <w:lvlJc w:val="left"/>
      <w:pPr>
        <w:ind w:left="4233" w:hanging="360"/>
      </w:pPr>
      <w:rPr>
        <w:rFonts w:ascii="Symbol" w:hAnsi="Symbol" w:hint="default"/>
      </w:rPr>
    </w:lvl>
    <w:lvl w:ilvl="4" w:tplc="04100003" w:tentative="1">
      <w:start w:val="1"/>
      <w:numFmt w:val="bullet"/>
      <w:lvlText w:val="o"/>
      <w:lvlJc w:val="left"/>
      <w:pPr>
        <w:ind w:left="4953" w:hanging="360"/>
      </w:pPr>
      <w:rPr>
        <w:rFonts w:ascii="Courier New" w:hAnsi="Courier New" w:cs="Courier New" w:hint="default"/>
      </w:rPr>
    </w:lvl>
    <w:lvl w:ilvl="5" w:tplc="04100005" w:tentative="1">
      <w:start w:val="1"/>
      <w:numFmt w:val="bullet"/>
      <w:lvlText w:val=""/>
      <w:lvlJc w:val="left"/>
      <w:pPr>
        <w:ind w:left="5673" w:hanging="360"/>
      </w:pPr>
      <w:rPr>
        <w:rFonts w:ascii="Wingdings" w:hAnsi="Wingdings" w:hint="default"/>
      </w:rPr>
    </w:lvl>
    <w:lvl w:ilvl="6" w:tplc="04100001" w:tentative="1">
      <w:start w:val="1"/>
      <w:numFmt w:val="bullet"/>
      <w:lvlText w:val=""/>
      <w:lvlJc w:val="left"/>
      <w:pPr>
        <w:ind w:left="6393" w:hanging="360"/>
      </w:pPr>
      <w:rPr>
        <w:rFonts w:ascii="Symbol" w:hAnsi="Symbol" w:hint="default"/>
      </w:rPr>
    </w:lvl>
    <w:lvl w:ilvl="7" w:tplc="04100003" w:tentative="1">
      <w:start w:val="1"/>
      <w:numFmt w:val="bullet"/>
      <w:lvlText w:val="o"/>
      <w:lvlJc w:val="left"/>
      <w:pPr>
        <w:ind w:left="7113" w:hanging="360"/>
      </w:pPr>
      <w:rPr>
        <w:rFonts w:ascii="Courier New" w:hAnsi="Courier New" w:cs="Courier New" w:hint="default"/>
      </w:rPr>
    </w:lvl>
    <w:lvl w:ilvl="8" w:tplc="04100005" w:tentative="1">
      <w:start w:val="1"/>
      <w:numFmt w:val="bullet"/>
      <w:lvlText w:val=""/>
      <w:lvlJc w:val="left"/>
      <w:pPr>
        <w:ind w:left="7833" w:hanging="360"/>
      </w:pPr>
      <w:rPr>
        <w:rFonts w:ascii="Wingdings" w:hAnsi="Wingdings" w:hint="default"/>
      </w:rPr>
    </w:lvl>
  </w:abstractNum>
  <w:abstractNum w:abstractNumId="38" w15:restartNumberingAfterBreak="0">
    <w:nsid w:val="0B6E2CF3"/>
    <w:multiLevelType w:val="multilevel"/>
    <w:tmpl w:val="788E6528"/>
    <w:styleLink w:val="Elencocorrente34"/>
    <w:lvl w:ilvl="0">
      <w:start w:val="1"/>
      <w:numFmt w:val="decimal"/>
      <w:lvlText w:val="11.1.%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15:restartNumberingAfterBreak="0">
    <w:nsid w:val="0B725627"/>
    <w:multiLevelType w:val="multilevel"/>
    <w:tmpl w:val="0B9A8090"/>
    <w:styleLink w:val="Elencocorrente78"/>
    <w:lvl w:ilvl="0">
      <w:start w:val="1"/>
      <w:numFmt w:val="decimal"/>
      <w:lvlText w:val="11.3.%1)"/>
      <w:lvlJc w:val="left"/>
      <w:pPr>
        <w:ind w:left="1069" w:hanging="360"/>
      </w:pPr>
      <w:rPr>
        <w:rFonts w:ascii="Palatino" w:hAnsi="Palatino"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0" w15:restartNumberingAfterBreak="0">
    <w:nsid w:val="0C3F7C5B"/>
    <w:multiLevelType w:val="hybridMultilevel"/>
    <w:tmpl w:val="768C4856"/>
    <w:lvl w:ilvl="0" w:tplc="8668CE3C">
      <w:start w:val="2"/>
      <w:numFmt w:val="decimal"/>
      <w:lvlText w:val="%1)"/>
      <w:lvlJc w:val="left"/>
      <w:pPr>
        <w:ind w:left="1428" w:hanging="360"/>
      </w:pPr>
      <w:rPr>
        <w:rFonts w:hint="default"/>
        <w:b/>
        <w:bCs/>
        <w:sz w:val="22"/>
        <w:szCs w:val="22"/>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1" w15:restartNumberingAfterBreak="0">
    <w:nsid w:val="0C4D1A74"/>
    <w:multiLevelType w:val="hybridMultilevel"/>
    <w:tmpl w:val="9A7E3952"/>
    <w:lvl w:ilvl="0" w:tplc="6EA08974">
      <w:start w:val="1"/>
      <w:numFmt w:val="decimal"/>
      <w:lvlText w:val="10.1.%1)"/>
      <w:lvlJc w:val="left"/>
      <w:pPr>
        <w:ind w:left="1069" w:hanging="360"/>
      </w:pPr>
      <w:rPr>
        <w:rFonts w:ascii="Palatino" w:hAnsi="Palatino"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0CE966C6"/>
    <w:multiLevelType w:val="hybridMultilevel"/>
    <w:tmpl w:val="38441360"/>
    <w:lvl w:ilvl="0" w:tplc="2F9E40DE">
      <w:start w:val="1"/>
      <w:numFmt w:val="decimal"/>
      <w:lvlText w:val="a.%1."/>
      <w:lvlJc w:val="left"/>
      <w:pPr>
        <w:ind w:left="108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0D0F186A"/>
    <w:multiLevelType w:val="hybridMultilevel"/>
    <w:tmpl w:val="6A02569E"/>
    <w:lvl w:ilvl="0" w:tplc="E570BA86">
      <w:start w:val="1"/>
      <w:numFmt w:val="decimal"/>
      <w:lvlText w:val="a.%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0D1A5564"/>
    <w:multiLevelType w:val="hybridMultilevel"/>
    <w:tmpl w:val="518019C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5" w15:restartNumberingAfterBreak="0">
    <w:nsid w:val="0D8A0C3A"/>
    <w:multiLevelType w:val="hybridMultilevel"/>
    <w:tmpl w:val="8D58E846"/>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6" w15:restartNumberingAfterBreak="0">
    <w:nsid w:val="0DB758B9"/>
    <w:multiLevelType w:val="hybridMultilevel"/>
    <w:tmpl w:val="69BE2E84"/>
    <w:lvl w:ilvl="0" w:tplc="1CECF862">
      <w:start w:val="1"/>
      <w:numFmt w:val="decimal"/>
      <w:lvlText w:val="9.%1)"/>
      <w:lvlJc w:val="left"/>
      <w:pPr>
        <w:ind w:left="644"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0DEE18BD"/>
    <w:multiLevelType w:val="multilevel"/>
    <w:tmpl w:val="46AA3486"/>
    <w:styleLink w:val="Elencocorrente59"/>
    <w:lvl w:ilvl="0">
      <w:start w:val="1"/>
      <w:numFmt w:val="decimal"/>
      <w:lvlText w:val="%1)"/>
      <w:lvlJc w:val="left"/>
      <w:pPr>
        <w:ind w:left="1069" w:hanging="360"/>
      </w:pPr>
      <w:rPr>
        <w:i w:val="0"/>
        <w:iCs/>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8" w15:restartNumberingAfterBreak="0">
    <w:nsid w:val="0E767FED"/>
    <w:multiLevelType w:val="hybridMultilevel"/>
    <w:tmpl w:val="7A127256"/>
    <w:lvl w:ilvl="0" w:tplc="04100003">
      <w:start w:val="1"/>
      <w:numFmt w:val="bullet"/>
      <w:lvlText w:val="o"/>
      <w:lvlJc w:val="left"/>
      <w:pPr>
        <w:ind w:left="1069" w:hanging="360"/>
      </w:pPr>
      <w:rPr>
        <w:rFonts w:ascii="Courier New" w:hAnsi="Courier New" w:cs="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9" w15:restartNumberingAfterBreak="0">
    <w:nsid w:val="0E8E13C3"/>
    <w:multiLevelType w:val="hybridMultilevel"/>
    <w:tmpl w:val="9212677E"/>
    <w:lvl w:ilvl="0" w:tplc="A66E6BAE">
      <w:start w:val="1"/>
      <w:numFmt w:val="decimal"/>
      <w:lvlText w:val="7.%1)"/>
      <w:lvlJc w:val="left"/>
      <w:pPr>
        <w:ind w:left="1069" w:hanging="360"/>
      </w:pPr>
      <w:rPr>
        <w:rFonts w:hint="default"/>
        <w:b w:val="0"/>
        <w:bCs/>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0" w15:restartNumberingAfterBreak="0">
    <w:nsid w:val="0F492854"/>
    <w:multiLevelType w:val="hybridMultilevel"/>
    <w:tmpl w:val="998061EA"/>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1" w15:restartNumberingAfterBreak="0">
    <w:nsid w:val="0F6C55EA"/>
    <w:multiLevelType w:val="multilevel"/>
    <w:tmpl w:val="B17C5040"/>
    <w:styleLink w:val="Elencocorrente10"/>
    <w:lvl w:ilvl="0">
      <w:start w:val="1"/>
      <w:numFmt w:val="decimal"/>
      <w:lvlText w:val=".%1)"/>
      <w:lvlJc w:val="left"/>
      <w:pPr>
        <w:ind w:left="643"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2" w15:restartNumberingAfterBreak="0">
    <w:nsid w:val="10134B70"/>
    <w:multiLevelType w:val="hybridMultilevel"/>
    <w:tmpl w:val="3198E1CC"/>
    <w:lvl w:ilvl="0" w:tplc="2BF47412">
      <w:start w:val="1"/>
      <w:numFmt w:val="decimal"/>
      <w:lvlText w:val="11.4.%1)"/>
      <w:lvlJc w:val="left"/>
      <w:pPr>
        <w:ind w:left="1069" w:hanging="360"/>
      </w:pPr>
      <w:rPr>
        <w:rFonts w:ascii="Palatino" w:hAnsi="Palatino"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10400848"/>
    <w:multiLevelType w:val="hybridMultilevel"/>
    <w:tmpl w:val="E4C021B0"/>
    <w:lvl w:ilvl="0" w:tplc="04100001">
      <w:start w:val="1"/>
      <w:numFmt w:val="bullet"/>
      <w:lvlText w:val=""/>
      <w:lvlJc w:val="left"/>
      <w:pPr>
        <w:ind w:left="1364" w:hanging="360"/>
      </w:pPr>
      <w:rPr>
        <w:rFonts w:ascii="Symbol" w:hAnsi="Symbol"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54" w15:restartNumberingAfterBreak="0">
    <w:nsid w:val="10507AF8"/>
    <w:multiLevelType w:val="hybridMultilevel"/>
    <w:tmpl w:val="A4B0A27A"/>
    <w:lvl w:ilvl="0" w:tplc="04100001">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55" w15:restartNumberingAfterBreak="0">
    <w:nsid w:val="10D62084"/>
    <w:multiLevelType w:val="multilevel"/>
    <w:tmpl w:val="76E846D4"/>
    <w:styleLink w:val="Elencocorrente40"/>
    <w:lvl w:ilvl="0">
      <w:start w:val="1"/>
      <w:numFmt w:val="lowerLetter"/>
      <w:lvlText w:val="%1)"/>
      <w:lvlJc w:val="left"/>
      <w:pPr>
        <w:ind w:left="1778" w:hanging="360"/>
      </w:pPr>
      <w:rPr>
        <w:rFonts w:hint="default"/>
        <w:b/>
        <w:bCs/>
        <w:sz w:val="22"/>
        <w:szCs w:val="22"/>
      </w:rPr>
    </w:lvl>
    <w:lvl w:ilvl="1">
      <w:start w:val="1"/>
      <w:numFmt w:val="lowerLetter"/>
      <w:lvlText w:val="%2."/>
      <w:lvlJc w:val="left"/>
      <w:pPr>
        <w:ind w:left="2138" w:hanging="360"/>
      </w:pPr>
    </w:lvl>
    <w:lvl w:ilvl="2">
      <w:start w:val="1"/>
      <w:numFmt w:val="lowerRoman"/>
      <w:lvlText w:val="%3."/>
      <w:lvlJc w:val="right"/>
      <w:pPr>
        <w:ind w:left="2858" w:hanging="180"/>
      </w:pPr>
    </w:lvl>
    <w:lvl w:ilvl="3">
      <w:start w:val="1"/>
      <w:numFmt w:val="decimal"/>
      <w:lvlText w:val="%4."/>
      <w:lvlJc w:val="left"/>
      <w:pPr>
        <w:ind w:left="3578" w:hanging="360"/>
      </w:pPr>
    </w:lvl>
    <w:lvl w:ilvl="4">
      <w:start w:val="1"/>
      <w:numFmt w:val="lowerLetter"/>
      <w:lvlText w:val="%5."/>
      <w:lvlJc w:val="left"/>
      <w:pPr>
        <w:ind w:left="4298" w:hanging="360"/>
      </w:pPr>
    </w:lvl>
    <w:lvl w:ilvl="5">
      <w:start w:val="1"/>
      <w:numFmt w:val="lowerRoman"/>
      <w:lvlText w:val="%6."/>
      <w:lvlJc w:val="right"/>
      <w:pPr>
        <w:ind w:left="5018" w:hanging="180"/>
      </w:pPr>
    </w:lvl>
    <w:lvl w:ilvl="6">
      <w:start w:val="1"/>
      <w:numFmt w:val="decimal"/>
      <w:lvlText w:val="%7."/>
      <w:lvlJc w:val="left"/>
      <w:pPr>
        <w:ind w:left="5738" w:hanging="360"/>
      </w:pPr>
    </w:lvl>
    <w:lvl w:ilvl="7">
      <w:start w:val="1"/>
      <w:numFmt w:val="lowerLetter"/>
      <w:lvlText w:val="%8."/>
      <w:lvlJc w:val="left"/>
      <w:pPr>
        <w:ind w:left="6458" w:hanging="360"/>
      </w:pPr>
    </w:lvl>
    <w:lvl w:ilvl="8">
      <w:start w:val="1"/>
      <w:numFmt w:val="lowerRoman"/>
      <w:lvlText w:val="%9."/>
      <w:lvlJc w:val="right"/>
      <w:pPr>
        <w:ind w:left="7178" w:hanging="180"/>
      </w:pPr>
    </w:lvl>
  </w:abstractNum>
  <w:abstractNum w:abstractNumId="56" w15:restartNumberingAfterBreak="0">
    <w:nsid w:val="10DC06D1"/>
    <w:multiLevelType w:val="hybridMultilevel"/>
    <w:tmpl w:val="C06C8702"/>
    <w:lvl w:ilvl="0" w:tplc="519EAC18">
      <w:start w:val="1"/>
      <w:numFmt w:val="decimal"/>
      <w:lvlText w:val="18.%1)"/>
      <w:lvlJc w:val="left"/>
      <w:pPr>
        <w:ind w:left="1069" w:hanging="360"/>
      </w:pPr>
      <w:rPr>
        <w:rFonts w:hint="default"/>
      </w:rPr>
    </w:lvl>
    <w:lvl w:ilvl="1" w:tplc="FFFFFFFF">
      <w:start w:val="7"/>
      <w:numFmt w:val="decimal"/>
      <w:lvlText w:val="17.%2)"/>
      <w:lvlJc w:val="left"/>
      <w:pPr>
        <w:ind w:left="371" w:hanging="360"/>
      </w:pPr>
      <w:rPr>
        <w:rFonts w:hint="default"/>
      </w:rPr>
    </w:lvl>
    <w:lvl w:ilvl="2" w:tplc="FFFFFFFF" w:tentative="1">
      <w:start w:val="1"/>
      <w:numFmt w:val="lowerRoman"/>
      <w:lvlText w:val="%3."/>
      <w:lvlJc w:val="right"/>
      <w:pPr>
        <w:ind w:left="1091" w:hanging="180"/>
      </w:pPr>
    </w:lvl>
    <w:lvl w:ilvl="3" w:tplc="FFFFFFFF" w:tentative="1">
      <w:start w:val="1"/>
      <w:numFmt w:val="decimal"/>
      <w:lvlText w:val="%4."/>
      <w:lvlJc w:val="left"/>
      <w:pPr>
        <w:ind w:left="1811" w:hanging="360"/>
      </w:pPr>
    </w:lvl>
    <w:lvl w:ilvl="4" w:tplc="FFFFFFFF" w:tentative="1">
      <w:start w:val="1"/>
      <w:numFmt w:val="lowerLetter"/>
      <w:lvlText w:val="%5."/>
      <w:lvlJc w:val="left"/>
      <w:pPr>
        <w:ind w:left="2531" w:hanging="360"/>
      </w:pPr>
    </w:lvl>
    <w:lvl w:ilvl="5" w:tplc="FFFFFFFF" w:tentative="1">
      <w:start w:val="1"/>
      <w:numFmt w:val="lowerRoman"/>
      <w:lvlText w:val="%6."/>
      <w:lvlJc w:val="right"/>
      <w:pPr>
        <w:ind w:left="3251" w:hanging="180"/>
      </w:pPr>
    </w:lvl>
    <w:lvl w:ilvl="6" w:tplc="FFFFFFFF" w:tentative="1">
      <w:start w:val="1"/>
      <w:numFmt w:val="decimal"/>
      <w:lvlText w:val="%7."/>
      <w:lvlJc w:val="left"/>
      <w:pPr>
        <w:ind w:left="3971" w:hanging="360"/>
      </w:pPr>
    </w:lvl>
    <w:lvl w:ilvl="7" w:tplc="FFFFFFFF" w:tentative="1">
      <w:start w:val="1"/>
      <w:numFmt w:val="lowerLetter"/>
      <w:lvlText w:val="%8."/>
      <w:lvlJc w:val="left"/>
      <w:pPr>
        <w:ind w:left="4691" w:hanging="360"/>
      </w:pPr>
    </w:lvl>
    <w:lvl w:ilvl="8" w:tplc="FFFFFFFF" w:tentative="1">
      <w:start w:val="1"/>
      <w:numFmt w:val="lowerRoman"/>
      <w:lvlText w:val="%9."/>
      <w:lvlJc w:val="right"/>
      <w:pPr>
        <w:ind w:left="5411" w:hanging="180"/>
      </w:pPr>
    </w:lvl>
  </w:abstractNum>
  <w:abstractNum w:abstractNumId="57" w15:restartNumberingAfterBreak="0">
    <w:nsid w:val="11C7250E"/>
    <w:multiLevelType w:val="hybridMultilevel"/>
    <w:tmpl w:val="D120642E"/>
    <w:lvl w:ilvl="0" w:tplc="225A5A5C">
      <w:start w:val="1"/>
      <w:numFmt w:val="decimal"/>
      <w:lvlText w:val="%1)"/>
      <w:lvlJc w:val="left"/>
      <w:pPr>
        <w:ind w:left="1069" w:hanging="360"/>
      </w:pPr>
      <w:rPr>
        <w:rFonts w:ascii="Palatino" w:hAnsi="Palatino" w:hint="default"/>
        <w:b/>
        <w:bCs/>
      </w:rPr>
    </w:lvl>
    <w:lvl w:ilvl="1" w:tplc="67D83B0C">
      <w:start w:val="1"/>
      <w:numFmt w:val="lowerLetter"/>
      <w:lvlText w:val="%2."/>
      <w:lvlJc w:val="left"/>
      <w:pPr>
        <w:ind w:left="1440" w:hanging="360"/>
      </w:pPr>
      <w:rPr>
        <w:b/>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11F770DA"/>
    <w:multiLevelType w:val="hybridMultilevel"/>
    <w:tmpl w:val="582C2C7C"/>
    <w:lvl w:ilvl="0" w:tplc="180C0514">
      <w:start w:val="2"/>
      <w:numFmt w:val="decimal"/>
      <w:lvlText w:val="8.%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123B1F2E"/>
    <w:multiLevelType w:val="hybridMultilevel"/>
    <w:tmpl w:val="A476AC9A"/>
    <w:lvl w:ilvl="0" w:tplc="7EA4B806">
      <w:start w:val="1"/>
      <w:numFmt w:val="decimal"/>
      <w:pStyle w:val="Titolo1"/>
      <w:lvlText w:val="%1)"/>
      <w:lvlJc w:val="left"/>
      <w:pPr>
        <w:ind w:left="1069" w:hanging="360"/>
      </w:pPr>
      <w:rPr>
        <w:rFonts w:ascii="Palatino" w:hAnsi="Palatino" w:hint="default"/>
        <w:i w:val="0"/>
        <w:i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0" w15:restartNumberingAfterBreak="0">
    <w:nsid w:val="1288316D"/>
    <w:multiLevelType w:val="hybridMultilevel"/>
    <w:tmpl w:val="ABE27BCE"/>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61" w15:restartNumberingAfterBreak="0">
    <w:nsid w:val="12A31F9E"/>
    <w:multiLevelType w:val="hybridMultilevel"/>
    <w:tmpl w:val="45927D5C"/>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2" w15:restartNumberingAfterBreak="0">
    <w:nsid w:val="12E75272"/>
    <w:multiLevelType w:val="hybridMultilevel"/>
    <w:tmpl w:val="1A301C7E"/>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3" w15:restartNumberingAfterBreak="0">
    <w:nsid w:val="139B51B8"/>
    <w:multiLevelType w:val="hybridMultilevel"/>
    <w:tmpl w:val="F0D850F2"/>
    <w:lvl w:ilvl="0" w:tplc="2E363CB0">
      <w:start w:val="1"/>
      <w:numFmt w:val="lowerLetter"/>
      <w:lvlText w:val="%1."/>
      <w:lvlJc w:val="left"/>
      <w:pPr>
        <w:ind w:left="579" w:hanging="360"/>
      </w:pPr>
      <w:rPr>
        <w:rFonts w:hint="default"/>
        <w:b/>
      </w:rPr>
    </w:lvl>
    <w:lvl w:ilvl="1" w:tplc="04100019" w:tentative="1">
      <w:start w:val="1"/>
      <w:numFmt w:val="lowerLetter"/>
      <w:lvlText w:val="%2."/>
      <w:lvlJc w:val="left"/>
      <w:pPr>
        <w:ind w:left="1299" w:hanging="360"/>
      </w:pPr>
    </w:lvl>
    <w:lvl w:ilvl="2" w:tplc="0410001B" w:tentative="1">
      <w:start w:val="1"/>
      <w:numFmt w:val="lowerRoman"/>
      <w:lvlText w:val="%3."/>
      <w:lvlJc w:val="right"/>
      <w:pPr>
        <w:ind w:left="2019" w:hanging="180"/>
      </w:pPr>
    </w:lvl>
    <w:lvl w:ilvl="3" w:tplc="0410000F" w:tentative="1">
      <w:start w:val="1"/>
      <w:numFmt w:val="decimal"/>
      <w:lvlText w:val="%4."/>
      <w:lvlJc w:val="left"/>
      <w:pPr>
        <w:ind w:left="2739" w:hanging="360"/>
      </w:pPr>
    </w:lvl>
    <w:lvl w:ilvl="4" w:tplc="04100019" w:tentative="1">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64" w15:restartNumberingAfterBreak="0">
    <w:nsid w:val="140F3453"/>
    <w:multiLevelType w:val="multilevel"/>
    <w:tmpl w:val="A4E6B678"/>
    <w:styleLink w:val="Elencocorrente45"/>
    <w:lvl w:ilvl="0">
      <w:start w:val="1"/>
      <w:numFmt w:val="decimal"/>
      <w:lvlText w:val="12.%1)"/>
      <w:lvlJc w:val="left"/>
      <w:pPr>
        <w:ind w:left="1429" w:hanging="360"/>
      </w:pPr>
      <w:rPr>
        <w:rFonts w:ascii="Palatino" w:hAnsi="Palatino" w:hint="default"/>
        <w:b w:val="0"/>
        <w:bCs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5" w15:restartNumberingAfterBreak="0">
    <w:nsid w:val="145B0D86"/>
    <w:multiLevelType w:val="hybridMultilevel"/>
    <w:tmpl w:val="E71CB482"/>
    <w:lvl w:ilvl="0" w:tplc="B6B6F240">
      <w:start w:val="3"/>
      <w:numFmt w:val="decimal"/>
      <w:lvlText w:val="8.%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14B634F5"/>
    <w:multiLevelType w:val="multilevel"/>
    <w:tmpl w:val="599ABF08"/>
    <w:styleLink w:val="Elencocorrente21"/>
    <w:lvl w:ilvl="0">
      <w:start w:val="2"/>
      <w:numFmt w:val="decimal"/>
      <w:lvlText w:val="%1."/>
      <w:lvlJc w:val="left"/>
      <w:pPr>
        <w:ind w:left="1069"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15016CAF"/>
    <w:multiLevelType w:val="hybridMultilevel"/>
    <w:tmpl w:val="7954FA5C"/>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68" w15:restartNumberingAfterBreak="0">
    <w:nsid w:val="156A3155"/>
    <w:multiLevelType w:val="multilevel"/>
    <w:tmpl w:val="4E0C96C2"/>
    <w:styleLink w:val="Elencocorrente33"/>
    <w:lvl w:ilvl="0">
      <w:start w:val="1"/>
      <w:numFmt w:val="decimal"/>
      <w:lvlText w:val="11.2.%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9" w15:restartNumberingAfterBreak="0">
    <w:nsid w:val="170E188F"/>
    <w:multiLevelType w:val="multilevel"/>
    <w:tmpl w:val="0C821C70"/>
    <w:styleLink w:val="Elencocorrente41"/>
    <w:lvl w:ilvl="0">
      <w:start w:val="1"/>
      <w:numFmt w:val="decimal"/>
      <w:lvlText w:val="11.2.%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0" w15:restartNumberingAfterBreak="0">
    <w:nsid w:val="18E82641"/>
    <w:multiLevelType w:val="multilevel"/>
    <w:tmpl w:val="A95496BA"/>
    <w:styleLink w:val="Elencocorrente12"/>
    <w:lvl w:ilvl="0">
      <w:start w:val="1"/>
      <w:numFmt w:val="decimal"/>
      <w:lvlText w:val="9.%1)"/>
      <w:lvlJc w:val="left"/>
      <w:pPr>
        <w:ind w:left="1069" w:hanging="360"/>
      </w:pPr>
      <w:rPr>
        <w:rFonts w:hint="default"/>
        <w:b w:val="0"/>
        <w:bCs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1" w15:restartNumberingAfterBreak="0">
    <w:nsid w:val="19046261"/>
    <w:multiLevelType w:val="multilevel"/>
    <w:tmpl w:val="A00ECD30"/>
    <w:styleLink w:val="Elencocorrente8"/>
    <w:lvl w:ilvl="0">
      <w:start w:val="1"/>
      <w:numFmt w:val="decimal"/>
      <w:lvlText w:val="7.%1)"/>
      <w:lvlJc w:val="left"/>
      <w:pPr>
        <w:ind w:left="1069"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2" w15:restartNumberingAfterBreak="0">
    <w:nsid w:val="19144F85"/>
    <w:multiLevelType w:val="hybridMultilevel"/>
    <w:tmpl w:val="F3082D26"/>
    <w:lvl w:ilvl="0" w:tplc="04100001">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73" w15:restartNumberingAfterBreak="0">
    <w:nsid w:val="19A62E04"/>
    <w:multiLevelType w:val="hybridMultilevel"/>
    <w:tmpl w:val="30DCB61E"/>
    <w:lvl w:ilvl="0" w:tplc="0410000F">
      <w:start w:val="1"/>
      <w:numFmt w:val="decimal"/>
      <w:lvlText w:val="%1."/>
      <w:lvlJc w:val="left"/>
      <w:pPr>
        <w:ind w:left="1069" w:hanging="360"/>
      </w:pPr>
    </w:lvl>
    <w:lvl w:ilvl="1" w:tplc="04100019">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74" w15:restartNumberingAfterBreak="0">
    <w:nsid w:val="1A013DFE"/>
    <w:multiLevelType w:val="multilevel"/>
    <w:tmpl w:val="9424A954"/>
    <w:styleLink w:val="Elencocorrente49"/>
    <w:lvl w:ilvl="0">
      <w:start w:val="1"/>
      <w:numFmt w:val="decimal"/>
      <w:lvlText w:val="12.%1)"/>
      <w:lvlJc w:val="left"/>
      <w:pPr>
        <w:ind w:left="1069" w:hanging="360"/>
      </w:pPr>
      <w:rPr>
        <w:rFonts w:ascii="Palatino" w:hAnsi="Palatino" w:hint="default"/>
        <w:b w:val="0"/>
        <w:bCs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5" w15:restartNumberingAfterBreak="0">
    <w:nsid w:val="1A486627"/>
    <w:multiLevelType w:val="hybridMultilevel"/>
    <w:tmpl w:val="7C24F15A"/>
    <w:lvl w:ilvl="0" w:tplc="54A24096">
      <w:start w:val="1"/>
      <w:numFmt w:val="decimal"/>
      <w:lvlText w:val="10.%1)"/>
      <w:lvlJc w:val="left"/>
      <w:pPr>
        <w:ind w:left="1069" w:hanging="360"/>
      </w:pPr>
      <w:rPr>
        <w:rFonts w:hint="default"/>
        <w:b w:val="0"/>
        <w:bCs w:val="0"/>
        <w:i w:val="0"/>
        <w:iCs w:val="0"/>
        <w:sz w:val="20"/>
        <w:szCs w:val="20"/>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76" w15:restartNumberingAfterBreak="0">
    <w:nsid w:val="1BC33ED9"/>
    <w:multiLevelType w:val="hybridMultilevel"/>
    <w:tmpl w:val="A08EEAE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7" w15:restartNumberingAfterBreak="0">
    <w:nsid w:val="1C41105C"/>
    <w:multiLevelType w:val="multilevel"/>
    <w:tmpl w:val="EF1E0686"/>
    <w:styleLink w:val="Elencocorrente25"/>
    <w:lvl w:ilvl="0">
      <w:start w:val="1"/>
      <w:numFmt w:val="decimal"/>
      <w:lvlText w:val="%1)"/>
      <w:lvlJc w:val="left"/>
      <w:pPr>
        <w:ind w:left="1069" w:hanging="360"/>
      </w:pPr>
      <w:rPr>
        <w:i w:val="0"/>
        <w:iCs/>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8" w15:restartNumberingAfterBreak="0">
    <w:nsid w:val="1C54067C"/>
    <w:multiLevelType w:val="hybridMultilevel"/>
    <w:tmpl w:val="452E45D8"/>
    <w:lvl w:ilvl="0" w:tplc="D624C9D8">
      <w:start w:val="1"/>
      <w:numFmt w:val="decimal"/>
      <w:lvlText w:val="%1."/>
      <w:lvlJc w:val="left"/>
      <w:pPr>
        <w:ind w:left="1069" w:hanging="360"/>
      </w:pPr>
      <w:rPr>
        <w:b w:val="0"/>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79" w15:restartNumberingAfterBreak="0">
    <w:nsid w:val="1D0468A7"/>
    <w:multiLevelType w:val="multilevel"/>
    <w:tmpl w:val="01AC6968"/>
    <w:styleLink w:val="Elencocorrente3"/>
    <w:lvl w:ilvl="0">
      <w:start w:val="1"/>
      <w:numFmt w:val="decimal"/>
      <w:lvlText w:val="1.%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0" w15:restartNumberingAfterBreak="0">
    <w:nsid w:val="1DE20FF8"/>
    <w:multiLevelType w:val="hybridMultilevel"/>
    <w:tmpl w:val="3CDC21DE"/>
    <w:lvl w:ilvl="0" w:tplc="7C44A8A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1E4201F9"/>
    <w:multiLevelType w:val="hybridMultilevel"/>
    <w:tmpl w:val="9900429E"/>
    <w:lvl w:ilvl="0" w:tplc="5E0664BE">
      <w:start w:val="1"/>
      <w:numFmt w:val="decimal"/>
      <w:lvlText w:val="11.2.%1)"/>
      <w:lvlJc w:val="left"/>
      <w:pPr>
        <w:ind w:left="1429" w:hanging="360"/>
      </w:pPr>
      <w:rPr>
        <w:rFonts w:ascii="Palatino" w:hAnsi="Palatino"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2" w15:restartNumberingAfterBreak="0">
    <w:nsid w:val="1E654301"/>
    <w:multiLevelType w:val="hybridMultilevel"/>
    <w:tmpl w:val="CB1C91A6"/>
    <w:lvl w:ilvl="0" w:tplc="8C2866B6">
      <w:start w:val="1"/>
      <w:numFmt w:val="decimal"/>
      <w:lvlText w:val="10.2.%1)"/>
      <w:lvlJc w:val="left"/>
      <w:pPr>
        <w:ind w:left="1069" w:hanging="360"/>
      </w:pPr>
      <w:rPr>
        <w:rFonts w:hint="default"/>
        <w:b w:val="0"/>
        <w:bCs w:val="0"/>
        <w:i w:val="0"/>
        <w:iCs w:val="0"/>
        <w:sz w:val="20"/>
        <w:szCs w:val="20"/>
      </w:r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3" w15:restartNumberingAfterBreak="0">
    <w:nsid w:val="1FBB0718"/>
    <w:multiLevelType w:val="hybridMultilevel"/>
    <w:tmpl w:val="84764910"/>
    <w:lvl w:ilvl="0" w:tplc="56E28712">
      <w:start w:val="1"/>
      <w:numFmt w:val="decimal"/>
      <w:lvlText w:val="3.%1)"/>
      <w:lvlJc w:val="left"/>
      <w:pPr>
        <w:ind w:left="1778"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4" w15:restartNumberingAfterBreak="0">
    <w:nsid w:val="1FC449D3"/>
    <w:multiLevelType w:val="hybridMultilevel"/>
    <w:tmpl w:val="64FA4138"/>
    <w:lvl w:ilvl="0" w:tplc="47FAD274">
      <w:start w:val="1"/>
      <w:numFmt w:val="decimal"/>
      <w:lvlText w:val="13.%1)"/>
      <w:lvlJc w:val="left"/>
      <w:pPr>
        <w:ind w:left="1071" w:hanging="362"/>
      </w:pPr>
      <w:rPr>
        <w:rFonts w:ascii="Palatino" w:hAnsi="Palatino" w:hint="default"/>
      </w:rPr>
    </w:lvl>
    <w:lvl w:ilvl="1" w:tplc="04100019" w:tentative="1">
      <w:start w:val="1"/>
      <w:numFmt w:val="lowerLetter"/>
      <w:lvlText w:val="%2."/>
      <w:lvlJc w:val="left"/>
      <w:pPr>
        <w:ind w:left="731" w:hanging="360"/>
      </w:pPr>
    </w:lvl>
    <w:lvl w:ilvl="2" w:tplc="0410001B" w:tentative="1">
      <w:start w:val="1"/>
      <w:numFmt w:val="lowerRoman"/>
      <w:lvlText w:val="%3."/>
      <w:lvlJc w:val="right"/>
      <w:pPr>
        <w:ind w:left="1451" w:hanging="180"/>
      </w:pPr>
    </w:lvl>
    <w:lvl w:ilvl="3" w:tplc="0410000F" w:tentative="1">
      <w:start w:val="1"/>
      <w:numFmt w:val="decimal"/>
      <w:lvlText w:val="%4."/>
      <w:lvlJc w:val="left"/>
      <w:pPr>
        <w:ind w:left="2171" w:hanging="360"/>
      </w:pPr>
    </w:lvl>
    <w:lvl w:ilvl="4" w:tplc="04100019" w:tentative="1">
      <w:start w:val="1"/>
      <w:numFmt w:val="lowerLetter"/>
      <w:lvlText w:val="%5."/>
      <w:lvlJc w:val="left"/>
      <w:pPr>
        <w:ind w:left="2891" w:hanging="360"/>
      </w:pPr>
    </w:lvl>
    <w:lvl w:ilvl="5" w:tplc="0410001B" w:tentative="1">
      <w:start w:val="1"/>
      <w:numFmt w:val="lowerRoman"/>
      <w:lvlText w:val="%6."/>
      <w:lvlJc w:val="right"/>
      <w:pPr>
        <w:ind w:left="3611" w:hanging="180"/>
      </w:pPr>
    </w:lvl>
    <w:lvl w:ilvl="6" w:tplc="0410000F" w:tentative="1">
      <w:start w:val="1"/>
      <w:numFmt w:val="decimal"/>
      <w:lvlText w:val="%7."/>
      <w:lvlJc w:val="left"/>
      <w:pPr>
        <w:ind w:left="4331" w:hanging="360"/>
      </w:pPr>
    </w:lvl>
    <w:lvl w:ilvl="7" w:tplc="04100019" w:tentative="1">
      <w:start w:val="1"/>
      <w:numFmt w:val="lowerLetter"/>
      <w:lvlText w:val="%8."/>
      <w:lvlJc w:val="left"/>
      <w:pPr>
        <w:ind w:left="5051" w:hanging="360"/>
      </w:pPr>
    </w:lvl>
    <w:lvl w:ilvl="8" w:tplc="0410001B" w:tentative="1">
      <w:start w:val="1"/>
      <w:numFmt w:val="lowerRoman"/>
      <w:lvlText w:val="%9."/>
      <w:lvlJc w:val="right"/>
      <w:pPr>
        <w:ind w:left="5771" w:hanging="180"/>
      </w:pPr>
    </w:lvl>
  </w:abstractNum>
  <w:abstractNum w:abstractNumId="85" w15:restartNumberingAfterBreak="0">
    <w:nsid w:val="1FD84ADA"/>
    <w:multiLevelType w:val="hybridMultilevel"/>
    <w:tmpl w:val="C2FE0BF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6" w15:restartNumberingAfterBreak="0">
    <w:nsid w:val="1FE7218F"/>
    <w:multiLevelType w:val="multilevel"/>
    <w:tmpl w:val="D6283F3C"/>
    <w:styleLink w:val="Elencocorrente68"/>
    <w:lvl w:ilvl="0">
      <w:start w:val="1"/>
      <w:numFmt w:val="decimal"/>
      <w:lvlText w:val="13.%1)"/>
      <w:lvlJc w:val="left"/>
      <w:pPr>
        <w:ind w:left="1069" w:hanging="502"/>
      </w:pPr>
      <w:rPr>
        <w:rFonts w:hint="default"/>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7" w15:restartNumberingAfterBreak="0">
    <w:nsid w:val="20062AFB"/>
    <w:multiLevelType w:val="hybridMultilevel"/>
    <w:tmpl w:val="4A341F00"/>
    <w:lvl w:ilvl="0" w:tplc="8F90EC66">
      <w:start w:val="1"/>
      <w:numFmt w:val="decimal"/>
      <w:lvlText w:val="7.%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202847FD"/>
    <w:multiLevelType w:val="hybridMultilevel"/>
    <w:tmpl w:val="1C007FD8"/>
    <w:lvl w:ilvl="0" w:tplc="332C6F24">
      <w:start w:val="1"/>
      <w:numFmt w:val="decimal"/>
      <w:lvlText w:val="8.%1)"/>
      <w:lvlJc w:val="left"/>
      <w:pPr>
        <w:ind w:left="1069" w:hanging="360"/>
      </w:pPr>
      <w:rPr>
        <w:rFonts w:hint="default"/>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89" w15:restartNumberingAfterBreak="0">
    <w:nsid w:val="208A013B"/>
    <w:multiLevelType w:val="hybridMultilevel"/>
    <w:tmpl w:val="382E841C"/>
    <w:lvl w:ilvl="0" w:tplc="8CC29164">
      <w:start w:val="3"/>
      <w:numFmt w:val="lowerLetter"/>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0" w15:restartNumberingAfterBreak="0">
    <w:nsid w:val="2098288D"/>
    <w:multiLevelType w:val="hybridMultilevel"/>
    <w:tmpl w:val="66181746"/>
    <w:lvl w:ilvl="0" w:tplc="04100019">
      <w:start w:val="1"/>
      <w:numFmt w:val="lowerLetter"/>
      <w:lvlText w:val="%1."/>
      <w:lvlJc w:val="left"/>
      <w:pPr>
        <w:ind w:left="1069"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209C3AE5"/>
    <w:multiLevelType w:val="hybridMultilevel"/>
    <w:tmpl w:val="0CF2E442"/>
    <w:lvl w:ilvl="0" w:tplc="790AF73E">
      <w:start w:val="4"/>
      <w:numFmt w:val="decimal"/>
      <w:lvlText w:val="10.%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215327B6"/>
    <w:multiLevelType w:val="multilevel"/>
    <w:tmpl w:val="03F4F956"/>
    <w:styleLink w:val="Elencocorrente57"/>
    <w:lvl w:ilvl="0">
      <w:start w:val="1"/>
      <w:numFmt w:val="decimal"/>
      <w:lvlText w:val="%1."/>
      <w:lvlJc w:val="left"/>
      <w:pPr>
        <w:ind w:left="1070"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3" w15:restartNumberingAfterBreak="0">
    <w:nsid w:val="216148F3"/>
    <w:multiLevelType w:val="hybridMultilevel"/>
    <w:tmpl w:val="A1B05E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4" w15:restartNumberingAfterBreak="0">
    <w:nsid w:val="225E22DB"/>
    <w:multiLevelType w:val="multilevel"/>
    <w:tmpl w:val="19461916"/>
    <w:styleLink w:val="Elencocorrente47"/>
    <w:lvl w:ilvl="0">
      <w:start w:val="4"/>
      <w:numFmt w:val="decimal"/>
      <w:lvlText w:val="12.%1)"/>
      <w:lvlJc w:val="left"/>
      <w:pPr>
        <w:ind w:left="1778" w:hanging="360"/>
      </w:pPr>
      <w:rPr>
        <w:rFonts w:ascii="Palatino" w:hAnsi="Palatino" w:hint="default"/>
        <w:b w:val="0"/>
        <w:bCs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5" w15:restartNumberingAfterBreak="0">
    <w:nsid w:val="22F13A68"/>
    <w:multiLevelType w:val="hybridMultilevel"/>
    <w:tmpl w:val="C2C8063C"/>
    <w:lvl w:ilvl="0" w:tplc="04100003">
      <w:start w:val="1"/>
      <w:numFmt w:val="bullet"/>
      <w:lvlText w:val="o"/>
      <w:lvlJc w:val="left"/>
      <w:pPr>
        <w:ind w:left="502" w:hanging="360"/>
      </w:pPr>
      <w:rPr>
        <w:rFonts w:ascii="Courier New" w:hAnsi="Courier New" w:cs="Courier New"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6" w15:restartNumberingAfterBreak="0">
    <w:nsid w:val="23256CB1"/>
    <w:multiLevelType w:val="hybridMultilevel"/>
    <w:tmpl w:val="2A66113A"/>
    <w:lvl w:ilvl="0" w:tplc="B6A0A51C">
      <w:start w:val="1"/>
      <w:numFmt w:val="decimal"/>
      <w:lvlText w:val="2.%1)"/>
      <w:lvlJc w:val="left"/>
      <w:pPr>
        <w:ind w:left="1004" w:hanging="360"/>
      </w:pPr>
      <w:rPr>
        <w:rFonts w:hint="default"/>
      </w:rPr>
    </w:lvl>
    <w:lvl w:ilvl="1" w:tplc="04100003">
      <w:start w:val="1"/>
      <w:numFmt w:val="bullet"/>
      <w:lvlText w:val="o"/>
      <w:lvlJc w:val="left"/>
      <w:pPr>
        <w:ind w:left="-1177" w:hanging="360"/>
      </w:pPr>
      <w:rPr>
        <w:rFonts w:ascii="Courier New" w:hAnsi="Courier New" w:cs="Courier New" w:hint="default"/>
      </w:rPr>
    </w:lvl>
    <w:lvl w:ilvl="2" w:tplc="04100005" w:tentative="1">
      <w:start w:val="1"/>
      <w:numFmt w:val="bullet"/>
      <w:lvlText w:val=""/>
      <w:lvlJc w:val="left"/>
      <w:pPr>
        <w:ind w:left="-457" w:hanging="360"/>
      </w:pPr>
      <w:rPr>
        <w:rFonts w:ascii="Wingdings" w:hAnsi="Wingdings" w:hint="default"/>
      </w:rPr>
    </w:lvl>
    <w:lvl w:ilvl="3" w:tplc="04100001" w:tentative="1">
      <w:start w:val="1"/>
      <w:numFmt w:val="bullet"/>
      <w:lvlText w:val=""/>
      <w:lvlJc w:val="left"/>
      <w:pPr>
        <w:ind w:left="263" w:hanging="360"/>
      </w:pPr>
      <w:rPr>
        <w:rFonts w:ascii="Symbol" w:hAnsi="Symbol" w:hint="default"/>
      </w:rPr>
    </w:lvl>
    <w:lvl w:ilvl="4" w:tplc="04100003" w:tentative="1">
      <w:start w:val="1"/>
      <w:numFmt w:val="bullet"/>
      <w:lvlText w:val="o"/>
      <w:lvlJc w:val="left"/>
      <w:pPr>
        <w:ind w:left="983" w:hanging="360"/>
      </w:pPr>
      <w:rPr>
        <w:rFonts w:ascii="Courier New" w:hAnsi="Courier New" w:cs="Courier New" w:hint="default"/>
      </w:rPr>
    </w:lvl>
    <w:lvl w:ilvl="5" w:tplc="04100005" w:tentative="1">
      <w:start w:val="1"/>
      <w:numFmt w:val="bullet"/>
      <w:lvlText w:val=""/>
      <w:lvlJc w:val="left"/>
      <w:pPr>
        <w:ind w:left="1703" w:hanging="360"/>
      </w:pPr>
      <w:rPr>
        <w:rFonts w:ascii="Wingdings" w:hAnsi="Wingdings" w:hint="default"/>
      </w:rPr>
    </w:lvl>
    <w:lvl w:ilvl="6" w:tplc="04100001" w:tentative="1">
      <w:start w:val="1"/>
      <w:numFmt w:val="bullet"/>
      <w:lvlText w:val=""/>
      <w:lvlJc w:val="left"/>
      <w:pPr>
        <w:ind w:left="2423" w:hanging="360"/>
      </w:pPr>
      <w:rPr>
        <w:rFonts w:ascii="Symbol" w:hAnsi="Symbol" w:hint="default"/>
      </w:rPr>
    </w:lvl>
    <w:lvl w:ilvl="7" w:tplc="04100003" w:tentative="1">
      <w:start w:val="1"/>
      <w:numFmt w:val="bullet"/>
      <w:lvlText w:val="o"/>
      <w:lvlJc w:val="left"/>
      <w:pPr>
        <w:ind w:left="3143" w:hanging="360"/>
      </w:pPr>
      <w:rPr>
        <w:rFonts w:ascii="Courier New" w:hAnsi="Courier New" w:cs="Courier New" w:hint="default"/>
      </w:rPr>
    </w:lvl>
    <w:lvl w:ilvl="8" w:tplc="04100005" w:tentative="1">
      <w:start w:val="1"/>
      <w:numFmt w:val="bullet"/>
      <w:lvlText w:val=""/>
      <w:lvlJc w:val="left"/>
      <w:pPr>
        <w:ind w:left="3863" w:hanging="360"/>
      </w:pPr>
      <w:rPr>
        <w:rFonts w:ascii="Wingdings" w:hAnsi="Wingdings" w:hint="default"/>
      </w:rPr>
    </w:lvl>
  </w:abstractNum>
  <w:abstractNum w:abstractNumId="97" w15:restartNumberingAfterBreak="0">
    <w:nsid w:val="23367C64"/>
    <w:multiLevelType w:val="multilevel"/>
    <w:tmpl w:val="96E69444"/>
    <w:styleLink w:val="Elencocorrente22"/>
    <w:lvl w:ilvl="0">
      <w:start w:val="1"/>
      <w:numFmt w:val="decimal"/>
      <w:lvlText w:val="8.%1)"/>
      <w:lvlJc w:val="left"/>
      <w:pPr>
        <w:ind w:left="1069" w:hanging="360"/>
      </w:pPr>
      <w:rPr>
        <w:rFonts w:hint="default"/>
        <w:b w:val="0"/>
        <w:bCs/>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8" w15:restartNumberingAfterBreak="0">
    <w:nsid w:val="24297F53"/>
    <w:multiLevelType w:val="multilevel"/>
    <w:tmpl w:val="83DE7552"/>
    <w:styleLink w:val="Elencocorrente35"/>
    <w:lvl w:ilvl="0">
      <w:start w:val="1"/>
      <w:numFmt w:val="decimal"/>
      <w:lvlText w:val="11.2.%1)"/>
      <w:lvlJc w:val="left"/>
      <w:pPr>
        <w:ind w:left="1636"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9" w15:restartNumberingAfterBreak="0">
    <w:nsid w:val="24340BC4"/>
    <w:multiLevelType w:val="multilevel"/>
    <w:tmpl w:val="558C6EB4"/>
    <w:styleLink w:val="Elencocorrente56"/>
    <w:lvl w:ilvl="0">
      <w:start w:val="7"/>
      <w:numFmt w:val="decimal"/>
      <w:lvlText w:val="17.%1)"/>
      <w:lvlJc w:val="left"/>
      <w:pPr>
        <w:ind w:left="1069" w:hanging="360"/>
      </w:pPr>
      <w:rPr>
        <w:rFonts w:hint="default"/>
      </w:rPr>
    </w:lvl>
    <w:lvl w:ilvl="1">
      <w:start w:val="7"/>
      <w:numFmt w:val="decimal"/>
      <w:lvlText w:val="17.%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0" w15:restartNumberingAfterBreak="0">
    <w:nsid w:val="244E6FF4"/>
    <w:multiLevelType w:val="hybridMultilevel"/>
    <w:tmpl w:val="BC8CF14E"/>
    <w:lvl w:ilvl="0" w:tplc="04100001">
      <w:start w:val="1"/>
      <w:numFmt w:val="bullet"/>
      <w:lvlText w:val=""/>
      <w:lvlJc w:val="left"/>
      <w:pPr>
        <w:ind w:left="1778" w:hanging="360"/>
      </w:pPr>
      <w:rPr>
        <w:rFonts w:ascii="Symbol" w:hAnsi="Symbol" w:hint="default"/>
        <w:b/>
        <w:bCs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1" w15:restartNumberingAfterBreak="0">
    <w:nsid w:val="245A4D09"/>
    <w:multiLevelType w:val="hybridMultilevel"/>
    <w:tmpl w:val="1A301C7E"/>
    <w:lvl w:ilvl="0" w:tplc="0410000F">
      <w:start w:val="1"/>
      <w:numFmt w:val="decimal"/>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02" w15:restartNumberingAfterBreak="0">
    <w:nsid w:val="255A3252"/>
    <w:multiLevelType w:val="multilevel"/>
    <w:tmpl w:val="8466DB40"/>
    <w:styleLink w:val="Elencocorrente6"/>
    <w:lvl w:ilvl="0">
      <w:start w:val="1"/>
      <w:numFmt w:val="decimal"/>
      <w:lvlText w:val="6.%1)"/>
      <w:lvlJc w:val="left"/>
      <w:pPr>
        <w:ind w:left="1069"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56F4008"/>
    <w:multiLevelType w:val="hybridMultilevel"/>
    <w:tmpl w:val="878EC2AC"/>
    <w:lvl w:ilvl="0" w:tplc="BD061044">
      <w:start w:val="1"/>
      <w:numFmt w:val="decimal"/>
      <w:lvlText w:val="16.%1)"/>
      <w:lvlJc w:val="left"/>
      <w:pPr>
        <w:ind w:left="1069" w:hanging="360"/>
      </w:pPr>
      <w:rPr>
        <w:rFonts w:ascii="Palatino" w:hAnsi="Palatino"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04" w15:restartNumberingAfterBreak="0">
    <w:nsid w:val="258B70F6"/>
    <w:multiLevelType w:val="hybridMultilevel"/>
    <w:tmpl w:val="251E5106"/>
    <w:lvl w:ilvl="0" w:tplc="6160223A">
      <w:start w:val="1"/>
      <w:numFmt w:val="lowerLetter"/>
      <w:lvlText w:val="%1)"/>
      <w:lvlJc w:val="left"/>
      <w:pPr>
        <w:ind w:left="1778" w:hanging="360"/>
      </w:pPr>
      <w:rPr>
        <w:rFonts w:hint="default"/>
        <w:b/>
        <w:bCs/>
        <w:sz w:val="22"/>
        <w:szCs w:val="22"/>
      </w:rPr>
    </w:lvl>
    <w:lvl w:ilvl="1" w:tplc="FFFFFFFF" w:tentative="1">
      <w:start w:val="1"/>
      <w:numFmt w:val="lowerLetter"/>
      <w:lvlText w:val="%2."/>
      <w:lvlJc w:val="left"/>
      <w:pPr>
        <w:ind w:left="2138" w:hanging="360"/>
      </w:pPr>
    </w:lvl>
    <w:lvl w:ilvl="2" w:tplc="FFFFFFFF" w:tentative="1">
      <w:start w:val="1"/>
      <w:numFmt w:val="lowerRoman"/>
      <w:lvlText w:val="%3."/>
      <w:lvlJc w:val="right"/>
      <w:pPr>
        <w:ind w:left="2858" w:hanging="180"/>
      </w:pPr>
    </w:lvl>
    <w:lvl w:ilvl="3" w:tplc="FFFFFFFF" w:tentative="1">
      <w:start w:val="1"/>
      <w:numFmt w:val="decimal"/>
      <w:lvlText w:val="%4."/>
      <w:lvlJc w:val="left"/>
      <w:pPr>
        <w:ind w:left="3578" w:hanging="360"/>
      </w:pPr>
    </w:lvl>
    <w:lvl w:ilvl="4" w:tplc="FFFFFFFF" w:tentative="1">
      <w:start w:val="1"/>
      <w:numFmt w:val="lowerLetter"/>
      <w:lvlText w:val="%5."/>
      <w:lvlJc w:val="left"/>
      <w:pPr>
        <w:ind w:left="4298" w:hanging="360"/>
      </w:pPr>
    </w:lvl>
    <w:lvl w:ilvl="5" w:tplc="FFFFFFFF" w:tentative="1">
      <w:start w:val="1"/>
      <w:numFmt w:val="lowerRoman"/>
      <w:lvlText w:val="%6."/>
      <w:lvlJc w:val="right"/>
      <w:pPr>
        <w:ind w:left="5018" w:hanging="180"/>
      </w:pPr>
    </w:lvl>
    <w:lvl w:ilvl="6" w:tplc="FFFFFFFF" w:tentative="1">
      <w:start w:val="1"/>
      <w:numFmt w:val="decimal"/>
      <w:lvlText w:val="%7."/>
      <w:lvlJc w:val="left"/>
      <w:pPr>
        <w:ind w:left="5738" w:hanging="360"/>
      </w:pPr>
    </w:lvl>
    <w:lvl w:ilvl="7" w:tplc="FFFFFFFF" w:tentative="1">
      <w:start w:val="1"/>
      <w:numFmt w:val="lowerLetter"/>
      <w:lvlText w:val="%8."/>
      <w:lvlJc w:val="left"/>
      <w:pPr>
        <w:ind w:left="6458" w:hanging="360"/>
      </w:pPr>
    </w:lvl>
    <w:lvl w:ilvl="8" w:tplc="FFFFFFFF" w:tentative="1">
      <w:start w:val="1"/>
      <w:numFmt w:val="lowerRoman"/>
      <w:lvlText w:val="%9."/>
      <w:lvlJc w:val="right"/>
      <w:pPr>
        <w:ind w:left="7178" w:hanging="180"/>
      </w:pPr>
    </w:lvl>
  </w:abstractNum>
  <w:abstractNum w:abstractNumId="105" w15:restartNumberingAfterBreak="0">
    <w:nsid w:val="271B60BD"/>
    <w:multiLevelType w:val="hybridMultilevel"/>
    <w:tmpl w:val="8BD02C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15:restartNumberingAfterBreak="0">
    <w:nsid w:val="278F49D9"/>
    <w:multiLevelType w:val="hybridMultilevel"/>
    <w:tmpl w:val="0D4A17D0"/>
    <w:lvl w:ilvl="0" w:tplc="7F5A438E">
      <w:start w:val="1"/>
      <w:numFmt w:val="decimal"/>
      <w:lvlText w:val="1.%1)"/>
      <w:lvlJc w:val="left"/>
      <w:pPr>
        <w:ind w:left="644" w:hanging="360"/>
      </w:pPr>
      <w:rPr>
        <w:rFonts w:hint="default"/>
      </w:rPr>
    </w:lvl>
    <w:lvl w:ilvl="1" w:tplc="04100019" w:tentative="1">
      <w:start w:val="1"/>
      <w:numFmt w:val="lowerLetter"/>
      <w:lvlText w:val="%2."/>
      <w:lvlJc w:val="left"/>
      <w:pPr>
        <w:ind w:left="-1537" w:hanging="360"/>
      </w:pPr>
    </w:lvl>
    <w:lvl w:ilvl="2" w:tplc="0410001B" w:tentative="1">
      <w:start w:val="1"/>
      <w:numFmt w:val="lowerRoman"/>
      <w:lvlText w:val="%3."/>
      <w:lvlJc w:val="right"/>
      <w:pPr>
        <w:ind w:left="-817" w:hanging="180"/>
      </w:pPr>
    </w:lvl>
    <w:lvl w:ilvl="3" w:tplc="0410000F" w:tentative="1">
      <w:start w:val="1"/>
      <w:numFmt w:val="decimal"/>
      <w:lvlText w:val="%4."/>
      <w:lvlJc w:val="left"/>
      <w:pPr>
        <w:ind w:left="-97" w:hanging="360"/>
      </w:pPr>
    </w:lvl>
    <w:lvl w:ilvl="4" w:tplc="04100019" w:tentative="1">
      <w:start w:val="1"/>
      <w:numFmt w:val="lowerLetter"/>
      <w:lvlText w:val="%5."/>
      <w:lvlJc w:val="left"/>
      <w:pPr>
        <w:ind w:left="623" w:hanging="360"/>
      </w:pPr>
    </w:lvl>
    <w:lvl w:ilvl="5" w:tplc="0410001B" w:tentative="1">
      <w:start w:val="1"/>
      <w:numFmt w:val="lowerRoman"/>
      <w:lvlText w:val="%6."/>
      <w:lvlJc w:val="right"/>
      <w:pPr>
        <w:ind w:left="1343" w:hanging="180"/>
      </w:pPr>
    </w:lvl>
    <w:lvl w:ilvl="6" w:tplc="0410000F" w:tentative="1">
      <w:start w:val="1"/>
      <w:numFmt w:val="decimal"/>
      <w:lvlText w:val="%7."/>
      <w:lvlJc w:val="left"/>
      <w:pPr>
        <w:ind w:left="2063" w:hanging="360"/>
      </w:pPr>
    </w:lvl>
    <w:lvl w:ilvl="7" w:tplc="04100019" w:tentative="1">
      <w:start w:val="1"/>
      <w:numFmt w:val="lowerLetter"/>
      <w:lvlText w:val="%8."/>
      <w:lvlJc w:val="left"/>
      <w:pPr>
        <w:ind w:left="2783" w:hanging="360"/>
      </w:pPr>
    </w:lvl>
    <w:lvl w:ilvl="8" w:tplc="0410001B" w:tentative="1">
      <w:start w:val="1"/>
      <w:numFmt w:val="lowerRoman"/>
      <w:lvlText w:val="%9."/>
      <w:lvlJc w:val="right"/>
      <w:pPr>
        <w:ind w:left="3503" w:hanging="180"/>
      </w:pPr>
    </w:lvl>
  </w:abstractNum>
  <w:abstractNum w:abstractNumId="107" w15:restartNumberingAfterBreak="0">
    <w:nsid w:val="27BB787D"/>
    <w:multiLevelType w:val="hybridMultilevel"/>
    <w:tmpl w:val="3702D9A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8" w15:restartNumberingAfterBreak="0">
    <w:nsid w:val="28173267"/>
    <w:multiLevelType w:val="hybridMultilevel"/>
    <w:tmpl w:val="945885FC"/>
    <w:lvl w:ilvl="0" w:tplc="04100005">
      <w:start w:val="1"/>
      <w:numFmt w:val="bullet"/>
      <w:lvlText w:val=""/>
      <w:lvlJc w:val="left"/>
      <w:pPr>
        <w:ind w:left="2705" w:hanging="360"/>
      </w:pPr>
      <w:rPr>
        <w:rFonts w:ascii="Wingdings" w:hAnsi="Wingdings" w:hint="default"/>
      </w:rPr>
    </w:lvl>
    <w:lvl w:ilvl="1" w:tplc="04100003" w:tentative="1">
      <w:start w:val="1"/>
      <w:numFmt w:val="bullet"/>
      <w:lvlText w:val="o"/>
      <w:lvlJc w:val="left"/>
      <w:pPr>
        <w:ind w:left="3425" w:hanging="360"/>
      </w:pPr>
      <w:rPr>
        <w:rFonts w:ascii="Courier New" w:hAnsi="Courier New" w:cs="Courier New" w:hint="default"/>
      </w:rPr>
    </w:lvl>
    <w:lvl w:ilvl="2" w:tplc="04100005" w:tentative="1">
      <w:start w:val="1"/>
      <w:numFmt w:val="bullet"/>
      <w:lvlText w:val=""/>
      <w:lvlJc w:val="left"/>
      <w:pPr>
        <w:ind w:left="4145" w:hanging="360"/>
      </w:pPr>
      <w:rPr>
        <w:rFonts w:ascii="Wingdings" w:hAnsi="Wingdings" w:hint="default"/>
      </w:rPr>
    </w:lvl>
    <w:lvl w:ilvl="3" w:tplc="04100001" w:tentative="1">
      <w:start w:val="1"/>
      <w:numFmt w:val="bullet"/>
      <w:lvlText w:val=""/>
      <w:lvlJc w:val="left"/>
      <w:pPr>
        <w:ind w:left="4865" w:hanging="360"/>
      </w:pPr>
      <w:rPr>
        <w:rFonts w:ascii="Symbol" w:hAnsi="Symbol" w:hint="default"/>
      </w:rPr>
    </w:lvl>
    <w:lvl w:ilvl="4" w:tplc="04100003" w:tentative="1">
      <w:start w:val="1"/>
      <w:numFmt w:val="bullet"/>
      <w:lvlText w:val="o"/>
      <w:lvlJc w:val="left"/>
      <w:pPr>
        <w:ind w:left="5585" w:hanging="360"/>
      </w:pPr>
      <w:rPr>
        <w:rFonts w:ascii="Courier New" w:hAnsi="Courier New" w:cs="Courier New" w:hint="default"/>
      </w:rPr>
    </w:lvl>
    <w:lvl w:ilvl="5" w:tplc="04100005" w:tentative="1">
      <w:start w:val="1"/>
      <w:numFmt w:val="bullet"/>
      <w:lvlText w:val=""/>
      <w:lvlJc w:val="left"/>
      <w:pPr>
        <w:ind w:left="6305" w:hanging="360"/>
      </w:pPr>
      <w:rPr>
        <w:rFonts w:ascii="Wingdings" w:hAnsi="Wingdings" w:hint="default"/>
      </w:rPr>
    </w:lvl>
    <w:lvl w:ilvl="6" w:tplc="04100001" w:tentative="1">
      <w:start w:val="1"/>
      <w:numFmt w:val="bullet"/>
      <w:lvlText w:val=""/>
      <w:lvlJc w:val="left"/>
      <w:pPr>
        <w:ind w:left="7025" w:hanging="360"/>
      </w:pPr>
      <w:rPr>
        <w:rFonts w:ascii="Symbol" w:hAnsi="Symbol" w:hint="default"/>
      </w:rPr>
    </w:lvl>
    <w:lvl w:ilvl="7" w:tplc="04100003" w:tentative="1">
      <w:start w:val="1"/>
      <w:numFmt w:val="bullet"/>
      <w:lvlText w:val="o"/>
      <w:lvlJc w:val="left"/>
      <w:pPr>
        <w:ind w:left="7745" w:hanging="360"/>
      </w:pPr>
      <w:rPr>
        <w:rFonts w:ascii="Courier New" w:hAnsi="Courier New" w:cs="Courier New" w:hint="default"/>
      </w:rPr>
    </w:lvl>
    <w:lvl w:ilvl="8" w:tplc="04100005" w:tentative="1">
      <w:start w:val="1"/>
      <w:numFmt w:val="bullet"/>
      <w:lvlText w:val=""/>
      <w:lvlJc w:val="left"/>
      <w:pPr>
        <w:ind w:left="8465" w:hanging="360"/>
      </w:pPr>
      <w:rPr>
        <w:rFonts w:ascii="Wingdings" w:hAnsi="Wingdings" w:hint="default"/>
      </w:rPr>
    </w:lvl>
  </w:abstractNum>
  <w:abstractNum w:abstractNumId="109" w15:restartNumberingAfterBreak="0">
    <w:nsid w:val="283A78DB"/>
    <w:multiLevelType w:val="hybridMultilevel"/>
    <w:tmpl w:val="702A9A36"/>
    <w:lvl w:ilvl="0" w:tplc="F758B118">
      <w:start w:val="1"/>
      <w:numFmt w:val="decimal"/>
      <w:lvlText w:val="13.%1)"/>
      <w:lvlJc w:val="left"/>
      <w:pPr>
        <w:ind w:left="1304" w:hanging="595"/>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28D06037"/>
    <w:multiLevelType w:val="hybridMultilevel"/>
    <w:tmpl w:val="2E3888C6"/>
    <w:lvl w:ilvl="0" w:tplc="55922F20">
      <w:start w:val="1"/>
      <w:numFmt w:val="decimal"/>
      <w:lvlText w:val="1.%1)"/>
      <w:lvlJc w:val="left"/>
      <w:pPr>
        <w:ind w:left="1069" w:hanging="360"/>
      </w:pPr>
      <w:rPr>
        <w:rFonts w:hint="default"/>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111" w15:restartNumberingAfterBreak="0">
    <w:nsid w:val="28E46971"/>
    <w:multiLevelType w:val="hybridMultilevel"/>
    <w:tmpl w:val="AB08F5D2"/>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112" w15:restartNumberingAfterBreak="0">
    <w:nsid w:val="2A4D7E93"/>
    <w:multiLevelType w:val="hybridMultilevel"/>
    <w:tmpl w:val="D338BCE8"/>
    <w:lvl w:ilvl="0" w:tplc="0410000F">
      <w:start w:val="1"/>
      <w:numFmt w:val="decimal"/>
      <w:lvlText w:val="%1."/>
      <w:lvlJc w:val="left"/>
      <w:pPr>
        <w:ind w:left="1069" w:hanging="360"/>
      </w:pPr>
    </w:lvl>
    <w:lvl w:ilvl="1" w:tplc="04100001">
      <w:start w:val="1"/>
      <w:numFmt w:val="bullet"/>
      <w:lvlText w:val=""/>
      <w:lvlJc w:val="left"/>
      <w:pPr>
        <w:ind w:left="1418" w:hanging="360"/>
      </w:pPr>
      <w:rPr>
        <w:rFonts w:ascii="Symbol" w:hAnsi="Symbol" w:hint="default"/>
      </w:rPr>
    </w:lvl>
    <w:lvl w:ilvl="2" w:tplc="8E10A2C8">
      <w:start w:val="1"/>
      <w:numFmt w:val="lowerLetter"/>
      <w:lvlText w:val="%3)"/>
      <w:lvlJc w:val="left"/>
      <w:pPr>
        <w:ind w:left="2689" w:hanging="360"/>
      </w:pPr>
      <w:rPr>
        <w:rFonts w:hint="default"/>
      </w:r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13" w15:restartNumberingAfterBreak="0">
    <w:nsid w:val="2AD2779A"/>
    <w:multiLevelType w:val="hybridMultilevel"/>
    <w:tmpl w:val="21EA6CC4"/>
    <w:lvl w:ilvl="0" w:tplc="2752D8C8">
      <w:numFmt w:val="bullet"/>
      <w:lvlText w:val="-"/>
      <w:lvlJc w:val="left"/>
      <w:pPr>
        <w:ind w:left="249" w:hanging="118"/>
      </w:pPr>
      <w:rPr>
        <w:rFonts w:ascii="Century Gothic" w:eastAsia="Century Gothic" w:hAnsi="Century Gothic" w:cs="Century Gothic" w:hint="default"/>
        <w:w w:val="99"/>
        <w:sz w:val="20"/>
        <w:szCs w:val="20"/>
        <w:lang w:val="it-IT" w:eastAsia="it-IT" w:bidi="it-IT"/>
      </w:rPr>
    </w:lvl>
    <w:lvl w:ilvl="1" w:tplc="F33E1F86">
      <w:numFmt w:val="bullet"/>
      <w:lvlText w:val="•"/>
      <w:lvlJc w:val="left"/>
      <w:pPr>
        <w:ind w:left="1178" w:hanging="118"/>
      </w:pPr>
      <w:rPr>
        <w:rFonts w:hint="default"/>
        <w:lang w:val="it-IT" w:eastAsia="it-IT" w:bidi="it-IT"/>
      </w:rPr>
    </w:lvl>
    <w:lvl w:ilvl="2" w:tplc="B56443E2">
      <w:numFmt w:val="bullet"/>
      <w:lvlText w:val="•"/>
      <w:lvlJc w:val="left"/>
      <w:pPr>
        <w:ind w:left="2117" w:hanging="118"/>
      </w:pPr>
      <w:rPr>
        <w:rFonts w:hint="default"/>
        <w:lang w:val="it-IT" w:eastAsia="it-IT" w:bidi="it-IT"/>
      </w:rPr>
    </w:lvl>
    <w:lvl w:ilvl="3" w:tplc="B86EE62C">
      <w:numFmt w:val="bullet"/>
      <w:lvlText w:val="•"/>
      <w:lvlJc w:val="left"/>
      <w:pPr>
        <w:ind w:left="3055" w:hanging="118"/>
      </w:pPr>
      <w:rPr>
        <w:rFonts w:hint="default"/>
        <w:lang w:val="it-IT" w:eastAsia="it-IT" w:bidi="it-IT"/>
      </w:rPr>
    </w:lvl>
    <w:lvl w:ilvl="4" w:tplc="E83E3034">
      <w:numFmt w:val="bullet"/>
      <w:lvlText w:val="•"/>
      <w:lvlJc w:val="left"/>
      <w:pPr>
        <w:ind w:left="3994" w:hanging="118"/>
      </w:pPr>
      <w:rPr>
        <w:rFonts w:hint="default"/>
        <w:lang w:val="it-IT" w:eastAsia="it-IT" w:bidi="it-IT"/>
      </w:rPr>
    </w:lvl>
    <w:lvl w:ilvl="5" w:tplc="91C225EC">
      <w:numFmt w:val="bullet"/>
      <w:lvlText w:val="•"/>
      <w:lvlJc w:val="left"/>
      <w:pPr>
        <w:ind w:left="4933" w:hanging="118"/>
      </w:pPr>
      <w:rPr>
        <w:rFonts w:hint="default"/>
        <w:lang w:val="it-IT" w:eastAsia="it-IT" w:bidi="it-IT"/>
      </w:rPr>
    </w:lvl>
    <w:lvl w:ilvl="6" w:tplc="144058DA">
      <w:numFmt w:val="bullet"/>
      <w:lvlText w:val="•"/>
      <w:lvlJc w:val="left"/>
      <w:pPr>
        <w:ind w:left="5871" w:hanging="118"/>
      </w:pPr>
      <w:rPr>
        <w:rFonts w:hint="default"/>
        <w:lang w:val="it-IT" w:eastAsia="it-IT" w:bidi="it-IT"/>
      </w:rPr>
    </w:lvl>
    <w:lvl w:ilvl="7" w:tplc="1BB43308">
      <w:numFmt w:val="bullet"/>
      <w:lvlText w:val="•"/>
      <w:lvlJc w:val="left"/>
      <w:pPr>
        <w:ind w:left="6810" w:hanging="118"/>
      </w:pPr>
      <w:rPr>
        <w:rFonts w:hint="default"/>
        <w:lang w:val="it-IT" w:eastAsia="it-IT" w:bidi="it-IT"/>
      </w:rPr>
    </w:lvl>
    <w:lvl w:ilvl="8" w:tplc="14204DEC">
      <w:numFmt w:val="bullet"/>
      <w:lvlText w:val="•"/>
      <w:lvlJc w:val="left"/>
      <w:pPr>
        <w:ind w:left="7748" w:hanging="118"/>
      </w:pPr>
      <w:rPr>
        <w:rFonts w:hint="default"/>
        <w:lang w:val="it-IT" w:eastAsia="it-IT" w:bidi="it-IT"/>
      </w:rPr>
    </w:lvl>
  </w:abstractNum>
  <w:abstractNum w:abstractNumId="114" w15:restartNumberingAfterBreak="0">
    <w:nsid w:val="2AFB242E"/>
    <w:multiLevelType w:val="hybridMultilevel"/>
    <w:tmpl w:val="6F00AF66"/>
    <w:lvl w:ilvl="0" w:tplc="166C902C">
      <w:start w:val="1"/>
      <w:numFmt w:val="low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5" w15:restartNumberingAfterBreak="0">
    <w:nsid w:val="2AFF2479"/>
    <w:multiLevelType w:val="multilevel"/>
    <w:tmpl w:val="EC6A2E78"/>
    <w:styleLink w:val="Elencocorrente7"/>
    <w:lvl w:ilvl="0">
      <w:start w:val="1"/>
      <w:numFmt w:val="decimal"/>
      <w:lvlText w:val="5.%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6" w15:restartNumberingAfterBreak="0">
    <w:nsid w:val="2B2562E6"/>
    <w:multiLevelType w:val="hybridMultilevel"/>
    <w:tmpl w:val="39ACED06"/>
    <w:lvl w:ilvl="0" w:tplc="04100017">
      <w:start w:val="1"/>
      <w:numFmt w:val="lowerLetter"/>
      <w:lvlText w:val="%1)"/>
      <w:lvlJc w:val="left"/>
      <w:pPr>
        <w:ind w:left="1778" w:hanging="360"/>
      </w:pPr>
      <w:rPr>
        <w:rFonts w:hint="default"/>
        <w:b/>
        <w:bCs/>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7" w15:restartNumberingAfterBreak="0">
    <w:nsid w:val="2C487FE9"/>
    <w:multiLevelType w:val="hybridMultilevel"/>
    <w:tmpl w:val="66181746"/>
    <w:lvl w:ilvl="0" w:tplc="FFFFFFFF">
      <w:start w:val="1"/>
      <w:numFmt w:val="lowerLetter"/>
      <w:lvlText w:val="%1."/>
      <w:lvlJc w:val="left"/>
      <w:pPr>
        <w:ind w:left="1429"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8" w15:restartNumberingAfterBreak="0">
    <w:nsid w:val="2C64288A"/>
    <w:multiLevelType w:val="multilevel"/>
    <w:tmpl w:val="343C4286"/>
    <w:styleLink w:val="Elencocorrente43"/>
    <w:lvl w:ilvl="0">
      <w:start w:val="1"/>
      <w:numFmt w:val="decimal"/>
      <w:lvlText w:val="12.%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9" w15:restartNumberingAfterBreak="0">
    <w:nsid w:val="2CB84042"/>
    <w:multiLevelType w:val="multilevel"/>
    <w:tmpl w:val="2D5800D2"/>
    <w:styleLink w:val="Elencocorrente26"/>
    <w:lvl w:ilvl="0">
      <w:start w:val="1"/>
      <w:numFmt w:val="decimal"/>
      <w:lvlText w:val="%1)"/>
      <w:lvlJc w:val="left"/>
      <w:pPr>
        <w:ind w:left="1069" w:hanging="360"/>
      </w:pPr>
      <w:rPr>
        <w:rFonts w:ascii="Palatino" w:hAnsi="Palatin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2D462341"/>
    <w:multiLevelType w:val="multilevel"/>
    <w:tmpl w:val="F0C081FE"/>
    <w:styleLink w:val="Elencocorrente58"/>
    <w:lvl w:ilvl="0">
      <w:start w:val="1"/>
      <w:numFmt w:val="decimal"/>
      <w:lvlText w:val="19,%1)"/>
      <w:lvlJc w:val="left"/>
      <w:pPr>
        <w:ind w:left="1070"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1" w15:restartNumberingAfterBreak="0">
    <w:nsid w:val="2D4C6868"/>
    <w:multiLevelType w:val="hybridMultilevel"/>
    <w:tmpl w:val="3F449FF6"/>
    <w:lvl w:ilvl="0" w:tplc="8EF27D98">
      <w:start w:val="2"/>
      <w:numFmt w:val="decimal"/>
      <w:lvlText w:val="%1)"/>
      <w:lvlJc w:val="left"/>
      <w:pPr>
        <w:ind w:left="1069" w:hanging="360"/>
      </w:pPr>
      <w:rPr>
        <w:rFonts w:hint="default"/>
        <w:b/>
        <w:bCs/>
        <w:sz w:val="22"/>
        <w:szCs w:val="22"/>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22" w15:restartNumberingAfterBreak="0">
    <w:nsid w:val="2E19401E"/>
    <w:multiLevelType w:val="multilevel"/>
    <w:tmpl w:val="8AAEAE5A"/>
    <w:styleLink w:val="Elencocorrente19"/>
    <w:lvl w:ilvl="0">
      <w:start w:val="2"/>
      <w:numFmt w:val="decimal"/>
      <w:lvlText w:val="%1."/>
      <w:lvlJc w:val="left"/>
      <w:pPr>
        <w:ind w:left="1069"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2E401BA1"/>
    <w:multiLevelType w:val="hybridMultilevel"/>
    <w:tmpl w:val="65782D90"/>
    <w:lvl w:ilvl="0" w:tplc="AF444778">
      <w:start w:val="1"/>
      <w:numFmt w:val="decimal"/>
      <w:lvlText w:val="14.%1)"/>
      <w:lvlJc w:val="left"/>
      <w:pPr>
        <w:ind w:left="1778" w:hanging="360"/>
      </w:pPr>
      <w:rPr>
        <w:rFonts w:ascii="Palatino" w:hAnsi="Palatino"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2F55795E"/>
    <w:multiLevelType w:val="hybridMultilevel"/>
    <w:tmpl w:val="AC86433A"/>
    <w:lvl w:ilvl="0" w:tplc="9168C486">
      <w:start w:val="1"/>
      <w:numFmt w:val="lowerLetter"/>
      <w:lvlText w:val="%1."/>
      <w:lvlJc w:val="left"/>
      <w:pPr>
        <w:ind w:left="1004" w:hanging="360"/>
      </w:pPr>
      <w:rPr>
        <w:b/>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5" w15:restartNumberingAfterBreak="0">
    <w:nsid w:val="2F947050"/>
    <w:multiLevelType w:val="hybridMultilevel"/>
    <w:tmpl w:val="00681238"/>
    <w:lvl w:ilvl="0" w:tplc="0F86DC40">
      <w:start w:val="1"/>
      <w:numFmt w:val="bullet"/>
      <w:lvlText w:val=""/>
      <w:lvlJc w:val="left"/>
      <w:pPr>
        <w:ind w:left="1579" w:hanging="226"/>
      </w:pPr>
      <w:rPr>
        <w:rFonts w:ascii="Symbol" w:hAnsi="Symbol"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126" w15:restartNumberingAfterBreak="0">
    <w:nsid w:val="2FEB0107"/>
    <w:multiLevelType w:val="hybridMultilevel"/>
    <w:tmpl w:val="19461916"/>
    <w:lvl w:ilvl="0" w:tplc="2F62415E">
      <w:start w:val="4"/>
      <w:numFmt w:val="decimal"/>
      <w:lvlText w:val="12.%1)"/>
      <w:lvlJc w:val="left"/>
      <w:pPr>
        <w:ind w:left="1778" w:hanging="360"/>
      </w:pPr>
      <w:rPr>
        <w:rFonts w:ascii="Palatino" w:hAnsi="Palatino" w:hint="default"/>
        <w:b w:val="0"/>
        <w:bCs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7" w15:restartNumberingAfterBreak="0">
    <w:nsid w:val="2FFF1333"/>
    <w:multiLevelType w:val="hybridMultilevel"/>
    <w:tmpl w:val="A9A6C596"/>
    <w:lvl w:ilvl="0" w:tplc="05BAF53A">
      <w:start w:val="1"/>
      <w:numFmt w:val="decimal"/>
      <w:lvlText w:val="b.%1."/>
      <w:lvlJc w:val="left"/>
      <w:pPr>
        <w:ind w:left="1069" w:hanging="360"/>
      </w:pPr>
      <w:rPr>
        <w:rFonts w:hint="default"/>
        <w:b/>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128" w15:restartNumberingAfterBreak="0">
    <w:nsid w:val="301C51E1"/>
    <w:multiLevelType w:val="hybridMultilevel"/>
    <w:tmpl w:val="61822F40"/>
    <w:lvl w:ilvl="0" w:tplc="EAEABF8C">
      <w:start w:val="1"/>
      <w:numFmt w:val="decimal"/>
      <w:lvlText w:val="11.3.%1)"/>
      <w:lvlJc w:val="left"/>
      <w:pPr>
        <w:ind w:left="1069" w:hanging="360"/>
      </w:pPr>
      <w:rPr>
        <w:rFonts w:ascii="Palatino" w:hAnsi="Palatino"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9" w15:restartNumberingAfterBreak="0">
    <w:nsid w:val="30380208"/>
    <w:multiLevelType w:val="hybridMultilevel"/>
    <w:tmpl w:val="DEA85EE0"/>
    <w:lvl w:ilvl="0" w:tplc="3990BB0E">
      <w:start w:val="1"/>
      <w:numFmt w:val="lowerLetter"/>
      <w:lvlText w:val="%1."/>
      <w:lvlJc w:val="left"/>
      <w:pPr>
        <w:ind w:left="360"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0" w15:restartNumberingAfterBreak="0">
    <w:nsid w:val="305A2F8D"/>
    <w:multiLevelType w:val="hybridMultilevel"/>
    <w:tmpl w:val="DB3E646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1" w15:restartNumberingAfterBreak="0">
    <w:nsid w:val="30A55D28"/>
    <w:multiLevelType w:val="hybridMultilevel"/>
    <w:tmpl w:val="13F0377C"/>
    <w:lvl w:ilvl="0" w:tplc="9DB8133C">
      <w:start w:val="1"/>
      <w:numFmt w:val="decimal"/>
      <w:lvlText w:val="12.%1)"/>
      <w:lvlJc w:val="left"/>
      <w:pPr>
        <w:ind w:left="1429" w:hanging="360"/>
      </w:pPr>
      <w:rPr>
        <w:rFonts w:ascii="Palatino" w:hAnsi="Palatino"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2" w15:restartNumberingAfterBreak="0">
    <w:nsid w:val="30EB7529"/>
    <w:multiLevelType w:val="hybridMultilevel"/>
    <w:tmpl w:val="78328CF6"/>
    <w:lvl w:ilvl="0" w:tplc="2E363CB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3" w15:restartNumberingAfterBreak="0">
    <w:nsid w:val="319302B4"/>
    <w:multiLevelType w:val="hybridMultilevel"/>
    <w:tmpl w:val="04DAA27A"/>
    <w:lvl w:ilvl="0" w:tplc="98AEE5C6">
      <w:start w:val="1"/>
      <w:numFmt w:val="decimal"/>
      <w:lvlText w:val="18.%1)"/>
      <w:lvlJc w:val="left"/>
      <w:pPr>
        <w:ind w:left="1069" w:hanging="502"/>
      </w:pPr>
      <w:rPr>
        <w:rFonts w:hint="default"/>
        <w:b w:val="0"/>
        <w:bCs/>
        <w:i w:val="0"/>
        <w:iCs/>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4" w15:restartNumberingAfterBreak="0">
    <w:nsid w:val="31D32CD1"/>
    <w:multiLevelType w:val="multilevel"/>
    <w:tmpl w:val="BA7A7CA8"/>
    <w:styleLink w:val="Elencocorrente1"/>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5" w15:restartNumberingAfterBreak="0">
    <w:nsid w:val="32C31311"/>
    <w:multiLevelType w:val="hybridMultilevel"/>
    <w:tmpl w:val="4A0ACEB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6" w15:restartNumberingAfterBreak="0">
    <w:nsid w:val="33160BDE"/>
    <w:multiLevelType w:val="hybridMultilevel"/>
    <w:tmpl w:val="BD922562"/>
    <w:lvl w:ilvl="0" w:tplc="A5A65714">
      <w:start w:val="8"/>
      <w:numFmt w:val="decimal"/>
      <w:lvlText w:val="10.%1)"/>
      <w:lvlJc w:val="left"/>
      <w:pPr>
        <w:ind w:left="502" w:hanging="502"/>
      </w:pPr>
      <w:rPr>
        <w:rFonts w:hint="default"/>
        <w:b/>
      </w:rPr>
    </w:lvl>
    <w:lvl w:ilvl="1" w:tplc="04100019" w:tentative="1">
      <w:start w:val="1"/>
      <w:numFmt w:val="lowerLetter"/>
      <w:lvlText w:val="%2."/>
      <w:lvlJc w:val="left"/>
      <w:pPr>
        <w:ind w:left="873" w:hanging="360"/>
      </w:pPr>
    </w:lvl>
    <w:lvl w:ilvl="2" w:tplc="0410001B" w:tentative="1">
      <w:start w:val="1"/>
      <w:numFmt w:val="lowerRoman"/>
      <w:lvlText w:val="%3."/>
      <w:lvlJc w:val="right"/>
      <w:pPr>
        <w:ind w:left="1593" w:hanging="180"/>
      </w:pPr>
    </w:lvl>
    <w:lvl w:ilvl="3" w:tplc="0410000F" w:tentative="1">
      <w:start w:val="1"/>
      <w:numFmt w:val="decimal"/>
      <w:lvlText w:val="%4."/>
      <w:lvlJc w:val="left"/>
      <w:pPr>
        <w:ind w:left="2313" w:hanging="360"/>
      </w:pPr>
    </w:lvl>
    <w:lvl w:ilvl="4" w:tplc="04100019" w:tentative="1">
      <w:start w:val="1"/>
      <w:numFmt w:val="lowerLetter"/>
      <w:lvlText w:val="%5."/>
      <w:lvlJc w:val="left"/>
      <w:pPr>
        <w:ind w:left="3033" w:hanging="360"/>
      </w:pPr>
    </w:lvl>
    <w:lvl w:ilvl="5" w:tplc="0410001B" w:tentative="1">
      <w:start w:val="1"/>
      <w:numFmt w:val="lowerRoman"/>
      <w:lvlText w:val="%6."/>
      <w:lvlJc w:val="right"/>
      <w:pPr>
        <w:ind w:left="3753" w:hanging="180"/>
      </w:pPr>
    </w:lvl>
    <w:lvl w:ilvl="6" w:tplc="0410000F" w:tentative="1">
      <w:start w:val="1"/>
      <w:numFmt w:val="decimal"/>
      <w:lvlText w:val="%7."/>
      <w:lvlJc w:val="left"/>
      <w:pPr>
        <w:ind w:left="4473" w:hanging="360"/>
      </w:pPr>
    </w:lvl>
    <w:lvl w:ilvl="7" w:tplc="04100019" w:tentative="1">
      <w:start w:val="1"/>
      <w:numFmt w:val="lowerLetter"/>
      <w:lvlText w:val="%8."/>
      <w:lvlJc w:val="left"/>
      <w:pPr>
        <w:ind w:left="5193" w:hanging="360"/>
      </w:pPr>
    </w:lvl>
    <w:lvl w:ilvl="8" w:tplc="0410001B" w:tentative="1">
      <w:start w:val="1"/>
      <w:numFmt w:val="lowerRoman"/>
      <w:lvlText w:val="%9."/>
      <w:lvlJc w:val="right"/>
      <w:pPr>
        <w:ind w:left="5913" w:hanging="180"/>
      </w:pPr>
    </w:lvl>
  </w:abstractNum>
  <w:abstractNum w:abstractNumId="137" w15:restartNumberingAfterBreak="0">
    <w:nsid w:val="33D065FE"/>
    <w:multiLevelType w:val="hybridMultilevel"/>
    <w:tmpl w:val="6C0EDDF2"/>
    <w:lvl w:ilvl="0" w:tplc="2E363CB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8" w15:restartNumberingAfterBreak="0">
    <w:nsid w:val="33EA5D70"/>
    <w:multiLevelType w:val="multilevel"/>
    <w:tmpl w:val="B2D40F48"/>
    <w:styleLink w:val="Elencocorrente76"/>
    <w:lvl w:ilvl="0">
      <w:start w:val="1"/>
      <w:numFmt w:val="decimal"/>
      <w:lvlText w:val="13.3.%1)"/>
      <w:lvlJc w:val="left"/>
      <w:pPr>
        <w:ind w:left="1353" w:hanging="360"/>
      </w:pPr>
      <w:rPr>
        <w:rFonts w:ascii="Palatino" w:hAnsi="Palatino"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9" w15:restartNumberingAfterBreak="0">
    <w:nsid w:val="347E13FE"/>
    <w:multiLevelType w:val="multilevel"/>
    <w:tmpl w:val="A55C4246"/>
    <w:styleLink w:val="Elencocorrente14"/>
    <w:lvl w:ilvl="0">
      <w:start w:val="1"/>
      <w:numFmt w:val="decimal"/>
      <w:lvlText w:val="10.%1)"/>
      <w:lvlJc w:val="left"/>
      <w:pPr>
        <w:ind w:left="1069" w:hanging="360"/>
      </w:pPr>
      <w:rPr>
        <w:rFonts w:hint="default"/>
        <w:b w:val="0"/>
        <w:bCs w:val="0"/>
        <w:i w:val="0"/>
        <w:iCs w:val="0"/>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0" w15:restartNumberingAfterBreak="0">
    <w:nsid w:val="3572168C"/>
    <w:multiLevelType w:val="hybridMultilevel"/>
    <w:tmpl w:val="2D86E930"/>
    <w:lvl w:ilvl="0" w:tplc="29424DDA">
      <w:start w:val="1"/>
      <w:numFmt w:val="decimal"/>
      <w:lvlText w:val="20.%1)"/>
      <w:lvlJc w:val="left"/>
      <w:pPr>
        <w:ind w:left="1211" w:hanging="502"/>
      </w:pPr>
      <w:rPr>
        <w:rFonts w:hint="default"/>
        <w:i w:val="0"/>
        <w:iCs/>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41" w15:restartNumberingAfterBreak="0">
    <w:nsid w:val="35774570"/>
    <w:multiLevelType w:val="hybridMultilevel"/>
    <w:tmpl w:val="967ED362"/>
    <w:lvl w:ilvl="0" w:tplc="12C0960E">
      <w:start w:val="7"/>
      <w:numFmt w:val="decimal"/>
      <w:lvlText w:val="10.%1)"/>
      <w:lvlJc w:val="left"/>
      <w:pPr>
        <w:ind w:left="502" w:hanging="502"/>
      </w:pPr>
      <w:rPr>
        <w:rFonts w:hint="default"/>
        <w:b/>
      </w:rPr>
    </w:lvl>
    <w:lvl w:ilvl="1" w:tplc="04100019" w:tentative="1">
      <w:start w:val="1"/>
      <w:numFmt w:val="lowerLetter"/>
      <w:lvlText w:val="%2."/>
      <w:lvlJc w:val="left"/>
      <w:pPr>
        <w:ind w:left="873" w:hanging="360"/>
      </w:pPr>
    </w:lvl>
    <w:lvl w:ilvl="2" w:tplc="0410001B" w:tentative="1">
      <w:start w:val="1"/>
      <w:numFmt w:val="lowerRoman"/>
      <w:lvlText w:val="%3."/>
      <w:lvlJc w:val="right"/>
      <w:pPr>
        <w:ind w:left="1593" w:hanging="180"/>
      </w:pPr>
    </w:lvl>
    <w:lvl w:ilvl="3" w:tplc="0410000F" w:tentative="1">
      <w:start w:val="1"/>
      <w:numFmt w:val="decimal"/>
      <w:lvlText w:val="%4."/>
      <w:lvlJc w:val="left"/>
      <w:pPr>
        <w:ind w:left="2313" w:hanging="360"/>
      </w:pPr>
    </w:lvl>
    <w:lvl w:ilvl="4" w:tplc="04100019" w:tentative="1">
      <w:start w:val="1"/>
      <w:numFmt w:val="lowerLetter"/>
      <w:lvlText w:val="%5."/>
      <w:lvlJc w:val="left"/>
      <w:pPr>
        <w:ind w:left="3033" w:hanging="360"/>
      </w:pPr>
    </w:lvl>
    <w:lvl w:ilvl="5" w:tplc="0410001B" w:tentative="1">
      <w:start w:val="1"/>
      <w:numFmt w:val="lowerRoman"/>
      <w:lvlText w:val="%6."/>
      <w:lvlJc w:val="right"/>
      <w:pPr>
        <w:ind w:left="3753" w:hanging="180"/>
      </w:pPr>
    </w:lvl>
    <w:lvl w:ilvl="6" w:tplc="0410000F" w:tentative="1">
      <w:start w:val="1"/>
      <w:numFmt w:val="decimal"/>
      <w:lvlText w:val="%7."/>
      <w:lvlJc w:val="left"/>
      <w:pPr>
        <w:ind w:left="4473" w:hanging="360"/>
      </w:pPr>
    </w:lvl>
    <w:lvl w:ilvl="7" w:tplc="04100019" w:tentative="1">
      <w:start w:val="1"/>
      <w:numFmt w:val="lowerLetter"/>
      <w:lvlText w:val="%8."/>
      <w:lvlJc w:val="left"/>
      <w:pPr>
        <w:ind w:left="5193" w:hanging="360"/>
      </w:pPr>
    </w:lvl>
    <w:lvl w:ilvl="8" w:tplc="0410001B" w:tentative="1">
      <w:start w:val="1"/>
      <w:numFmt w:val="lowerRoman"/>
      <w:lvlText w:val="%9."/>
      <w:lvlJc w:val="right"/>
      <w:pPr>
        <w:ind w:left="5913" w:hanging="180"/>
      </w:pPr>
    </w:lvl>
  </w:abstractNum>
  <w:abstractNum w:abstractNumId="142" w15:restartNumberingAfterBreak="0">
    <w:nsid w:val="36563CEC"/>
    <w:multiLevelType w:val="hybridMultilevel"/>
    <w:tmpl w:val="D4626B6C"/>
    <w:lvl w:ilvl="0" w:tplc="0F86DC40">
      <w:start w:val="1"/>
      <w:numFmt w:val="bullet"/>
      <w:lvlText w:val=""/>
      <w:lvlJc w:val="left"/>
      <w:pPr>
        <w:ind w:left="935" w:hanging="226"/>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43" w15:restartNumberingAfterBreak="0">
    <w:nsid w:val="36995136"/>
    <w:multiLevelType w:val="multilevel"/>
    <w:tmpl w:val="8D961A9A"/>
    <w:styleLink w:val="Elencocorrente55"/>
    <w:lvl w:ilvl="0">
      <w:start w:val="1"/>
      <w:numFmt w:val="decimal"/>
      <w:lvlText w:val="13.%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4" w15:restartNumberingAfterBreak="0">
    <w:nsid w:val="37266114"/>
    <w:multiLevelType w:val="hybridMultilevel"/>
    <w:tmpl w:val="FAFA1032"/>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5" w15:restartNumberingAfterBreak="0">
    <w:nsid w:val="379E5523"/>
    <w:multiLevelType w:val="hybridMultilevel"/>
    <w:tmpl w:val="F3161DFC"/>
    <w:lvl w:ilvl="0" w:tplc="32C88A40">
      <w:start w:val="1"/>
      <w:numFmt w:val="bullet"/>
      <w:lvlText w:val=""/>
      <w:lvlJc w:val="left"/>
      <w:pPr>
        <w:ind w:left="720" w:hanging="360"/>
      </w:pPr>
      <w:rPr>
        <w:rFonts w:ascii="Symbol" w:hAnsi="Symbol"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38A835EB"/>
    <w:multiLevelType w:val="multilevel"/>
    <w:tmpl w:val="61648E66"/>
    <w:styleLink w:val="Elencocorrente71"/>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7" w15:restartNumberingAfterBreak="0">
    <w:nsid w:val="38D22219"/>
    <w:multiLevelType w:val="hybridMultilevel"/>
    <w:tmpl w:val="8C76F474"/>
    <w:lvl w:ilvl="0" w:tplc="8CE2298A">
      <w:start w:val="1"/>
      <w:numFmt w:val="decimal"/>
      <w:lvlText w:val="2.%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48" w15:restartNumberingAfterBreak="0">
    <w:nsid w:val="38EC790B"/>
    <w:multiLevelType w:val="hybridMultilevel"/>
    <w:tmpl w:val="42949728"/>
    <w:lvl w:ilvl="0" w:tplc="8EF27D98">
      <w:start w:val="2"/>
      <w:numFmt w:val="decimal"/>
      <w:lvlText w:val="%1)"/>
      <w:lvlJc w:val="left"/>
      <w:pPr>
        <w:ind w:left="1069"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398974A3"/>
    <w:multiLevelType w:val="hybridMultilevel"/>
    <w:tmpl w:val="A386F57E"/>
    <w:lvl w:ilvl="0" w:tplc="04100001">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50" w15:restartNumberingAfterBreak="0">
    <w:nsid w:val="39D723FC"/>
    <w:multiLevelType w:val="hybridMultilevel"/>
    <w:tmpl w:val="7312DFFE"/>
    <w:lvl w:ilvl="0" w:tplc="9DB8133C">
      <w:start w:val="1"/>
      <w:numFmt w:val="decimal"/>
      <w:lvlText w:val="12.%1)"/>
      <w:lvlJc w:val="left"/>
      <w:pPr>
        <w:ind w:left="1429" w:hanging="360"/>
      </w:pPr>
      <w:rPr>
        <w:rFonts w:ascii="Palatino" w:hAnsi="Palatino"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51" w15:restartNumberingAfterBreak="0">
    <w:nsid w:val="39E701AD"/>
    <w:multiLevelType w:val="multilevel"/>
    <w:tmpl w:val="702A9A36"/>
    <w:styleLink w:val="Elencocorrente67"/>
    <w:lvl w:ilvl="0">
      <w:start w:val="1"/>
      <w:numFmt w:val="decimal"/>
      <w:lvlText w:val="13.%1)"/>
      <w:lvlJc w:val="left"/>
      <w:pPr>
        <w:ind w:left="1304" w:hanging="595"/>
      </w:pPr>
      <w:rPr>
        <w:rFonts w:hint="default"/>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A50417D"/>
    <w:multiLevelType w:val="multilevel"/>
    <w:tmpl w:val="F8F2251A"/>
    <w:styleLink w:val="Elencocorrente69"/>
    <w:lvl w:ilvl="0">
      <w:start w:val="1"/>
      <w:numFmt w:val="decimal"/>
      <w:lvlText w:val="13.%1)"/>
      <w:lvlJc w:val="left"/>
      <w:pPr>
        <w:ind w:left="1069" w:hanging="595"/>
      </w:pPr>
      <w:rPr>
        <w:rFonts w:hint="default"/>
        <w:b w:val="0"/>
        <w:bCs/>
        <w:i w:val="0"/>
        <w:iCs/>
      </w:rPr>
    </w:lvl>
    <w:lvl w:ilvl="1">
      <w:start w:val="1"/>
      <w:numFmt w:val="lowerLetter"/>
      <w:lvlText w:val="%2."/>
      <w:lvlJc w:val="left"/>
      <w:pPr>
        <w:ind w:left="1914" w:hanging="360"/>
      </w:pPr>
    </w:lvl>
    <w:lvl w:ilvl="2">
      <w:start w:val="1"/>
      <w:numFmt w:val="lowerRoman"/>
      <w:lvlText w:val="%3."/>
      <w:lvlJc w:val="right"/>
      <w:pPr>
        <w:ind w:left="2634" w:hanging="180"/>
      </w:pPr>
    </w:lvl>
    <w:lvl w:ilvl="3">
      <w:start w:val="1"/>
      <w:numFmt w:val="decimal"/>
      <w:lvlText w:val="%4."/>
      <w:lvlJc w:val="left"/>
      <w:pPr>
        <w:ind w:left="3354" w:hanging="360"/>
      </w:pPr>
    </w:lvl>
    <w:lvl w:ilvl="4">
      <w:start w:val="1"/>
      <w:numFmt w:val="lowerLetter"/>
      <w:lvlText w:val="%5."/>
      <w:lvlJc w:val="left"/>
      <w:pPr>
        <w:ind w:left="4074" w:hanging="360"/>
      </w:pPr>
    </w:lvl>
    <w:lvl w:ilvl="5">
      <w:start w:val="1"/>
      <w:numFmt w:val="lowerRoman"/>
      <w:lvlText w:val="%6."/>
      <w:lvlJc w:val="right"/>
      <w:pPr>
        <w:ind w:left="4794" w:hanging="180"/>
      </w:pPr>
    </w:lvl>
    <w:lvl w:ilvl="6">
      <w:start w:val="1"/>
      <w:numFmt w:val="decimal"/>
      <w:lvlText w:val="%7."/>
      <w:lvlJc w:val="left"/>
      <w:pPr>
        <w:ind w:left="5514" w:hanging="360"/>
      </w:pPr>
    </w:lvl>
    <w:lvl w:ilvl="7">
      <w:start w:val="1"/>
      <w:numFmt w:val="lowerLetter"/>
      <w:lvlText w:val="%8."/>
      <w:lvlJc w:val="left"/>
      <w:pPr>
        <w:ind w:left="6234" w:hanging="360"/>
      </w:pPr>
    </w:lvl>
    <w:lvl w:ilvl="8">
      <w:start w:val="1"/>
      <w:numFmt w:val="lowerRoman"/>
      <w:lvlText w:val="%9."/>
      <w:lvlJc w:val="right"/>
      <w:pPr>
        <w:ind w:left="6954" w:hanging="180"/>
      </w:pPr>
    </w:lvl>
  </w:abstractNum>
  <w:abstractNum w:abstractNumId="153" w15:restartNumberingAfterBreak="0">
    <w:nsid w:val="3A63154D"/>
    <w:multiLevelType w:val="hybridMultilevel"/>
    <w:tmpl w:val="3110993A"/>
    <w:lvl w:ilvl="0" w:tplc="7C44A8A8">
      <w:start w:val="1"/>
      <w:numFmt w:val="lowerLetter"/>
      <w:lvlText w:val="%1."/>
      <w:lvlJc w:val="left"/>
      <w:pPr>
        <w:ind w:left="720" w:hanging="360"/>
      </w:pPr>
      <w:rPr>
        <w:rFonts w:hint="default"/>
        <w:b/>
      </w:rPr>
    </w:lvl>
    <w:lvl w:ilvl="1" w:tplc="04100001">
      <w:start w:val="1"/>
      <w:numFmt w:val="bullet"/>
      <w:lvlText w:val=""/>
      <w:lvlJc w:val="left"/>
      <w:pPr>
        <w:ind w:left="1069" w:hanging="360"/>
      </w:pPr>
      <w:rPr>
        <w:rFonts w:ascii="Symbol" w:hAnsi="Symbol"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4" w15:restartNumberingAfterBreak="0">
    <w:nsid w:val="3A952197"/>
    <w:multiLevelType w:val="hybridMultilevel"/>
    <w:tmpl w:val="558C6EB4"/>
    <w:lvl w:ilvl="0" w:tplc="92621C34">
      <w:start w:val="7"/>
      <w:numFmt w:val="decimal"/>
      <w:lvlText w:val="17.%1)"/>
      <w:lvlJc w:val="left"/>
      <w:pPr>
        <w:ind w:left="1069" w:hanging="360"/>
      </w:pPr>
      <w:rPr>
        <w:rFonts w:hint="default"/>
      </w:rPr>
    </w:lvl>
    <w:lvl w:ilvl="1" w:tplc="92621C34">
      <w:start w:val="7"/>
      <w:numFmt w:val="decimal"/>
      <w:lvlText w:val="17.%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5" w15:restartNumberingAfterBreak="0">
    <w:nsid w:val="3AEE05EB"/>
    <w:multiLevelType w:val="hybridMultilevel"/>
    <w:tmpl w:val="229E81C0"/>
    <w:lvl w:ilvl="0" w:tplc="96549D1A">
      <w:start w:val="1"/>
      <w:numFmt w:val="decimal"/>
      <w:lvlText w:val="5.%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6" w15:restartNumberingAfterBreak="0">
    <w:nsid w:val="3AFC18EC"/>
    <w:multiLevelType w:val="hybridMultilevel"/>
    <w:tmpl w:val="73EEDFC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57" w15:restartNumberingAfterBreak="0">
    <w:nsid w:val="3C721FEA"/>
    <w:multiLevelType w:val="hybridMultilevel"/>
    <w:tmpl w:val="371C8988"/>
    <w:lvl w:ilvl="0" w:tplc="113CB294">
      <w:start w:val="11"/>
      <w:numFmt w:val="decimal"/>
      <w:lvlText w:val="%1)"/>
      <w:lvlJc w:val="left"/>
      <w:pPr>
        <w:ind w:left="3621" w:hanging="360"/>
      </w:pPr>
      <w:rPr>
        <w:rFonts w:hint="default"/>
        <w:b/>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8" w15:restartNumberingAfterBreak="0">
    <w:nsid w:val="3CB119F6"/>
    <w:multiLevelType w:val="multilevel"/>
    <w:tmpl w:val="16C02DAC"/>
    <w:styleLink w:val="Elencocorrente31"/>
    <w:lvl w:ilvl="0">
      <w:start w:val="1"/>
      <w:numFmt w:val="decimal"/>
      <w:lvlText w:val="10.1.%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9" w15:restartNumberingAfterBreak="0">
    <w:nsid w:val="3D017D4A"/>
    <w:multiLevelType w:val="hybridMultilevel"/>
    <w:tmpl w:val="6C0EDDF2"/>
    <w:lvl w:ilvl="0" w:tplc="2E363CB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0" w15:restartNumberingAfterBreak="0">
    <w:nsid w:val="3D761BC6"/>
    <w:multiLevelType w:val="multilevel"/>
    <w:tmpl w:val="BEB83C62"/>
    <w:styleLink w:val="Elencocorrente61"/>
    <w:lvl w:ilvl="0">
      <w:start w:val="1"/>
      <w:numFmt w:val="decimal"/>
      <w:lvlText w:val="20.%1)"/>
      <w:lvlJc w:val="left"/>
      <w:pPr>
        <w:ind w:left="1069" w:hanging="360"/>
      </w:pPr>
      <w:rPr>
        <w:rFonts w:hint="default"/>
        <w:i w:val="0"/>
        <w:iCs/>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1" w15:restartNumberingAfterBreak="0">
    <w:nsid w:val="3E057574"/>
    <w:multiLevelType w:val="multilevel"/>
    <w:tmpl w:val="3142295A"/>
    <w:styleLink w:val="Elencocorrente39"/>
    <w:lvl w:ilvl="0">
      <w:start w:val="1"/>
      <w:numFmt w:val="lowerLetter"/>
      <w:lvlText w:val="%1)"/>
      <w:lvlJc w:val="left"/>
      <w:pPr>
        <w:ind w:left="1778" w:hanging="360"/>
      </w:pPr>
      <w:rPr>
        <w:rFonts w:hint="default"/>
        <w:b/>
        <w:bCs/>
        <w:sz w:val="22"/>
        <w:szCs w:val="22"/>
      </w:rPr>
    </w:lvl>
    <w:lvl w:ilvl="1">
      <w:start w:val="1"/>
      <w:numFmt w:val="lowerLetter"/>
      <w:lvlText w:val="%2."/>
      <w:lvlJc w:val="left"/>
      <w:pPr>
        <w:ind w:left="2138" w:hanging="360"/>
      </w:pPr>
    </w:lvl>
    <w:lvl w:ilvl="2">
      <w:start w:val="1"/>
      <w:numFmt w:val="lowerRoman"/>
      <w:lvlText w:val="%3."/>
      <w:lvlJc w:val="right"/>
      <w:pPr>
        <w:ind w:left="2858" w:hanging="180"/>
      </w:pPr>
    </w:lvl>
    <w:lvl w:ilvl="3">
      <w:start w:val="1"/>
      <w:numFmt w:val="decimal"/>
      <w:lvlText w:val="%4."/>
      <w:lvlJc w:val="left"/>
      <w:pPr>
        <w:ind w:left="3578" w:hanging="360"/>
      </w:pPr>
    </w:lvl>
    <w:lvl w:ilvl="4">
      <w:start w:val="1"/>
      <w:numFmt w:val="lowerLetter"/>
      <w:lvlText w:val="%5."/>
      <w:lvlJc w:val="left"/>
      <w:pPr>
        <w:ind w:left="4298" w:hanging="360"/>
      </w:pPr>
    </w:lvl>
    <w:lvl w:ilvl="5">
      <w:start w:val="1"/>
      <w:numFmt w:val="lowerRoman"/>
      <w:lvlText w:val="%6."/>
      <w:lvlJc w:val="right"/>
      <w:pPr>
        <w:ind w:left="5018" w:hanging="180"/>
      </w:pPr>
    </w:lvl>
    <w:lvl w:ilvl="6">
      <w:start w:val="1"/>
      <w:numFmt w:val="decimal"/>
      <w:lvlText w:val="%7."/>
      <w:lvlJc w:val="left"/>
      <w:pPr>
        <w:ind w:left="5738" w:hanging="360"/>
      </w:pPr>
    </w:lvl>
    <w:lvl w:ilvl="7">
      <w:start w:val="1"/>
      <w:numFmt w:val="lowerLetter"/>
      <w:lvlText w:val="%8."/>
      <w:lvlJc w:val="left"/>
      <w:pPr>
        <w:ind w:left="6458" w:hanging="360"/>
      </w:pPr>
    </w:lvl>
    <w:lvl w:ilvl="8">
      <w:start w:val="1"/>
      <w:numFmt w:val="lowerRoman"/>
      <w:lvlText w:val="%9."/>
      <w:lvlJc w:val="right"/>
      <w:pPr>
        <w:ind w:left="7178" w:hanging="180"/>
      </w:pPr>
    </w:lvl>
  </w:abstractNum>
  <w:abstractNum w:abstractNumId="162" w15:restartNumberingAfterBreak="0">
    <w:nsid w:val="3F3227C6"/>
    <w:multiLevelType w:val="hybridMultilevel"/>
    <w:tmpl w:val="FDCC35FA"/>
    <w:lvl w:ilvl="0" w:tplc="4116365A">
      <w:start w:val="2"/>
      <w:numFmt w:val="lowerLetter"/>
      <w:lvlText w:val="%1."/>
      <w:lvlJc w:val="left"/>
      <w:pPr>
        <w:ind w:left="786" w:hanging="360"/>
      </w:pPr>
      <w:rPr>
        <w:rFonts w:hint="default"/>
        <w:b/>
      </w:rPr>
    </w:lvl>
    <w:lvl w:ilvl="1" w:tplc="04100019" w:tentative="1">
      <w:start w:val="1"/>
      <w:numFmt w:val="lowerLetter"/>
      <w:lvlText w:val="%2."/>
      <w:lvlJc w:val="left"/>
      <w:pPr>
        <w:ind w:left="1157" w:hanging="360"/>
      </w:pPr>
    </w:lvl>
    <w:lvl w:ilvl="2" w:tplc="0410001B" w:tentative="1">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163" w15:restartNumberingAfterBreak="0">
    <w:nsid w:val="3FC8139E"/>
    <w:multiLevelType w:val="multilevel"/>
    <w:tmpl w:val="ADD448C4"/>
    <w:styleLink w:val="Elencocorrente48"/>
    <w:lvl w:ilvl="0">
      <w:start w:val="1"/>
      <w:numFmt w:val="decimal"/>
      <w:lvlText w:val="13.%1)"/>
      <w:lvlJc w:val="left"/>
      <w:pPr>
        <w:ind w:left="1429" w:hanging="360"/>
      </w:pPr>
      <w:rPr>
        <w:rFonts w:ascii="Palatino" w:hAnsi="Palatin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4044406B"/>
    <w:multiLevelType w:val="hybridMultilevel"/>
    <w:tmpl w:val="9BEC2B68"/>
    <w:lvl w:ilvl="0" w:tplc="0F14D70C">
      <w:start w:val="3"/>
      <w:numFmt w:val="decimal"/>
      <w:lvlText w:val="12.%1)"/>
      <w:lvlJc w:val="left"/>
      <w:pPr>
        <w:ind w:left="1069" w:hanging="360"/>
      </w:pPr>
      <w:rPr>
        <w:rFonts w:ascii="Palatino" w:hAnsi="Palatino" w:hint="default"/>
      </w:r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165" w15:restartNumberingAfterBreak="0">
    <w:nsid w:val="40774C9C"/>
    <w:multiLevelType w:val="multilevel"/>
    <w:tmpl w:val="224041B6"/>
    <w:styleLink w:val="Elencocorrente27"/>
    <w:lvl w:ilvl="0">
      <w:start w:val="1"/>
      <w:numFmt w:val="decimal"/>
      <w:lvlText w:val="%1)"/>
      <w:lvlJc w:val="left"/>
      <w:pPr>
        <w:ind w:left="1069" w:hanging="360"/>
      </w:pPr>
      <w:rPr>
        <w:rFonts w:hint="default"/>
        <w:b w:val="0"/>
        <w:bCs w:val="0"/>
        <w:i w:val="0"/>
        <w:iCs w:val="0"/>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6" w15:restartNumberingAfterBreak="0">
    <w:nsid w:val="41760E23"/>
    <w:multiLevelType w:val="hybridMultilevel"/>
    <w:tmpl w:val="1C6A57C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7" w15:restartNumberingAfterBreak="0">
    <w:nsid w:val="418247CD"/>
    <w:multiLevelType w:val="hybridMultilevel"/>
    <w:tmpl w:val="3766C234"/>
    <w:lvl w:ilvl="0" w:tplc="E1701646">
      <w:start w:val="1"/>
      <w:numFmt w:val="lowerLetter"/>
      <w:lvlText w:val="%1."/>
      <w:lvlJc w:val="left"/>
      <w:pPr>
        <w:ind w:left="1069"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8" w15:restartNumberingAfterBreak="0">
    <w:nsid w:val="42172190"/>
    <w:multiLevelType w:val="multilevel"/>
    <w:tmpl w:val="C060D3DA"/>
    <w:styleLink w:val="Elencocorrente46"/>
    <w:lvl w:ilvl="0">
      <w:start w:val="3"/>
      <w:numFmt w:val="decimal"/>
      <w:lvlText w:val="12.%1)"/>
      <w:lvlJc w:val="left"/>
      <w:pPr>
        <w:ind w:left="1429" w:hanging="360"/>
      </w:pPr>
      <w:rPr>
        <w:rFonts w:ascii="Palatino" w:hAnsi="Palatino" w:hint="default"/>
        <w:b w:val="0"/>
        <w:bCs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9" w15:restartNumberingAfterBreak="0">
    <w:nsid w:val="42370ADA"/>
    <w:multiLevelType w:val="hybridMultilevel"/>
    <w:tmpl w:val="972A9A3A"/>
    <w:lvl w:ilvl="0" w:tplc="04100001">
      <w:start w:val="1"/>
      <w:numFmt w:val="bullet"/>
      <w:lvlText w:val=""/>
      <w:lvlJc w:val="left"/>
      <w:pPr>
        <w:ind w:left="1778" w:hanging="360"/>
      </w:pPr>
      <w:rPr>
        <w:rFonts w:ascii="Symbol" w:hAnsi="Symbol"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70" w15:restartNumberingAfterBreak="0">
    <w:nsid w:val="42420D07"/>
    <w:multiLevelType w:val="hybridMultilevel"/>
    <w:tmpl w:val="E594F0C8"/>
    <w:lvl w:ilvl="0" w:tplc="04100001">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71" w15:restartNumberingAfterBreak="0">
    <w:nsid w:val="43490373"/>
    <w:multiLevelType w:val="hybridMultilevel"/>
    <w:tmpl w:val="9D041A10"/>
    <w:lvl w:ilvl="0" w:tplc="5E229C08">
      <w:start w:val="2"/>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2" w15:restartNumberingAfterBreak="0">
    <w:nsid w:val="434F6088"/>
    <w:multiLevelType w:val="hybridMultilevel"/>
    <w:tmpl w:val="CA326968"/>
    <w:lvl w:ilvl="0" w:tplc="2D1AAB78">
      <w:start w:val="1"/>
      <w:numFmt w:val="lowerLetter"/>
      <w:lvlText w:val="%1."/>
      <w:lvlJc w:val="left"/>
      <w:pPr>
        <w:ind w:left="1778" w:hanging="360"/>
      </w:pPr>
      <w:rPr>
        <w:rFonts w:hint="default"/>
        <w:b/>
        <w:bCs/>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73" w15:restartNumberingAfterBreak="0">
    <w:nsid w:val="43776A0C"/>
    <w:multiLevelType w:val="hybridMultilevel"/>
    <w:tmpl w:val="68B8B92C"/>
    <w:lvl w:ilvl="0" w:tplc="5954402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4" w15:restartNumberingAfterBreak="0">
    <w:nsid w:val="4533066D"/>
    <w:multiLevelType w:val="hybridMultilevel"/>
    <w:tmpl w:val="F47E472E"/>
    <w:lvl w:ilvl="0" w:tplc="FFFFFFFF">
      <w:start w:val="1"/>
      <w:numFmt w:val="decimal"/>
      <w:lvlText w:val="9.%1)"/>
      <w:lvlJc w:val="left"/>
      <w:pPr>
        <w:ind w:left="1069" w:hanging="360"/>
      </w:pPr>
      <w:rPr>
        <w:rFonts w:hint="default"/>
        <w:b w:val="0"/>
        <w:bCs w:val="0"/>
      </w:rPr>
    </w:lvl>
    <w:lvl w:ilvl="1" w:tplc="FFFFFFFF" w:tentative="1">
      <w:start w:val="1"/>
      <w:numFmt w:val="lowerLetter"/>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175" w15:restartNumberingAfterBreak="0">
    <w:nsid w:val="454E1319"/>
    <w:multiLevelType w:val="multilevel"/>
    <w:tmpl w:val="B380D276"/>
    <w:styleLink w:val="Elencocorrente65"/>
    <w:lvl w:ilvl="0">
      <w:start w:val="1"/>
      <w:numFmt w:val="decimal"/>
      <w:lvlText w:val="13.%1)"/>
      <w:lvlJc w:val="left"/>
      <w:pPr>
        <w:ind w:left="1069" w:hanging="502"/>
      </w:pPr>
      <w:rPr>
        <w:rFonts w:hint="default"/>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15:restartNumberingAfterBreak="0">
    <w:nsid w:val="45A346EE"/>
    <w:multiLevelType w:val="multilevel"/>
    <w:tmpl w:val="39FE4496"/>
    <w:styleLink w:val="Elencocorrente60"/>
    <w:lvl w:ilvl="0">
      <w:start w:val="1"/>
      <w:numFmt w:val="decimal"/>
      <w:lvlText w:val="20.%1)"/>
      <w:lvlJc w:val="left"/>
      <w:pPr>
        <w:ind w:left="1069" w:hanging="360"/>
      </w:pPr>
      <w:rPr>
        <w:rFonts w:hint="default"/>
        <w:i w:val="0"/>
        <w:iCs/>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7" w15:restartNumberingAfterBreak="0">
    <w:nsid w:val="45DA7FBA"/>
    <w:multiLevelType w:val="hybridMultilevel"/>
    <w:tmpl w:val="251E5106"/>
    <w:lvl w:ilvl="0" w:tplc="FFFFFFFF">
      <w:start w:val="1"/>
      <w:numFmt w:val="lowerLetter"/>
      <w:lvlText w:val="%1)"/>
      <w:lvlJc w:val="left"/>
      <w:pPr>
        <w:ind w:left="1778" w:hanging="360"/>
      </w:pPr>
      <w:rPr>
        <w:rFonts w:hint="default"/>
        <w:b/>
        <w:bCs/>
        <w:sz w:val="22"/>
        <w:szCs w:val="22"/>
      </w:rPr>
    </w:lvl>
    <w:lvl w:ilvl="1" w:tplc="FFFFFFFF" w:tentative="1">
      <w:start w:val="1"/>
      <w:numFmt w:val="lowerLetter"/>
      <w:lvlText w:val="%2."/>
      <w:lvlJc w:val="left"/>
      <w:pPr>
        <w:ind w:left="2138" w:hanging="360"/>
      </w:pPr>
    </w:lvl>
    <w:lvl w:ilvl="2" w:tplc="FFFFFFFF" w:tentative="1">
      <w:start w:val="1"/>
      <w:numFmt w:val="lowerRoman"/>
      <w:lvlText w:val="%3."/>
      <w:lvlJc w:val="right"/>
      <w:pPr>
        <w:ind w:left="2858" w:hanging="180"/>
      </w:pPr>
    </w:lvl>
    <w:lvl w:ilvl="3" w:tplc="FFFFFFFF" w:tentative="1">
      <w:start w:val="1"/>
      <w:numFmt w:val="decimal"/>
      <w:lvlText w:val="%4."/>
      <w:lvlJc w:val="left"/>
      <w:pPr>
        <w:ind w:left="3578" w:hanging="360"/>
      </w:pPr>
    </w:lvl>
    <w:lvl w:ilvl="4" w:tplc="FFFFFFFF" w:tentative="1">
      <w:start w:val="1"/>
      <w:numFmt w:val="lowerLetter"/>
      <w:lvlText w:val="%5."/>
      <w:lvlJc w:val="left"/>
      <w:pPr>
        <w:ind w:left="4298" w:hanging="360"/>
      </w:pPr>
    </w:lvl>
    <w:lvl w:ilvl="5" w:tplc="FFFFFFFF" w:tentative="1">
      <w:start w:val="1"/>
      <w:numFmt w:val="lowerRoman"/>
      <w:lvlText w:val="%6."/>
      <w:lvlJc w:val="right"/>
      <w:pPr>
        <w:ind w:left="5018" w:hanging="180"/>
      </w:pPr>
    </w:lvl>
    <w:lvl w:ilvl="6" w:tplc="FFFFFFFF" w:tentative="1">
      <w:start w:val="1"/>
      <w:numFmt w:val="decimal"/>
      <w:lvlText w:val="%7."/>
      <w:lvlJc w:val="left"/>
      <w:pPr>
        <w:ind w:left="5738" w:hanging="360"/>
      </w:pPr>
    </w:lvl>
    <w:lvl w:ilvl="7" w:tplc="FFFFFFFF" w:tentative="1">
      <w:start w:val="1"/>
      <w:numFmt w:val="lowerLetter"/>
      <w:lvlText w:val="%8."/>
      <w:lvlJc w:val="left"/>
      <w:pPr>
        <w:ind w:left="6458" w:hanging="360"/>
      </w:pPr>
    </w:lvl>
    <w:lvl w:ilvl="8" w:tplc="FFFFFFFF" w:tentative="1">
      <w:start w:val="1"/>
      <w:numFmt w:val="lowerRoman"/>
      <w:lvlText w:val="%9."/>
      <w:lvlJc w:val="right"/>
      <w:pPr>
        <w:ind w:left="7178" w:hanging="180"/>
      </w:pPr>
    </w:lvl>
  </w:abstractNum>
  <w:abstractNum w:abstractNumId="178" w15:restartNumberingAfterBreak="0">
    <w:nsid w:val="46736EDC"/>
    <w:multiLevelType w:val="multilevel"/>
    <w:tmpl w:val="4D983C7A"/>
    <w:styleLink w:val="Elencocorrente15"/>
    <w:lvl w:ilvl="0">
      <w:start w:val="1"/>
      <w:numFmt w:val="decimal"/>
      <w:lvlText w:val="%1."/>
      <w:lvlJc w:val="left"/>
      <w:pPr>
        <w:ind w:left="643" w:hanging="360"/>
      </w:pPr>
      <w:rPr>
        <w:i w:val="0"/>
        <w:iCs/>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179" w15:restartNumberingAfterBreak="0">
    <w:nsid w:val="46AC0020"/>
    <w:multiLevelType w:val="hybridMultilevel"/>
    <w:tmpl w:val="AD8EAACA"/>
    <w:lvl w:ilvl="0" w:tplc="B67C360A">
      <w:start w:val="1"/>
      <w:numFmt w:val="decimal"/>
      <w:lvlText w:val="15.%1)"/>
      <w:lvlJc w:val="left"/>
      <w:pPr>
        <w:ind w:left="1069" w:hanging="360"/>
      </w:pPr>
      <w:rPr>
        <w:rFonts w:ascii="Palatino" w:hAnsi="Palatino"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0" w15:restartNumberingAfterBreak="0">
    <w:nsid w:val="475A01AA"/>
    <w:multiLevelType w:val="hybridMultilevel"/>
    <w:tmpl w:val="D50CD316"/>
    <w:lvl w:ilvl="0" w:tplc="FFFFFFFF">
      <w:start w:val="1"/>
      <w:numFmt w:val="decimal"/>
      <w:lvlText w:val="4.%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81" w15:restartNumberingAfterBreak="0">
    <w:nsid w:val="47B702F1"/>
    <w:multiLevelType w:val="hybridMultilevel"/>
    <w:tmpl w:val="1FEAB2EE"/>
    <w:lvl w:ilvl="0" w:tplc="04100001">
      <w:start w:val="1"/>
      <w:numFmt w:val="bullet"/>
      <w:lvlText w:val=""/>
      <w:lvlJc w:val="left"/>
      <w:pPr>
        <w:ind w:left="609" w:hanging="360"/>
      </w:pPr>
      <w:rPr>
        <w:rFonts w:ascii="Symbol" w:hAnsi="Symbol" w:hint="default"/>
      </w:rPr>
    </w:lvl>
    <w:lvl w:ilvl="1" w:tplc="04100003" w:tentative="1">
      <w:start w:val="1"/>
      <w:numFmt w:val="bullet"/>
      <w:lvlText w:val="o"/>
      <w:lvlJc w:val="left"/>
      <w:pPr>
        <w:ind w:left="1329" w:hanging="360"/>
      </w:pPr>
      <w:rPr>
        <w:rFonts w:ascii="Courier New" w:hAnsi="Courier New" w:cs="Courier New" w:hint="default"/>
      </w:rPr>
    </w:lvl>
    <w:lvl w:ilvl="2" w:tplc="04100005" w:tentative="1">
      <w:start w:val="1"/>
      <w:numFmt w:val="bullet"/>
      <w:lvlText w:val=""/>
      <w:lvlJc w:val="left"/>
      <w:pPr>
        <w:ind w:left="2049" w:hanging="360"/>
      </w:pPr>
      <w:rPr>
        <w:rFonts w:ascii="Wingdings" w:hAnsi="Wingdings" w:hint="default"/>
      </w:rPr>
    </w:lvl>
    <w:lvl w:ilvl="3" w:tplc="04100001" w:tentative="1">
      <w:start w:val="1"/>
      <w:numFmt w:val="bullet"/>
      <w:lvlText w:val=""/>
      <w:lvlJc w:val="left"/>
      <w:pPr>
        <w:ind w:left="2769" w:hanging="360"/>
      </w:pPr>
      <w:rPr>
        <w:rFonts w:ascii="Symbol" w:hAnsi="Symbol" w:hint="default"/>
      </w:rPr>
    </w:lvl>
    <w:lvl w:ilvl="4" w:tplc="04100003" w:tentative="1">
      <w:start w:val="1"/>
      <w:numFmt w:val="bullet"/>
      <w:lvlText w:val="o"/>
      <w:lvlJc w:val="left"/>
      <w:pPr>
        <w:ind w:left="3489" w:hanging="360"/>
      </w:pPr>
      <w:rPr>
        <w:rFonts w:ascii="Courier New" w:hAnsi="Courier New" w:cs="Courier New" w:hint="default"/>
      </w:rPr>
    </w:lvl>
    <w:lvl w:ilvl="5" w:tplc="04100005" w:tentative="1">
      <w:start w:val="1"/>
      <w:numFmt w:val="bullet"/>
      <w:lvlText w:val=""/>
      <w:lvlJc w:val="left"/>
      <w:pPr>
        <w:ind w:left="4209" w:hanging="360"/>
      </w:pPr>
      <w:rPr>
        <w:rFonts w:ascii="Wingdings" w:hAnsi="Wingdings" w:hint="default"/>
      </w:rPr>
    </w:lvl>
    <w:lvl w:ilvl="6" w:tplc="04100001" w:tentative="1">
      <w:start w:val="1"/>
      <w:numFmt w:val="bullet"/>
      <w:lvlText w:val=""/>
      <w:lvlJc w:val="left"/>
      <w:pPr>
        <w:ind w:left="4929" w:hanging="360"/>
      </w:pPr>
      <w:rPr>
        <w:rFonts w:ascii="Symbol" w:hAnsi="Symbol" w:hint="default"/>
      </w:rPr>
    </w:lvl>
    <w:lvl w:ilvl="7" w:tplc="04100003" w:tentative="1">
      <w:start w:val="1"/>
      <w:numFmt w:val="bullet"/>
      <w:lvlText w:val="o"/>
      <w:lvlJc w:val="left"/>
      <w:pPr>
        <w:ind w:left="5649" w:hanging="360"/>
      </w:pPr>
      <w:rPr>
        <w:rFonts w:ascii="Courier New" w:hAnsi="Courier New" w:cs="Courier New" w:hint="default"/>
      </w:rPr>
    </w:lvl>
    <w:lvl w:ilvl="8" w:tplc="04100005" w:tentative="1">
      <w:start w:val="1"/>
      <w:numFmt w:val="bullet"/>
      <w:lvlText w:val=""/>
      <w:lvlJc w:val="left"/>
      <w:pPr>
        <w:ind w:left="6369" w:hanging="360"/>
      </w:pPr>
      <w:rPr>
        <w:rFonts w:ascii="Wingdings" w:hAnsi="Wingdings" w:hint="default"/>
      </w:rPr>
    </w:lvl>
  </w:abstractNum>
  <w:abstractNum w:abstractNumId="182" w15:restartNumberingAfterBreak="0">
    <w:nsid w:val="47B77CDD"/>
    <w:multiLevelType w:val="hybridMultilevel"/>
    <w:tmpl w:val="FDA6513C"/>
    <w:lvl w:ilvl="0" w:tplc="18B677F8">
      <w:start w:val="1"/>
      <w:numFmt w:val="decimal"/>
      <w:lvlText w:val="11.2.%1)"/>
      <w:lvlJc w:val="left"/>
      <w:pPr>
        <w:ind w:left="1072" w:hanging="363"/>
      </w:pPr>
      <w:rPr>
        <w:rFonts w:ascii="Palatino" w:hAnsi="Palatino"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83" w15:restartNumberingAfterBreak="0">
    <w:nsid w:val="49772F4A"/>
    <w:multiLevelType w:val="hybridMultilevel"/>
    <w:tmpl w:val="CA96741E"/>
    <w:lvl w:ilvl="0" w:tplc="377610F0">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4" w15:restartNumberingAfterBreak="0">
    <w:nsid w:val="4A030CCB"/>
    <w:multiLevelType w:val="hybridMultilevel"/>
    <w:tmpl w:val="1FBCDAF4"/>
    <w:lvl w:ilvl="0" w:tplc="56FED484">
      <w:start w:val="1"/>
      <w:numFmt w:val="decimal"/>
      <w:lvlText w:val="5.%1."/>
      <w:lvlJc w:val="left"/>
      <w:pPr>
        <w:ind w:left="360" w:hanging="360"/>
      </w:pPr>
      <w:rPr>
        <w:rFonts w:hint="default"/>
        <w:b w:val="0"/>
        <w:color w:val="000000" w:themeColor="text1"/>
      </w:r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185" w15:restartNumberingAfterBreak="0">
    <w:nsid w:val="4B3D1F0D"/>
    <w:multiLevelType w:val="hybridMultilevel"/>
    <w:tmpl w:val="DF5431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6" w15:restartNumberingAfterBreak="0">
    <w:nsid w:val="4B455D8F"/>
    <w:multiLevelType w:val="hybridMultilevel"/>
    <w:tmpl w:val="78DE429E"/>
    <w:lvl w:ilvl="0" w:tplc="AB9E75F4">
      <w:start w:val="1"/>
      <w:numFmt w:val="decimal"/>
      <w:lvlText w:val="2.%1)"/>
      <w:lvlJc w:val="left"/>
      <w:pPr>
        <w:ind w:left="1069" w:hanging="360"/>
      </w:pPr>
      <w:rPr>
        <w:rFonts w:hint="default"/>
        <w:i w:val="0"/>
        <w:i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7" w15:restartNumberingAfterBreak="0">
    <w:nsid w:val="4C79037E"/>
    <w:multiLevelType w:val="hybridMultilevel"/>
    <w:tmpl w:val="A3325CDC"/>
    <w:lvl w:ilvl="0" w:tplc="B75CBC30">
      <w:start w:val="1"/>
      <w:numFmt w:val="decimal"/>
      <w:lvlText w:val="10.%1)"/>
      <w:lvlJc w:val="left"/>
      <w:pPr>
        <w:ind w:left="1069" w:hanging="360"/>
      </w:pPr>
      <w:rPr>
        <w:rFonts w:hint="default"/>
        <w:b/>
        <w:bCs/>
        <w:i w:val="0"/>
        <w:iCs w:val="0"/>
        <w:sz w:val="22"/>
        <w:szCs w:val="22"/>
      </w:r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8" w15:restartNumberingAfterBreak="0">
    <w:nsid w:val="4D2B33E0"/>
    <w:multiLevelType w:val="multilevel"/>
    <w:tmpl w:val="011850C8"/>
    <w:styleLink w:val="Elencocorrente11"/>
    <w:lvl w:ilvl="0">
      <w:start w:val="1"/>
      <w:numFmt w:val="decimal"/>
      <w:lvlText w:val="6.%1)"/>
      <w:lvlJc w:val="left"/>
      <w:pPr>
        <w:ind w:left="1069" w:hanging="360"/>
      </w:pPr>
      <w:rPr>
        <w:rFonts w:hint="default"/>
        <w:b w:val="0"/>
        <w:bCs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9" w15:restartNumberingAfterBreak="0">
    <w:nsid w:val="4E182FEE"/>
    <w:multiLevelType w:val="hybridMultilevel"/>
    <w:tmpl w:val="048819E4"/>
    <w:lvl w:ilvl="0" w:tplc="C63A358E">
      <w:start w:val="1"/>
      <w:numFmt w:val="decimal"/>
      <w:lvlText w:val="10.1.%1)"/>
      <w:lvlJc w:val="left"/>
      <w:pPr>
        <w:ind w:left="1069" w:hanging="360"/>
      </w:pPr>
      <w:rPr>
        <w:rFonts w:hint="default"/>
        <w:b w:val="0"/>
        <w:bCs w:val="0"/>
        <w:i w:val="0"/>
        <w:iCs w:val="0"/>
        <w:sz w:val="20"/>
        <w:szCs w:val="20"/>
      </w:r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0" w15:restartNumberingAfterBreak="0">
    <w:nsid w:val="4E374736"/>
    <w:multiLevelType w:val="hybridMultilevel"/>
    <w:tmpl w:val="5024DEF6"/>
    <w:lvl w:ilvl="0" w:tplc="FFFFFFFF">
      <w:start w:val="1"/>
      <w:numFmt w:val="lowerLetter"/>
      <w:lvlText w:val="%1)"/>
      <w:lvlJc w:val="left"/>
      <w:pPr>
        <w:ind w:left="1636" w:hanging="360"/>
      </w:pPr>
      <w:rPr>
        <w:rFonts w:hint="default"/>
        <w:b/>
        <w:bCs/>
      </w:rPr>
    </w:lvl>
    <w:lvl w:ilvl="1" w:tplc="FFFFFFFF" w:tentative="1">
      <w:start w:val="1"/>
      <w:numFmt w:val="bullet"/>
      <w:lvlText w:val="o"/>
      <w:lvlJc w:val="left"/>
      <w:pPr>
        <w:ind w:left="2356" w:hanging="360"/>
      </w:pPr>
      <w:rPr>
        <w:rFonts w:ascii="Courier New" w:hAnsi="Courier New" w:cs="Courier New" w:hint="default"/>
      </w:rPr>
    </w:lvl>
    <w:lvl w:ilvl="2" w:tplc="FFFFFFFF" w:tentative="1">
      <w:start w:val="1"/>
      <w:numFmt w:val="bullet"/>
      <w:lvlText w:val=""/>
      <w:lvlJc w:val="left"/>
      <w:pPr>
        <w:ind w:left="3076" w:hanging="360"/>
      </w:pPr>
      <w:rPr>
        <w:rFonts w:ascii="Wingdings" w:hAnsi="Wingdings" w:hint="default"/>
      </w:rPr>
    </w:lvl>
    <w:lvl w:ilvl="3" w:tplc="FFFFFFFF" w:tentative="1">
      <w:start w:val="1"/>
      <w:numFmt w:val="bullet"/>
      <w:lvlText w:val=""/>
      <w:lvlJc w:val="left"/>
      <w:pPr>
        <w:ind w:left="3796" w:hanging="360"/>
      </w:pPr>
      <w:rPr>
        <w:rFonts w:ascii="Symbol" w:hAnsi="Symbol" w:hint="default"/>
      </w:rPr>
    </w:lvl>
    <w:lvl w:ilvl="4" w:tplc="FFFFFFFF" w:tentative="1">
      <w:start w:val="1"/>
      <w:numFmt w:val="bullet"/>
      <w:lvlText w:val="o"/>
      <w:lvlJc w:val="left"/>
      <w:pPr>
        <w:ind w:left="4516" w:hanging="360"/>
      </w:pPr>
      <w:rPr>
        <w:rFonts w:ascii="Courier New" w:hAnsi="Courier New" w:cs="Courier New" w:hint="default"/>
      </w:rPr>
    </w:lvl>
    <w:lvl w:ilvl="5" w:tplc="FFFFFFFF" w:tentative="1">
      <w:start w:val="1"/>
      <w:numFmt w:val="bullet"/>
      <w:lvlText w:val=""/>
      <w:lvlJc w:val="left"/>
      <w:pPr>
        <w:ind w:left="5236" w:hanging="360"/>
      </w:pPr>
      <w:rPr>
        <w:rFonts w:ascii="Wingdings" w:hAnsi="Wingdings" w:hint="default"/>
      </w:rPr>
    </w:lvl>
    <w:lvl w:ilvl="6" w:tplc="FFFFFFFF" w:tentative="1">
      <w:start w:val="1"/>
      <w:numFmt w:val="bullet"/>
      <w:lvlText w:val=""/>
      <w:lvlJc w:val="left"/>
      <w:pPr>
        <w:ind w:left="5956" w:hanging="360"/>
      </w:pPr>
      <w:rPr>
        <w:rFonts w:ascii="Symbol" w:hAnsi="Symbol" w:hint="default"/>
      </w:rPr>
    </w:lvl>
    <w:lvl w:ilvl="7" w:tplc="FFFFFFFF" w:tentative="1">
      <w:start w:val="1"/>
      <w:numFmt w:val="bullet"/>
      <w:lvlText w:val="o"/>
      <w:lvlJc w:val="left"/>
      <w:pPr>
        <w:ind w:left="6676" w:hanging="360"/>
      </w:pPr>
      <w:rPr>
        <w:rFonts w:ascii="Courier New" w:hAnsi="Courier New" w:cs="Courier New" w:hint="default"/>
      </w:rPr>
    </w:lvl>
    <w:lvl w:ilvl="8" w:tplc="FFFFFFFF" w:tentative="1">
      <w:start w:val="1"/>
      <w:numFmt w:val="bullet"/>
      <w:lvlText w:val=""/>
      <w:lvlJc w:val="left"/>
      <w:pPr>
        <w:ind w:left="7396" w:hanging="360"/>
      </w:pPr>
      <w:rPr>
        <w:rFonts w:ascii="Wingdings" w:hAnsi="Wingdings" w:hint="default"/>
      </w:rPr>
    </w:lvl>
  </w:abstractNum>
  <w:abstractNum w:abstractNumId="191" w15:restartNumberingAfterBreak="0">
    <w:nsid w:val="4ED9155D"/>
    <w:multiLevelType w:val="hybridMultilevel"/>
    <w:tmpl w:val="B77CBC5C"/>
    <w:lvl w:ilvl="0" w:tplc="04100003">
      <w:start w:val="1"/>
      <w:numFmt w:val="bullet"/>
      <w:lvlText w:val="o"/>
      <w:lvlJc w:val="left"/>
      <w:pPr>
        <w:ind w:left="502" w:hanging="360"/>
      </w:pPr>
      <w:rPr>
        <w:rFonts w:ascii="Courier New" w:hAnsi="Courier New" w:cs="Courier New" w:hint="default"/>
      </w:rPr>
    </w:lvl>
    <w:lvl w:ilvl="1" w:tplc="04100003">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92" w15:restartNumberingAfterBreak="0">
    <w:nsid w:val="503B3634"/>
    <w:multiLevelType w:val="multilevel"/>
    <w:tmpl w:val="2D34AFF8"/>
    <w:styleLink w:val="Elencocorrente5"/>
    <w:lvl w:ilvl="0">
      <w:start w:val="1"/>
      <w:numFmt w:val="decimal"/>
      <w:lvlText w:val="5.%1)"/>
      <w:lvlJc w:val="left"/>
      <w:pPr>
        <w:ind w:left="1069"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15:restartNumberingAfterBreak="0">
    <w:nsid w:val="50D83B82"/>
    <w:multiLevelType w:val="hybridMultilevel"/>
    <w:tmpl w:val="2326D28E"/>
    <w:lvl w:ilvl="0" w:tplc="32C88A40">
      <w:start w:val="1"/>
      <w:numFmt w:val="bullet"/>
      <w:lvlText w:val=""/>
      <w:lvlJc w:val="left"/>
      <w:pPr>
        <w:ind w:left="720" w:hanging="360"/>
      </w:pPr>
      <w:rPr>
        <w:rFonts w:ascii="Symbol" w:hAnsi="Symbol" w:hint="default"/>
        <w:color w:val="000000" w:themeColor="text1"/>
      </w:rPr>
    </w:lvl>
    <w:lvl w:ilvl="1" w:tplc="3FBC60CE">
      <w:start w:val="1"/>
      <w:numFmt w:val="bullet"/>
      <w:lvlText w:val="o"/>
      <w:lvlJc w:val="left"/>
      <w:pPr>
        <w:ind w:left="1440" w:hanging="360"/>
      </w:pPr>
      <w:rPr>
        <w:rFonts w:ascii="Courier New" w:hAnsi="Courier New" w:cs="Courier New" w:hint="default"/>
        <w:color w:val="000000" w:themeColor="text1"/>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4" w15:restartNumberingAfterBreak="0">
    <w:nsid w:val="515D15D0"/>
    <w:multiLevelType w:val="hybridMultilevel"/>
    <w:tmpl w:val="08608E8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5" w15:restartNumberingAfterBreak="0">
    <w:nsid w:val="520552B0"/>
    <w:multiLevelType w:val="hybridMultilevel"/>
    <w:tmpl w:val="A0489426"/>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196" w15:restartNumberingAfterBreak="0">
    <w:nsid w:val="52292873"/>
    <w:multiLevelType w:val="multilevel"/>
    <w:tmpl w:val="E4644EC2"/>
    <w:styleLink w:val="Elencocorrente30"/>
    <w:lvl w:ilvl="0">
      <w:start w:val="1"/>
      <w:numFmt w:val="decimal"/>
      <w:lvlText w:val="10.1.%1)"/>
      <w:lvlJc w:val="left"/>
      <w:pPr>
        <w:ind w:left="1069" w:hanging="360"/>
      </w:pPr>
      <w:rPr>
        <w:rFonts w:ascii="Palatino" w:hAnsi="Palatino" w:hint="default"/>
        <w:b/>
        <w:bCs/>
        <w:i w:val="0"/>
        <w:iCs/>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7" w15:restartNumberingAfterBreak="0">
    <w:nsid w:val="525B2908"/>
    <w:multiLevelType w:val="hybridMultilevel"/>
    <w:tmpl w:val="265ABE00"/>
    <w:lvl w:ilvl="0" w:tplc="9EEE859C">
      <w:start w:val="1"/>
      <w:numFmt w:val="decimal"/>
      <w:lvlText w:val="21.%1)"/>
      <w:lvlJc w:val="left"/>
      <w:pPr>
        <w:ind w:left="1211" w:hanging="502"/>
      </w:pPr>
      <w:rPr>
        <w:rFonts w:hint="default"/>
        <w:i w:val="0"/>
        <w:i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8" w15:restartNumberingAfterBreak="0">
    <w:nsid w:val="527E7E46"/>
    <w:multiLevelType w:val="hybridMultilevel"/>
    <w:tmpl w:val="20A272A6"/>
    <w:lvl w:ilvl="0" w:tplc="CFA8FEC6">
      <w:start w:val="1"/>
      <w:numFmt w:val="decimal"/>
      <w:lvlText w:val="3.%1)"/>
      <w:lvlJc w:val="left"/>
      <w:pPr>
        <w:ind w:left="1364" w:hanging="360"/>
      </w:pPr>
      <w:rPr>
        <w:rFonts w:hint="default"/>
      </w:rPr>
    </w:lvl>
    <w:lvl w:ilvl="1" w:tplc="04100019" w:tentative="1">
      <w:start w:val="1"/>
      <w:numFmt w:val="lowerLetter"/>
      <w:lvlText w:val="%2."/>
      <w:lvlJc w:val="left"/>
      <w:pPr>
        <w:ind w:left="-817" w:hanging="360"/>
      </w:pPr>
    </w:lvl>
    <w:lvl w:ilvl="2" w:tplc="0410001B" w:tentative="1">
      <w:start w:val="1"/>
      <w:numFmt w:val="lowerRoman"/>
      <w:lvlText w:val="%3."/>
      <w:lvlJc w:val="right"/>
      <w:pPr>
        <w:ind w:left="-97" w:hanging="180"/>
      </w:pPr>
    </w:lvl>
    <w:lvl w:ilvl="3" w:tplc="0410000F" w:tentative="1">
      <w:start w:val="1"/>
      <w:numFmt w:val="decimal"/>
      <w:lvlText w:val="%4."/>
      <w:lvlJc w:val="left"/>
      <w:pPr>
        <w:ind w:left="623" w:hanging="360"/>
      </w:pPr>
    </w:lvl>
    <w:lvl w:ilvl="4" w:tplc="04100019" w:tentative="1">
      <w:start w:val="1"/>
      <w:numFmt w:val="lowerLetter"/>
      <w:lvlText w:val="%5."/>
      <w:lvlJc w:val="left"/>
      <w:pPr>
        <w:ind w:left="1343" w:hanging="360"/>
      </w:pPr>
    </w:lvl>
    <w:lvl w:ilvl="5" w:tplc="0410001B" w:tentative="1">
      <w:start w:val="1"/>
      <w:numFmt w:val="lowerRoman"/>
      <w:lvlText w:val="%6."/>
      <w:lvlJc w:val="right"/>
      <w:pPr>
        <w:ind w:left="2063" w:hanging="180"/>
      </w:pPr>
    </w:lvl>
    <w:lvl w:ilvl="6" w:tplc="0410000F" w:tentative="1">
      <w:start w:val="1"/>
      <w:numFmt w:val="decimal"/>
      <w:lvlText w:val="%7."/>
      <w:lvlJc w:val="left"/>
      <w:pPr>
        <w:ind w:left="2783" w:hanging="360"/>
      </w:pPr>
    </w:lvl>
    <w:lvl w:ilvl="7" w:tplc="04100019" w:tentative="1">
      <w:start w:val="1"/>
      <w:numFmt w:val="lowerLetter"/>
      <w:lvlText w:val="%8."/>
      <w:lvlJc w:val="left"/>
      <w:pPr>
        <w:ind w:left="3503" w:hanging="360"/>
      </w:pPr>
    </w:lvl>
    <w:lvl w:ilvl="8" w:tplc="0410001B" w:tentative="1">
      <w:start w:val="1"/>
      <w:numFmt w:val="lowerRoman"/>
      <w:lvlText w:val="%9."/>
      <w:lvlJc w:val="right"/>
      <w:pPr>
        <w:ind w:left="4223" w:hanging="180"/>
      </w:pPr>
    </w:lvl>
  </w:abstractNum>
  <w:abstractNum w:abstractNumId="199" w15:restartNumberingAfterBreak="0">
    <w:nsid w:val="528C0125"/>
    <w:multiLevelType w:val="hybridMultilevel"/>
    <w:tmpl w:val="B28EA1A8"/>
    <w:lvl w:ilvl="0" w:tplc="1CCE8E58">
      <w:start w:val="1"/>
      <w:numFmt w:val="decimal"/>
      <w:lvlText w:val="%1)"/>
      <w:lvlJc w:val="left"/>
      <w:pPr>
        <w:ind w:left="1069" w:hanging="360"/>
      </w:pPr>
      <w:rPr>
        <w:rFonts w:ascii="Palatino" w:hAnsi="Palatino"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00" w15:restartNumberingAfterBreak="0">
    <w:nsid w:val="53AD4AF0"/>
    <w:multiLevelType w:val="hybridMultilevel"/>
    <w:tmpl w:val="911ECD12"/>
    <w:lvl w:ilvl="0" w:tplc="0410000F">
      <w:start w:val="1"/>
      <w:numFmt w:val="decimal"/>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1" w15:restartNumberingAfterBreak="0">
    <w:nsid w:val="5598616F"/>
    <w:multiLevelType w:val="hybridMultilevel"/>
    <w:tmpl w:val="39641BD2"/>
    <w:lvl w:ilvl="0" w:tplc="8DD6DE4C">
      <w:start w:val="5"/>
      <w:numFmt w:val="decimal"/>
      <w:lvlText w:val="%1."/>
      <w:lvlJc w:val="left"/>
      <w:pPr>
        <w:ind w:left="466" w:hanging="221"/>
      </w:pPr>
      <w:rPr>
        <w:rFonts w:ascii="Century Gothic" w:eastAsia="Century Gothic" w:hAnsi="Century Gothic" w:cs="Century Gothic" w:hint="default"/>
        <w:b/>
        <w:bCs/>
        <w:spacing w:val="-2"/>
        <w:w w:val="99"/>
        <w:sz w:val="20"/>
        <w:szCs w:val="20"/>
        <w:lang w:val="it-IT" w:eastAsia="it-IT" w:bidi="it-IT"/>
      </w:rPr>
    </w:lvl>
    <w:lvl w:ilvl="1" w:tplc="AC4A1AA2">
      <w:numFmt w:val="bullet"/>
      <w:lvlText w:val="•"/>
      <w:lvlJc w:val="left"/>
      <w:pPr>
        <w:ind w:left="1377" w:hanging="221"/>
      </w:pPr>
      <w:rPr>
        <w:rFonts w:hint="default"/>
        <w:lang w:val="it-IT" w:eastAsia="it-IT" w:bidi="it-IT"/>
      </w:rPr>
    </w:lvl>
    <w:lvl w:ilvl="2" w:tplc="29E23F06">
      <w:numFmt w:val="bullet"/>
      <w:lvlText w:val="•"/>
      <w:lvlJc w:val="left"/>
      <w:pPr>
        <w:ind w:left="2294" w:hanging="221"/>
      </w:pPr>
      <w:rPr>
        <w:rFonts w:hint="default"/>
        <w:lang w:val="it-IT" w:eastAsia="it-IT" w:bidi="it-IT"/>
      </w:rPr>
    </w:lvl>
    <w:lvl w:ilvl="3" w:tplc="2474C3C0">
      <w:numFmt w:val="bullet"/>
      <w:lvlText w:val="•"/>
      <w:lvlJc w:val="left"/>
      <w:pPr>
        <w:ind w:left="3211" w:hanging="221"/>
      </w:pPr>
      <w:rPr>
        <w:rFonts w:hint="default"/>
        <w:lang w:val="it-IT" w:eastAsia="it-IT" w:bidi="it-IT"/>
      </w:rPr>
    </w:lvl>
    <w:lvl w:ilvl="4" w:tplc="2CDC559C">
      <w:numFmt w:val="bullet"/>
      <w:lvlText w:val="•"/>
      <w:lvlJc w:val="left"/>
      <w:pPr>
        <w:ind w:left="4128" w:hanging="221"/>
      </w:pPr>
      <w:rPr>
        <w:rFonts w:hint="default"/>
        <w:lang w:val="it-IT" w:eastAsia="it-IT" w:bidi="it-IT"/>
      </w:rPr>
    </w:lvl>
    <w:lvl w:ilvl="5" w:tplc="A322FD16">
      <w:numFmt w:val="bullet"/>
      <w:lvlText w:val="•"/>
      <w:lvlJc w:val="left"/>
      <w:pPr>
        <w:ind w:left="5045" w:hanging="221"/>
      </w:pPr>
      <w:rPr>
        <w:rFonts w:hint="default"/>
        <w:lang w:val="it-IT" w:eastAsia="it-IT" w:bidi="it-IT"/>
      </w:rPr>
    </w:lvl>
    <w:lvl w:ilvl="6" w:tplc="DFE4EF7A">
      <w:numFmt w:val="bullet"/>
      <w:lvlText w:val="•"/>
      <w:lvlJc w:val="left"/>
      <w:pPr>
        <w:ind w:left="5962" w:hanging="221"/>
      </w:pPr>
      <w:rPr>
        <w:rFonts w:hint="default"/>
        <w:lang w:val="it-IT" w:eastAsia="it-IT" w:bidi="it-IT"/>
      </w:rPr>
    </w:lvl>
    <w:lvl w:ilvl="7" w:tplc="C222099C">
      <w:numFmt w:val="bullet"/>
      <w:lvlText w:val="•"/>
      <w:lvlJc w:val="left"/>
      <w:pPr>
        <w:ind w:left="6879" w:hanging="221"/>
      </w:pPr>
      <w:rPr>
        <w:rFonts w:hint="default"/>
        <w:lang w:val="it-IT" w:eastAsia="it-IT" w:bidi="it-IT"/>
      </w:rPr>
    </w:lvl>
    <w:lvl w:ilvl="8" w:tplc="EC1C6CB8">
      <w:numFmt w:val="bullet"/>
      <w:lvlText w:val="•"/>
      <w:lvlJc w:val="left"/>
      <w:pPr>
        <w:ind w:left="7796" w:hanging="221"/>
      </w:pPr>
      <w:rPr>
        <w:rFonts w:hint="default"/>
        <w:lang w:val="it-IT" w:eastAsia="it-IT" w:bidi="it-IT"/>
      </w:rPr>
    </w:lvl>
  </w:abstractNum>
  <w:abstractNum w:abstractNumId="202" w15:restartNumberingAfterBreak="0">
    <w:nsid w:val="55CA7167"/>
    <w:multiLevelType w:val="hybridMultilevel"/>
    <w:tmpl w:val="2A5C7BDA"/>
    <w:lvl w:ilvl="0" w:tplc="04100017">
      <w:start w:val="1"/>
      <w:numFmt w:val="lowerLetter"/>
      <w:lvlText w:val="%1)"/>
      <w:lvlJc w:val="left"/>
      <w:pPr>
        <w:ind w:left="1494" w:hanging="360"/>
      </w:pPr>
      <w:rPr>
        <w:rFonts w:hint="default"/>
      </w:rPr>
    </w:lvl>
    <w:lvl w:ilvl="1" w:tplc="04100003">
      <w:start w:val="1"/>
      <w:numFmt w:val="bullet"/>
      <w:lvlText w:val="o"/>
      <w:lvlJc w:val="left"/>
      <w:pPr>
        <w:ind w:left="2214" w:hanging="360"/>
      </w:pPr>
      <w:rPr>
        <w:rFonts w:ascii="Courier New" w:hAnsi="Courier New" w:cs="Courier New" w:hint="default"/>
      </w:rPr>
    </w:lvl>
    <w:lvl w:ilvl="2" w:tplc="04100005">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203" w15:restartNumberingAfterBreak="0">
    <w:nsid w:val="55E56832"/>
    <w:multiLevelType w:val="hybridMultilevel"/>
    <w:tmpl w:val="01C2E486"/>
    <w:lvl w:ilvl="0" w:tplc="DA5ECF78">
      <w:start w:val="1"/>
      <w:numFmt w:val="lowerLetter"/>
      <w:lvlText w:val="%1)"/>
      <w:lvlJc w:val="left"/>
      <w:pPr>
        <w:ind w:left="609" w:hanging="360"/>
      </w:pPr>
      <w:rPr>
        <w:rFonts w:hint="default"/>
        <w:b/>
        <w:bCs/>
      </w:rPr>
    </w:lvl>
    <w:lvl w:ilvl="1" w:tplc="04100019" w:tentative="1">
      <w:start w:val="1"/>
      <w:numFmt w:val="lowerLetter"/>
      <w:lvlText w:val="%2."/>
      <w:lvlJc w:val="left"/>
      <w:pPr>
        <w:ind w:left="1329" w:hanging="360"/>
      </w:pPr>
    </w:lvl>
    <w:lvl w:ilvl="2" w:tplc="0410001B" w:tentative="1">
      <w:start w:val="1"/>
      <w:numFmt w:val="lowerRoman"/>
      <w:lvlText w:val="%3."/>
      <w:lvlJc w:val="right"/>
      <w:pPr>
        <w:ind w:left="2049" w:hanging="180"/>
      </w:pPr>
    </w:lvl>
    <w:lvl w:ilvl="3" w:tplc="0410000F" w:tentative="1">
      <w:start w:val="1"/>
      <w:numFmt w:val="decimal"/>
      <w:lvlText w:val="%4."/>
      <w:lvlJc w:val="left"/>
      <w:pPr>
        <w:ind w:left="2769" w:hanging="360"/>
      </w:pPr>
    </w:lvl>
    <w:lvl w:ilvl="4" w:tplc="04100019" w:tentative="1">
      <w:start w:val="1"/>
      <w:numFmt w:val="lowerLetter"/>
      <w:lvlText w:val="%5."/>
      <w:lvlJc w:val="left"/>
      <w:pPr>
        <w:ind w:left="3489" w:hanging="360"/>
      </w:pPr>
    </w:lvl>
    <w:lvl w:ilvl="5" w:tplc="0410001B" w:tentative="1">
      <w:start w:val="1"/>
      <w:numFmt w:val="lowerRoman"/>
      <w:lvlText w:val="%6."/>
      <w:lvlJc w:val="right"/>
      <w:pPr>
        <w:ind w:left="4209" w:hanging="180"/>
      </w:pPr>
    </w:lvl>
    <w:lvl w:ilvl="6" w:tplc="0410000F" w:tentative="1">
      <w:start w:val="1"/>
      <w:numFmt w:val="decimal"/>
      <w:lvlText w:val="%7."/>
      <w:lvlJc w:val="left"/>
      <w:pPr>
        <w:ind w:left="4929" w:hanging="360"/>
      </w:pPr>
    </w:lvl>
    <w:lvl w:ilvl="7" w:tplc="04100019" w:tentative="1">
      <w:start w:val="1"/>
      <w:numFmt w:val="lowerLetter"/>
      <w:lvlText w:val="%8."/>
      <w:lvlJc w:val="left"/>
      <w:pPr>
        <w:ind w:left="5649" w:hanging="360"/>
      </w:pPr>
    </w:lvl>
    <w:lvl w:ilvl="8" w:tplc="0410001B" w:tentative="1">
      <w:start w:val="1"/>
      <w:numFmt w:val="lowerRoman"/>
      <w:lvlText w:val="%9."/>
      <w:lvlJc w:val="right"/>
      <w:pPr>
        <w:ind w:left="6369" w:hanging="180"/>
      </w:pPr>
    </w:lvl>
  </w:abstractNum>
  <w:abstractNum w:abstractNumId="204" w15:restartNumberingAfterBreak="0">
    <w:nsid w:val="56960905"/>
    <w:multiLevelType w:val="hybridMultilevel"/>
    <w:tmpl w:val="57B0702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05" w15:restartNumberingAfterBreak="0">
    <w:nsid w:val="56D43D49"/>
    <w:multiLevelType w:val="multilevel"/>
    <w:tmpl w:val="4A3A040C"/>
    <w:styleLink w:val="Elencocorrente52"/>
    <w:lvl w:ilvl="0">
      <w:start w:val="1"/>
      <w:numFmt w:val="decimal"/>
      <w:lvlText w:val="1.%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6" w15:restartNumberingAfterBreak="0">
    <w:nsid w:val="5776255B"/>
    <w:multiLevelType w:val="hybridMultilevel"/>
    <w:tmpl w:val="2C0E724E"/>
    <w:lvl w:ilvl="0" w:tplc="96607568">
      <w:start w:val="6"/>
      <w:numFmt w:val="decimal"/>
      <w:lvlText w:val="10.%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7" w15:restartNumberingAfterBreak="0">
    <w:nsid w:val="59171797"/>
    <w:multiLevelType w:val="hybridMultilevel"/>
    <w:tmpl w:val="8410CC9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8" w15:restartNumberingAfterBreak="0">
    <w:nsid w:val="59B24026"/>
    <w:multiLevelType w:val="hybridMultilevel"/>
    <w:tmpl w:val="4B3E0260"/>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209" w15:restartNumberingAfterBreak="0">
    <w:nsid w:val="59ED1D19"/>
    <w:multiLevelType w:val="hybridMultilevel"/>
    <w:tmpl w:val="7D46619C"/>
    <w:lvl w:ilvl="0" w:tplc="04100001">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10" w15:restartNumberingAfterBreak="0">
    <w:nsid w:val="5A815FBF"/>
    <w:multiLevelType w:val="hybridMultilevel"/>
    <w:tmpl w:val="9424A954"/>
    <w:lvl w:ilvl="0" w:tplc="573068D6">
      <w:start w:val="1"/>
      <w:numFmt w:val="decimal"/>
      <w:lvlText w:val="12.%1)"/>
      <w:lvlJc w:val="left"/>
      <w:pPr>
        <w:ind w:left="1069" w:hanging="360"/>
      </w:pPr>
      <w:rPr>
        <w:rFonts w:ascii="Palatino" w:hAnsi="Palatino" w:hint="default"/>
        <w:b w:val="0"/>
        <w:bCs w:val="0"/>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11" w15:restartNumberingAfterBreak="0">
    <w:nsid w:val="5AB77411"/>
    <w:multiLevelType w:val="hybridMultilevel"/>
    <w:tmpl w:val="51B63FA4"/>
    <w:lvl w:ilvl="0" w:tplc="558410AA">
      <w:start w:val="1"/>
      <w:numFmt w:val="decimal"/>
      <w:lvlText w:val="2.%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2" w15:restartNumberingAfterBreak="0">
    <w:nsid w:val="5B6A4534"/>
    <w:multiLevelType w:val="hybridMultilevel"/>
    <w:tmpl w:val="BE100D0A"/>
    <w:lvl w:ilvl="0" w:tplc="9E26A040">
      <w:start w:val="5"/>
      <w:numFmt w:val="decimal"/>
      <w:lvlText w:val="9.%1)"/>
      <w:lvlJc w:val="left"/>
      <w:pPr>
        <w:ind w:left="360" w:hanging="360"/>
      </w:pPr>
      <w:rPr>
        <w:rFonts w:hint="default"/>
        <w:b/>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13" w15:restartNumberingAfterBreak="0">
    <w:nsid w:val="5C236A39"/>
    <w:multiLevelType w:val="hybridMultilevel"/>
    <w:tmpl w:val="B4B06356"/>
    <w:lvl w:ilvl="0" w:tplc="04100001">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14" w15:restartNumberingAfterBreak="0">
    <w:nsid w:val="5C416468"/>
    <w:multiLevelType w:val="multilevel"/>
    <w:tmpl w:val="AC802AE8"/>
    <w:styleLink w:val="Elencocorrente51"/>
    <w:lvl w:ilvl="0">
      <w:start w:val="1"/>
      <w:numFmt w:val="decimal"/>
      <w:lvlText w:val="13.%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5" w15:restartNumberingAfterBreak="0">
    <w:nsid w:val="5C806BEC"/>
    <w:multiLevelType w:val="hybridMultilevel"/>
    <w:tmpl w:val="5D5CF36A"/>
    <w:lvl w:ilvl="0" w:tplc="A168A286">
      <w:start w:val="1"/>
      <w:numFmt w:val="decimal"/>
      <w:lvlText w:val="4.%1)"/>
      <w:lvlJc w:val="left"/>
      <w:pPr>
        <w:ind w:left="644" w:hanging="360"/>
      </w:pPr>
      <w:rPr>
        <w:rFonts w:hint="default"/>
        <w:b w:val="0"/>
      </w:rPr>
    </w:lvl>
    <w:lvl w:ilvl="1" w:tplc="04100019" w:tentative="1">
      <w:start w:val="1"/>
      <w:numFmt w:val="lowerLetter"/>
      <w:lvlText w:val="%2."/>
      <w:lvlJc w:val="left"/>
      <w:pPr>
        <w:ind w:left="-1537" w:hanging="360"/>
      </w:pPr>
    </w:lvl>
    <w:lvl w:ilvl="2" w:tplc="0410001B" w:tentative="1">
      <w:start w:val="1"/>
      <w:numFmt w:val="lowerRoman"/>
      <w:lvlText w:val="%3."/>
      <w:lvlJc w:val="right"/>
      <w:pPr>
        <w:ind w:left="-817" w:hanging="180"/>
      </w:pPr>
    </w:lvl>
    <w:lvl w:ilvl="3" w:tplc="0410000F" w:tentative="1">
      <w:start w:val="1"/>
      <w:numFmt w:val="decimal"/>
      <w:lvlText w:val="%4."/>
      <w:lvlJc w:val="left"/>
      <w:pPr>
        <w:ind w:left="-97" w:hanging="360"/>
      </w:pPr>
    </w:lvl>
    <w:lvl w:ilvl="4" w:tplc="04100019" w:tentative="1">
      <w:start w:val="1"/>
      <w:numFmt w:val="lowerLetter"/>
      <w:lvlText w:val="%5."/>
      <w:lvlJc w:val="left"/>
      <w:pPr>
        <w:ind w:left="623" w:hanging="360"/>
      </w:pPr>
    </w:lvl>
    <w:lvl w:ilvl="5" w:tplc="0410001B" w:tentative="1">
      <w:start w:val="1"/>
      <w:numFmt w:val="lowerRoman"/>
      <w:lvlText w:val="%6."/>
      <w:lvlJc w:val="right"/>
      <w:pPr>
        <w:ind w:left="1343" w:hanging="180"/>
      </w:pPr>
    </w:lvl>
    <w:lvl w:ilvl="6" w:tplc="0410000F" w:tentative="1">
      <w:start w:val="1"/>
      <w:numFmt w:val="decimal"/>
      <w:lvlText w:val="%7."/>
      <w:lvlJc w:val="left"/>
      <w:pPr>
        <w:ind w:left="2063" w:hanging="360"/>
      </w:pPr>
    </w:lvl>
    <w:lvl w:ilvl="7" w:tplc="04100019" w:tentative="1">
      <w:start w:val="1"/>
      <w:numFmt w:val="lowerLetter"/>
      <w:lvlText w:val="%8."/>
      <w:lvlJc w:val="left"/>
      <w:pPr>
        <w:ind w:left="2783" w:hanging="360"/>
      </w:pPr>
    </w:lvl>
    <w:lvl w:ilvl="8" w:tplc="0410001B" w:tentative="1">
      <w:start w:val="1"/>
      <w:numFmt w:val="lowerRoman"/>
      <w:lvlText w:val="%9."/>
      <w:lvlJc w:val="right"/>
      <w:pPr>
        <w:ind w:left="3503" w:hanging="180"/>
      </w:pPr>
    </w:lvl>
  </w:abstractNum>
  <w:abstractNum w:abstractNumId="216" w15:restartNumberingAfterBreak="0">
    <w:nsid w:val="5CA15257"/>
    <w:multiLevelType w:val="hybridMultilevel"/>
    <w:tmpl w:val="595A3ECA"/>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217" w15:restartNumberingAfterBreak="0">
    <w:nsid w:val="5CEC0507"/>
    <w:multiLevelType w:val="hybridMultilevel"/>
    <w:tmpl w:val="21AE525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8" w15:restartNumberingAfterBreak="0">
    <w:nsid w:val="5D3F15D4"/>
    <w:multiLevelType w:val="hybridMultilevel"/>
    <w:tmpl w:val="B4C8DC6E"/>
    <w:lvl w:ilvl="0" w:tplc="F8A0DD06">
      <w:start w:val="1"/>
      <w:numFmt w:val="bullet"/>
      <w:lvlText w:val="o"/>
      <w:lvlJc w:val="left"/>
      <w:pPr>
        <w:ind w:left="502" w:hanging="360"/>
      </w:pPr>
      <w:rPr>
        <w:rFonts w:ascii="Courier New" w:hAnsi="Courier New" w:cs="Courier New" w:hint="default"/>
        <w:b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19" w15:restartNumberingAfterBreak="0">
    <w:nsid w:val="5DDF0ABD"/>
    <w:multiLevelType w:val="multilevel"/>
    <w:tmpl w:val="4D947E00"/>
    <w:lvl w:ilvl="0">
      <w:start w:val="2"/>
      <w:numFmt w:val="decimal"/>
      <w:lvlText w:val="%1"/>
      <w:lvlJc w:val="left"/>
      <w:pPr>
        <w:ind w:left="561" w:hanging="409"/>
      </w:pPr>
      <w:rPr>
        <w:rFonts w:hint="default"/>
        <w:lang w:val="it-IT" w:eastAsia="it-IT" w:bidi="it-IT"/>
      </w:rPr>
    </w:lvl>
    <w:lvl w:ilvl="1">
      <w:start w:val="2"/>
      <w:numFmt w:val="decimal"/>
      <w:lvlText w:val="%1.%2"/>
      <w:lvlJc w:val="left"/>
      <w:pPr>
        <w:ind w:left="561" w:hanging="409"/>
      </w:pPr>
      <w:rPr>
        <w:rFonts w:ascii="Century Gothic" w:eastAsia="Century Gothic" w:hAnsi="Century Gothic" w:cs="Century Gothic" w:hint="default"/>
        <w:b/>
        <w:bCs/>
        <w:spacing w:val="0"/>
        <w:w w:val="100"/>
        <w:sz w:val="22"/>
        <w:szCs w:val="22"/>
        <w:lang w:val="it-IT" w:eastAsia="it-IT" w:bidi="it-IT"/>
      </w:rPr>
    </w:lvl>
    <w:lvl w:ilvl="2">
      <w:numFmt w:val="bullet"/>
      <w:lvlText w:val=""/>
      <w:lvlJc w:val="left"/>
      <w:pPr>
        <w:ind w:left="873" w:hanging="293"/>
      </w:pPr>
      <w:rPr>
        <w:rFonts w:ascii="Symbol" w:eastAsia="Symbol" w:hAnsi="Symbol" w:cs="Symbol" w:hint="default"/>
        <w:w w:val="100"/>
        <w:sz w:val="22"/>
        <w:szCs w:val="22"/>
        <w:lang w:val="it-IT" w:eastAsia="it-IT" w:bidi="it-IT"/>
      </w:rPr>
    </w:lvl>
    <w:lvl w:ilvl="3">
      <w:numFmt w:val="bullet"/>
      <w:lvlText w:val="•"/>
      <w:lvlJc w:val="left"/>
      <w:pPr>
        <w:ind w:left="2899" w:hanging="293"/>
      </w:pPr>
      <w:rPr>
        <w:rFonts w:hint="default"/>
        <w:lang w:val="it-IT" w:eastAsia="it-IT" w:bidi="it-IT"/>
      </w:rPr>
    </w:lvl>
    <w:lvl w:ilvl="4">
      <w:numFmt w:val="bullet"/>
      <w:lvlText w:val="•"/>
      <w:lvlJc w:val="left"/>
      <w:pPr>
        <w:ind w:left="3908" w:hanging="293"/>
      </w:pPr>
      <w:rPr>
        <w:rFonts w:hint="default"/>
        <w:lang w:val="it-IT" w:eastAsia="it-IT" w:bidi="it-IT"/>
      </w:rPr>
    </w:lvl>
    <w:lvl w:ilvl="5">
      <w:numFmt w:val="bullet"/>
      <w:lvlText w:val="•"/>
      <w:lvlJc w:val="left"/>
      <w:pPr>
        <w:ind w:left="4918" w:hanging="293"/>
      </w:pPr>
      <w:rPr>
        <w:rFonts w:hint="default"/>
        <w:lang w:val="it-IT" w:eastAsia="it-IT" w:bidi="it-IT"/>
      </w:rPr>
    </w:lvl>
    <w:lvl w:ilvl="6">
      <w:numFmt w:val="bullet"/>
      <w:lvlText w:val="•"/>
      <w:lvlJc w:val="left"/>
      <w:pPr>
        <w:ind w:left="5928" w:hanging="293"/>
      </w:pPr>
      <w:rPr>
        <w:rFonts w:hint="default"/>
        <w:lang w:val="it-IT" w:eastAsia="it-IT" w:bidi="it-IT"/>
      </w:rPr>
    </w:lvl>
    <w:lvl w:ilvl="7">
      <w:numFmt w:val="bullet"/>
      <w:lvlText w:val="•"/>
      <w:lvlJc w:val="left"/>
      <w:pPr>
        <w:ind w:left="6937" w:hanging="293"/>
      </w:pPr>
      <w:rPr>
        <w:rFonts w:hint="default"/>
        <w:lang w:val="it-IT" w:eastAsia="it-IT" w:bidi="it-IT"/>
      </w:rPr>
    </w:lvl>
    <w:lvl w:ilvl="8">
      <w:numFmt w:val="bullet"/>
      <w:lvlText w:val="•"/>
      <w:lvlJc w:val="left"/>
      <w:pPr>
        <w:ind w:left="7947" w:hanging="293"/>
      </w:pPr>
      <w:rPr>
        <w:rFonts w:hint="default"/>
        <w:lang w:val="it-IT" w:eastAsia="it-IT" w:bidi="it-IT"/>
      </w:rPr>
    </w:lvl>
  </w:abstractNum>
  <w:abstractNum w:abstractNumId="220" w15:restartNumberingAfterBreak="0">
    <w:nsid w:val="5DF420CB"/>
    <w:multiLevelType w:val="multilevel"/>
    <w:tmpl w:val="9C96B2C6"/>
    <w:styleLink w:val="Elencocorrente77"/>
    <w:lvl w:ilvl="0">
      <w:start w:val="1"/>
      <w:numFmt w:val="decimal"/>
      <w:lvlText w:val="13.4.%1)"/>
      <w:lvlJc w:val="left"/>
      <w:pPr>
        <w:ind w:left="1353" w:hanging="360"/>
      </w:pPr>
      <w:rPr>
        <w:rFonts w:ascii="Palatino" w:hAnsi="Palatin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5E553D64"/>
    <w:multiLevelType w:val="hybridMultilevel"/>
    <w:tmpl w:val="8AC066C2"/>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22" w15:restartNumberingAfterBreak="0">
    <w:nsid w:val="5ECD165D"/>
    <w:multiLevelType w:val="hybridMultilevel"/>
    <w:tmpl w:val="41E41B10"/>
    <w:lvl w:ilvl="0" w:tplc="FFFFFFFF">
      <w:start w:val="1"/>
      <w:numFmt w:val="lowerLetter"/>
      <w:lvlText w:val="%1)"/>
      <w:lvlJc w:val="left"/>
      <w:pPr>
        <w:ind w:left="1778" w:hanging="360"/>
      </w:pPr>
      <w:rPr>
        <w:rFonts w:hint="default"/>
        <w:b/>
        <w:bCs/>
        <w:sz w:val="22"/>
        <w:szCs w:val="22"/>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223" w15:restartNumberingAfterBreak="0">
    <w:nsid w:val="5EF11132"/>
    <w:multiLevelType w:val="multilevel"/>
    <w:tmpl w:val="3F449FF6"/>
    <w:styleLink w:val="Elencocorrente24"/>
    <w:lvl w:ilvl="0">
      <w:start w:val="2"/>
      <w:numFmt w:val="decimal"/>
      <w:lvlText w:val="%1)"/>
      <w:lvlJc w:val="left"/>
      <w:pPr>
        <w:ind w:left="1069" w:hanging="360"/>
      </w:pPr>
      <w:rPr>
        <w:rFonts w:hint="default"/>
        <w:b/>
        <w:bCs/>
        <w:sz w:val="22"/>
        <w:szCs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4" w15:restartNumberingAfterBreak="0">
    <w:nsid w:val="5FEB0BD6"/>
    <w:multiLevelType w:val="hybridMultilevel"/>
    <w:tmpl w:val="A9A2272E"/>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25" w15:restartNumberingAfterBreak="0">
    <w:nsid w:val="6027095A"/>
    <w:multiLevelType w:val="multilevel"/>
    <w:tmpl w:val="920EA68C"/>
    <w:styleLink w:val="Elencocorrente32"/>
    <w:lvl w:ilvl="0">
      <w:start w:val="1"/>
      <w:numFmt w:val="decimal"/>
      <w:lvlText w:val="11.1.%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6" w15:restartNumberingAfterBreak="0">
    <w:nsid w:val="6037772E"/>
    <w:multiLevelType w:val="hybridMultilevel"/>
    <w:tmpl w:val="7834EB2E"/>
    <w:lvl w:ilvl="0" w:tplc="0410000F">
      <w:start w:val="1"/>
      <w:numFmt w:val="decimal"/>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7" w15:restartNumberingAfterBreak="0">
    <w:nsid w:val="608C1B2A"/>
    <w:multiLevelType w:val="multilevel"/>
    <w:tmpl w:val="E0AA72D0"/>
    <w:styleLink w:val="Elencocorrente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8" w15:restartNumberingAfterBreak="0">
    <w:nsid w:val="613E40C4"/>
    <w:multiLevelType w:val="hybridMultilevel"/>
    <w:tmpl w:val="7A64CE7E"/>
    <w:lvl w:ilvl="0" w:tplc="04100019">
      <w:start w:val="1"/>
      <w:numFmt w:val="lowerLetter"/>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229" w15:restartNumberingAfterBreak="0">
    <w:nsid w:val="614725ED"/>
    <w:multiLevelType w:val="hybridMultilevel"/>
    <w:tmpl w:val="2AEADF04"/>
    <w:lvl w:ilvl="0" w:tplc="E6FE56E0">
      <w:start w:val="18"/>
      <w:numFmt w:val="lowerLetter"/>
      <w:lvlText w:val="%1."/>
      <w:lvlJc w:val="left"/>
      <w:pPr>
        <w:ind w:left="1636" w:hanging="360"/>
      </w:pPr>
      <w:rPr>
        <w:rFonts w:hint="default"/>
        <w:b/>
        <w:bCs/>
        <w:sz w:val="22"/>
        <w:szCs w:val="22"/>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30" w15:restartNumberingAfterBreak="0">
    <w:nsid w:val="61A552A8"/>
    <w:multiLevelType w:val="hybridMultilevel"/>
    <w:tmpl w:val="570AB33E"/>
    <w:lvl w:ilvl="0" w:tplc="DC5678DE">
      <w:start w:val="1"/>
      <w:numFmt w:val="decimal"/>
      <w:lvlText w:val="10.5.%1)"/>
      <w:lvlJc w:val="left"/>
      <w:pPr>
        <w:ind w:left="1778" w:hanging="360"/>
      </w:pPr>
      <w:rPr>
        <w:rFonts w:ascii="Palatino" w:hAnsi="Palatino" w:hint="default"/>
        <w:b w:val="0"/>
        <w:bCs w:val="0"/>
        <w:i w:val="0"/>
        <w:i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1" w15:restartNumberingAfterBreak="0">
    <w:nsid w:val="61F24428"/>
    <w:multiLevelType w:val="hybridMultilevel"/>
    <w:tmpl w:val="78328CF6"/>
    <w:lvl w:ilvl="0" w:tplc="2E363CB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2" w15:restartNumberingAfterBreak="0">
    <w:nsid w:val="620A59B2"/>
    <w:multiLevelType w:val="hybridMultilevel"/>
    <w:tmpl w:val="3A26542A"/>
    <w:lvl w:ilvl="0" w:tplc="5B786B42">
      <w:start w:val="1"/>
      <w:numFmt w:val="decimal"/>
      <w:lvlText w:val="14.%1)"/>
      <w:lvlJc w:val="left"/>
      <w:pPr>
        <w:ind w:left="1069" w:hanging="360"/>
      </w:pPr>
      <w:rPr>
        <w:rFonts w:ascii="Palatino" w:hAnsi="Palatino"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3" w15:restartNumberingAfterBreak="0">
    <w:nsid w:val="623717EB"/>
    <w:multiLevelType w:val="hybridMultilevel"/>
    <w:tmpl w:val="F954D7A4"/>
    <w:lvl w:ilvl="0" w:tplc="6A1899A2">
      <w:start w:val="1"/>
      <w:numFmt w:val="decimal"/>
      <w:lvlText w:val="8.%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4" w15:restartNumberingAfterBreak="0">
    <w:nsid w:val="638C33DB"/>
    <w:multiLevelType w:val="hybridMultilevel"/>
    <w:tmpl w:val="186090E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5" w15:restartNumberingAfterBreak="0">
    <w:nsid w:val="64335042"/>
    <w:multiLevelType w:val="hybridMultilevel"/>
    <w:tmpl w:val="77383504"/>
    <w:lvl w:ilvl="0" w:tplc="834439BE">
      <w:start w:val="1"/>
      <w:numFmt w:val="decimal"/>
      <w:lvlText w:val="17.%1)"/>
      <w:lvlJc w:val="left"/>
      <w:pPr>
        <w:ind w:left="1429" w:hanging="360"/>
      </w:pPr>
      <w:rPr>
        <w:rFonts w:ascii="Palatino" w:hAnsi="Palatino"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6" w15:restartNumberingAfterBreak="0">
    <w:nsid w:val="64567800"/>
    <w:multiLevelType w:val="multilevel"/>
    <w:tmpl w:val="928815A6"/>
    <w:styleLink w:val="Elencocorrente64"/>
    <w:lvl w:ilvl="0">
      <w:start w:val="1"/>
      <w:numFmt w:val="decimal"/>
      <w:lvlText w:val="18.%1)"/>
      <w:lvlJc w:val="left"/>
      <w:pPr>
        <w:ind w:left="720" w:hanging="360"/>
      </w:pPr>
      <w:rPr>
        <w:rFonts w:hint="default"/>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646137C1"/>
    <w:multiLevelType w:val="hybridMultilevel"/>
    <w:tmpl w:val="A882FA3E"/>
    <w:lvl w:ilvl="0" w:tplc="D4622EA6">
      <w:start w:val="1"/>
      <w:numFmt w:val="lowerLetter"/>
      <w:lvlText w:val="%1."/>
      <w:lvlJc w:val="left"/>
      <w:pPr>
        <w:ind w:left="1636" w:hanging="360"/>
      </w:pPr>
      <w:rPr>
        <w:b/>
        <w:bCs/>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238" w15:restartNumberingAfterBreak="0">
    <w:nsid w:val="65344881"/>
    <w:multiLevelType w:val="multilevel"/>
    <w:tmpl w:val="759C5CD6"/>
    <w:styleLink w:val="Elencocorrente18"/>
    <w:lvl w:ilvl="0">
      <w:start w:val="1"/>
      <w:numFmt w:val="decimal"/>
      <w:lvlText w:val="%1."/>
      <w:lvlJc w:val="left"/>
      <w:pPr>
        <w:ind w:left="1069"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15:restartNumberingAfterBreak="0">
    <w:nsid w:val="65506C12"/>
    <w:multiLevelType w:val="hybridMultilevel"/>
    <w:tmpl w:val="6DAE13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0" w15:restartNumberingAfterBreak="0">
    <w:nsid w:val="658B3FCA"/>
    <w:multiLevelType w:val="hybridMultilevel"/>
    <w:tmpl w:val="CD0036E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1" w15:restartNumberingAfterBreak="0">
    <w:nsid w:val="65EC6A35"/>
    <w:multiLevelType w:val="hybridMultilevel"/>
    <w:tmpl w:val="354627AE"/>
    <w:lvl w:ilvl="0" w:tplc="868C0DDC">
      <w:start w:val="2"/>
      <w:numFmt w:val="lowerLetter"/>
      <w:lvlText w:val="%1."/>
      <w:lvlJc w:val="left"/>
      <w:pPr>
        <w:ind w:left="720" w:hanging="360"/>
      </w:pPr>
      <w:rPr>
        <w:rFonts w:hint="default"/>
        <w:b/>
      </w:rPr>
    </w:lvl>
    <w:lvl w:ilvl="1" w:tplc="04100019" w:tentative="1">
      <w:start w:val="1"/>
      <w:numFmt w:val="lowerLetter"/>
      <w:lvlText w:val="%2."/>
      <w:lvlJc w:val="left"/>
      <w:pPr>
        <w:ind w:left="742" w:hanging="360"/>
      </w:pPr>
    </w:lvl>
    <w:lvl w:ilvl="2" w:tplc="0410001B" w:tentative="1">
      <w:start w:val="1"/>
      <w:numFmt w:val="lowerRoman"/>
      <w:lvlText w:val="%3."/>
      <w:lvlJc w:val="right"/>
      <w:pPr>
        <w:ind w:left="1462" w:hanging="180"/>
      </w:pPr>
    </w:lvl>
    <w:lvl w:ilvl="3" w:tplc="0410000F" w:tentative="1">
      <w:start w:val="1"/>
      <w:numFmt w:val="decimal"/>
      <w:lvlText w:val="%4."/>
      <w:lvlJc w:val="left"/>
      <w:pPr>
        <w:ind w:left="2182" w:hanging="360"/>
      </w:pPr>
    </w:lvl>
    <w:lvl w:ilvl="4" w:tplc="04100019" w:tentative="1">
      <w:start w:val="1"/>
      <w:numFmt w:val="lowerLetter"/>
      <w:lvlText w:val="%5."/>
      <w:lvlJc w:val="left"/>
      <w:pPr>
        <w:ind w:left="2902" w:hanging="360"/>
      </w:pPr>
    </w:lvl>
    <w:lvl w:ilvl="5" w:tplc="0410001B" w:tentative="1">
      <w:start w:val="1"/>
      <w:numFmt w:val="lowerRoman"/>
      <w:lvlText w:val="%6."/>
      <w:lvlJc w:val="right"/>
      <w:pPr>
        <w:ind w:left="3622" w:hanging="180"/>
      </w:pPr>
    </w:lvl>
    <w:lvl w:ilvl="6" w:tplc="0410000F" w:tentative="1">
      <w:start w:val="1"/>
      <w:numFmt w:val="decimal"/>
      <w:lvlText w:val="%7."/>
      <w:lvlJc w:val="left"/>
      <w:pPr>
        <w:ind w:left="4342" w:hanging="360"/>
      </w:pPr>
    </w:lvl>
    <w:lvl w:ilvl="7" w:tplc="04100019" w:tentative="1">
      <w:start w:val="1"/>
      <w:numFmt w:val="lowerLetter"/>
      <w:lvlText w:val="%8."/>
      <w:lvlJc w:val="left"/>
      <w:pPr>
        <w:ind w:left="5062" w:hanging="360"/>
      </w:pPr>
    </w:lvl>
    <w:lvl w:ilvl="8" w:tplc="0410001B" w:tentative="1">
      <w:start w:val="1"/>
      <w:numFmt w:val="lowerRoman"/>
      <w:lvlText w:val="%9."/>
      <w:lvlJc w:val="right"/>
      <w:pPr>
        <w:ind w:left="5782" w:hanging="180"/>
      </w:pPr>
    </w:lvl>
  </w:abstractNum>
  <w:abstractNum w:abstractNumId="242" w15:restartNumberingAfterBreak="0">
    <w:nsid w:val="66063428"/>
    <w:multiLevelType w:val="hybridMultilevel"/>
    <w:tmpl w:val="6F00AF66"/>
    <w:lvl w:ilvl="0" w:tplc="166C902C">
      <w:start w:val="1"/>
      <w:numFmt w:val="low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3" w15:restartNumberingAfterBreak="0">
    <w:nsid w:val="661746BF"/>
    <w:multiLevelType w:val="hybridMultilevel"/>
    <w:tmpl w:val="F97244EA"/>
    <w:lvl w:ilvl="0" w:tplc="5F70AA76">
      <w:start w:val="1"/>
      <w:numFmt w:val="decimal"/>
      <w:lvlText w:val="19.%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44" w15:restartNumberingAfterBreak="0">
    <w:nsid w:val="66EE0CB8"/>
    <w:multiLevelType w:val="multilevel"/>
    <w:tmpl w:val="79B47CB6"/>
    <w:styleLink w:val="Elencocorrente50"/>
    <w:lvl w:ilvl="0">
      <w:start w:val="1"/>
      <w:numFmt w:val="decimal"/>
      <w:lvlText w:val="13.%1)"/>
      <w:lvlJc w:val="left"/>
      <w:pPr>
        <w:ind w:left="1071" w:hanging="362"/>
      </w:pPr>
      <w:rPr>
        <w:rFonts w:ascii="Palatino" w:hAnsi="Palatino" w:hint="default"/>
      </w:rPr>
    </w:lvl>
    <w:lvl w:ilvl="1">
      <w:start w:val="1"/>
      <w:numFmt w:val="lowerLetter"/>
      <w:lvlText w:val="%2."/>
      <w:lvlJc w:val="left"/>
      <w:pPr>
        <w:ind w:left="731" w:hanging="360"/>
      </w:pPr>
    </w:lvl>
    <w:lvl w:ilvl="2">
      <w:start w:val="1"/>
      <w:numFmt w:val="lowerRoman"/>
      <w:lvlText w:val="%3."/>
      <w:lvlJc w:val="right"/>
      <w:pPr>
        <w:ind w:left="1451" w:hanging="180"/>
      </w:pPr>
    </w:lvl>
    <w:lvl w:ilvl="3">
      <w:start w:val="1"/>
      <w:numFmt w:val="decimal"/>
      <w:lvlText w:val="%4."/>
      <w:lvlJc w:val="left"/>
      <w:pPr>
        <w:ind w:left="2171" w:hanging="360"/>
      </w:pPr>
    </w:lvl>
    <w:lvl w:ilvl="4">
      <w:start w:val="1"/>
      <w:numFmt w:val="lowerLetter"/>
      <w:lvlText w:val="%5."/>
      <w:lvlJc w:val="left"/>
      <w:pPr>
        <w:ind w:left="2891" w:hanging="360"/>
      </w:pPr>
    </w:lvl>
    <w:lvl w:ilvl="5">
      <w:start w:val="1"/>
      <w:numFmt w:val="lowerRoman"/>
      <w:lvlText w:val="%6."/>
      <w:lvlJc w:val="right"/>
      <w:pPr>
        <w:ind w:left="3611" w:hanging="180"/>
      </w:pPr>
    </w:lvl>
    <w:lvl w:ilvl="6">
      <w:start w:val="1"/>
      <w:numFmt w:val="decimal"/>
      <w:lvlText w:val="%7."/>
      <w:lvlJc w:val="left"/>
      <w:pPr>
        <w:ind w:left="4331" w:hanging="360"/>
      </w:pPr>
    </w:lvl>
    <w:lvl w:ilvl="7">
      <w:start w:val="1"/>
      <w:numFmt w:val="lowerLetter"/>
      <w:lvlText w:val="%8."/>
      <w:lvlJc w:val="left"/>
      <w:pPr>
        <w:ind w:left="5051" w:hanging="360"/>
      </w:pPr>
    </w:lvl>
    <w:lvl w:ilvl="8">
      <w:start w:val="1"/>
      <w:numFmt w:val="lowerRoman"/>
      <w:lvlText w:val="%9."/>
      <w:lvlJc w:val="right"/>
      <w:pPr>
        <w:ind w:left="5771" w:hanging="180"/>
      </w:pPr>
    </w:lvl>
  </w:abstractNum>
  <w:abstractNum w:abstractNumId="245" w15:restartNumberingAfterBreak="0">
    <w:nsid w:val="67087C68"/>
    <w:multiLevelType w:val="hybridMultilevel"/>
    <w:tmpl w:val="F6F6DA4A"/>
    <w:lvl w:ilvl="0" w:tplc="0CA0C74E">
      <w:start w:val="5"/>
      <w:numFmt w:val="decimal"/>
      <w:lvlText w:val="10.%1)"/>
      <w:lvlJc w:val="left"/>
      <w:pPr>
        <w:ind w:left="502" w:hanging="502"/>
      </w:pPr>
      <w:rPr>
        <w:rFonts w:hint="default"/>
        <w:b/>
      </w:rPr>
    </w:lvl>
    <w:lvl w:ilvl="1" w:tplc="04100019" w:tentative="1">
      <w:start w:val="1"/>
      <w:numFmt w:val="lowerLetter"/>
      <w:lvlText w:val="%2."/>
      <w:lvlJc w:val="left"/>
      <w:pPr>
        <w:ind w:left="873" w:hanging="360"/>
      </w:pPr>
    </w:lvl>
    <w:lvl w:ilvl="2" w:tplc="0410001B" w:tentative="1">
      <w:start w:val="1"/>
      <w:numFmt w:val="lowerRoman"/>
      <w:lvlText w:val="%3."/>
      <w:lvlJc w:val="right"/>
      <w:pPr>
        <w:ind w:left="1593" w:hanging="180"/>
      </w:pPr>
    </w:lvl>
    <w:lvl w:ilvl="3" w:tplc="0410000F" w:tentative="1">
      <w:start w:val="1"/>
      <w:numFmt w:val="decimal"/>
      <w:lvlText w:val="%4."/>
      <w:lvlJc w:val="left"/>
      <w:pPr>
        <w:ind w:left="2313" w:hanging="360"/>
      </w:pPr>
    </w:lvl>
    <w:lvl w:ilvl="4" w:tplc="04100019" w:tentative="1">
      <w:start w:val="1"/>
      <w:numFmt w:val="lowerLetter"/>
      <w:lvlText w:val="%5."/>
      <w:lvlJc w:val="left"/>
      <w:pPr>
        <w:ind w:left="3033" w:hanging="360"/>
      </w:pPr>
    </w:lvl>
    <w:lvl w:ilvl="5" w:tplc="0410001B" w:tentative="1">
      <w:start w:val="1"/>
      <w:numFmt w:val="lowerRoman"/>
      <w:lvlText w:val="%6."/>
      <w:lvlJc w:val="right"/>
      <w:pPr>
        <w:ind w:left="3753" w:hanging="180"/>
      </w:pPr>
    </w:lvl>
    <w:lvl w:ilvl="6" w:tplc="0410000F" w:tentative="1">
      <w:start w:val="1"/>
      <w:numFmt w:val="decimal"/>
      <w:lvlText w:val="%7."/>
      <w:lvlJc w:val="left"/>
      <w:pPr>
        <w:ind w:left="4473" w:hanging="360"/>
      </w:pPr>
    </w:lvl>
    <w:lvl w:ilvl="7" w:tplc="04100019" w:tentative="1">
      <w:start w:val="1"/>
      <w:numFmt w:val="lowerLetter"/>
      <w:lvlText w:val="%8."/>
      <w:lvlJc w:val="left"/>
      <w:pPr>
        <w:ind w:left="5193" w:hanging="360"/>
      </w:pPr>
    </w:lvl>
    <w:lvl w:ilvl="8" w:tplc="0410001B" w:tentative="1">
      <w:start w:val="1"/>
      <w:numFmt w:val="lowerRoman"/>
      <w:lvlText w:val="%9."/>
      <w:lvlJc w:val="right"/>
      <w:pPr>
        <w:ind w:left="5913" w:hanging="180"/>
      </w:pPr>
    </w:lvl>
  </w:abstractNum>
  <w:abstractNum w:abstractNumId="246" w15:restartNumberingAfterBreak="0">
    <w:nsid w:val="6760176F"/>
    <w:multiLevelType w:val="hybridMultilevel"/>
    <w:tmpl w:val="48147B1E"/>
    <w:lvl w:ilvl="0" w:tplc="2D1AAB78">
      <w:start w:val="1"/>
      <w:numFmt w:val="lowerLetter"/>
      <w:lvlText w:val="%1."/>
      <w:lvlJc w:val="left"/>
      <w:pPr>
        <w:ind w:left="1636" w:hanging="360"/>
      </w:pPr>
      <w:rPr>
        <w:rFonts w:hint="default"/>
        <w:b/>
        <w:bCs/>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47" w15:restartNumberingAfterBreak="0">
    <w:nsid w:val="677F3442"/>
    <w:multiLevelType w:val="hybridMultilevel"/>
    <w:tmpl w:val="354E656A"/>
    <w:lvl w:ilvl="0" w:tplc="C0F05AFC">
      <w:start w:val="1"/>
      <w:numFmt w:val="decimal"/>
      <w:lvlText w:val="10.%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8" w15:restartNumberingAfterBreak="0">
    <w:nsid w:val="680F61E5"/>
    <w:multiLevelType w:val="multilevel"/>
    <w:tmpl w:val="FE468986"/>
    <w:styleLink w:val="Elencocorrente42"/>
    <w:lvl w:ilvl="0">
      <w:start w:val="1"/>
      <w:numFmt w:val="decimal"/>
      <w:lvlText w:val="11.3.%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9" w15:restartNumberingAfterBreak="0">
    <w:nsid w:val="690520EE"/>
    <w:multiLevelType w:val="hybridMultilevel"/>
    <w:tmpl w:val="053C333C"/>
    <w:lvl w:ilvl="0" w:tplc="DBD6197C">
      <w:start w:val="1"/>
      <w:numFmt w:val="lowerLetter"/>
      <w:lvlText w:val="%1)"/>
      <w:lvlJc w:val="left"/>
      <w:pPr>
        <w:ind w:left="249" w:hanging="567"/>
      </w:pPr>
      <w:rPr>
        <w:rFonts w:ascii="Century Gothic" w:eastAsia="Century Gothic" w:hAnsi="Century Gothic" w:cs="Century Gothic" w:hint="default"/>
        <w:spacing w:val="-22"/>
        <w:w w:val="99"/>
        <w:sz w:val="18"/>
        <w:szCs w:val="18"/>
        <w:lang w:val="it-IT" w:eastAsia="it-IT" w:bidi="it-IT"/>
      </w:rPr>
    </w:lvl>
    <w:lvl w:ilvl="1" w:tplc="FF644262">
      <w:numFmt w:val="bullet"/>
      <w:lvlText w:val="•"/>
      <w:lvlJc w:val="left"/>
      <w:pPr>
        <w:ind w:left="1178" w:hanging="567"/>
      </w:pPr>
      <w:rPr>
        <w:rFonts w:hint="default"/>
        <w:lang w:val="it-IT" w:eastAsia="it-IT" w:bidi="it-IT"/>
      </w:rPr>
    </w:lvl>
    <w:lvl w:ilvl="2" w:tplc="1214C8DE">
      <w:numFmt w:val="bullet"/>
      <w:lvlText w:val="•"/>
      <w:lvlJc w:val="left"/>
      <w:pPr>
        <w:ind w:left="2117" w:hanging="567"/>
      </w:pPr>
      <w:rPr>
        <w:rFonts w:hint="default"/>
        <w:lang w:val="it-IT" w:eastAsia="it-IT" w:bidi="it-IT"/>
      </w:rPr>
    </w:lvl>
    <w:lvl w:ilvl="3" w:tplc="A3BA9B64">
      <w:numFmt w:val="bullet"/>
      <w:lvlText w:val="•"/>
      <w:lvlJc w:val="left"/>
      <w:pPr>
        <w:ind w:left="3055" w:hanging="567"/>
      </w:pPr>
      <w:rPr>
        <w:rFonts w:hint="default"/>
        <w:lang w:val="it-IT" w:eastAsia="it-IT" w:bidi="it-IT"/>
      </w:rPr>
    </w:lvl>
    <w:lvl w:ilvl="4" w:tplc="B22A8C3A">
      <w:numFmt w:val="bullet"/>
      <w:lvlText w:val="•"/>
      <w:lvlJc w:val="left"/>
      <w:pPr>
        <w:ind w:left="3994" w:hanging="567"/>
      </w:pPr>
      <w:rPr>
        <w:rFonts w:hint="default"/>
        <w:lang w:val="it-IT" w:eastAsia="it-IT" w:bidi="it-IT"/>
      </w:rPr>
    </w:lvl>
    <w:lvl w:ilvl="5" w:tplc="F6F247CE">
      <w:numFmt w:val="bullet"/>
      <w:lvlText w:val="•"/>
      <w:lvlJc w:val="left"/>
      <w:pPr>
        <w:ind w:left="4933" w:hanging="567"/>
      </w:pPr>
      <w:rPr>
        <w:rFonts w:hint="default"/>
        <w:lang w:val="it-IT" w:eastAsia="it-IT" w:bidi="it-IT"/>
      </w:rPr>
    </w:lvl>
    <w:lvl w:ilvl="6" w:tplc="13E22592">
      <w:numFmt w:val="bullet"/>
      <w:lvlText w:val="•"/>
      <w:lvlJc w:val="left"/>
      <w:pPr>
        <w:ind w:left="5871" w:hanging="567"/>
      </w:pPr>
      <w:rPr>
        <w:rFonts w:hint="default"/>
        <w:lang w:val="it-IT" w:eastAsia="it-IT" w:bidi="it-IT"/>
      </w:rPr>
    </w:lvl>
    <w:lvl w:ilvl="7" w:tplc="D626EBBE">
      <w:numFmt w:val="bullet"/>
      <w:lvlText w:val="•"/>
      <w:lvlJc w:val="left"/>
      <w:pPr>
        <w:ind w:left="6810" w:hanging="567"/>
      </w:pPr>
      <w:rPr>
        <w:rFonts w:hint="default"/>
        <w:lang w:val="it-IT" w:eastAsia="it-IT" w:bidi="it-IT"/>
      </w:rPr>
    </w:lvl>
    <w:lvl w:ilvl="8" w:tplc="6C600A54">
      <w:numFmt w:val="bullet"/>
      <w:lvlText w:val="•"/>
      <w:lvlJc w:val="left"/>
      <w:pPr>
        <w:ind w:left="7748" w:hanging="567"/>
      </w:pPr>
      <w:rPr>
        <w:rFonts w:hint="default"/>
        <w:lang w:val="it-IT" w:eastAsia="it-IT" w:bidi="it-IT"/>
      </w:rPr>
    </w:lvl>
  </w:abstractNum>
  <w:abstractNum w:abstractNumId="250" w15:restartNumberingAfterBreak="0">
    <w:nsid w:val="69053686"/>
    <w:multiLevelType w:val="multilevel"/>
    <w:tmpl w:val="788E6528"/>
    <w:styleLink w:val="Elencocorrente36"/>
    <w:lvl w:ilvl="0">
      <w:start w:val="1"/>
      <w:numFmt w:val="decimal"/>
      <w:lvlText w:val="11.1.%1)"/>
      <w:lvlJc w:val="left"/>
      <w:pPr>
        <w:ind w:left="1069" w:hanging="36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1" w15:restartNumberingAfterBreak="0">
    <w:nsid w:val="6911709D"/>
    <w:multiLevelType w:val="multilevel"/>
    <w:tmpl w:val="65A4C9A8"/>
    <w:styleLink w:val="Elencocorrente70"/>
    <w:lvl w:ilvl="0">
      <w:start w:val="1"/>
      <w:numFmt w:val="lowerLetter"/>
      <w:lvlText w:val="%1)"/>
      <w:lvlJc w:val="left"/>
      <w:pPr>
        <w:ind w:left="1636" w:hanging="360"/>
      </w:pPr>
      <w:rPr>
        <w:rFonts w:hint="default"/>
        <w:b/>
        <w:bCs/>
        <w:sz w:val="22"/>
        <w:szCs w:val="22"/>
      </w:rPr>
    </w:lvl>
    <w:lvl w:ilvl="1">
      <w:start w:val="1"/>
      <w:numFmt w:val="bullet"/>
      <w:lvlText w:val="o"/>
      <w:lvlJc w:val="left"/>
      <w:pPr>
        <w:ind w:left="3283" w:hanging="360"/>
      </w:pPr>
      <w:rPr>
        <w:rFonts w:ascii="Courier New" w:hAnsi="Courier New" w:cs="Courier New" w:hint="default"/>
      </w:rPr>
    </w:lvl>
    <w:lvl w:ilvl="2">
      <w:start w:val="1"/>
      <w:numFmt w:val="bullet"/>
      <w:lvlText w:val=""/>
      <w:lvlJc w:val="left"/>
      <w:pPr>
        <w:ind w:left="4003" w:hanging="360"/>
      </w:pPr>
      <w:rPr>
        <w:rFonts w:ascii="Wingdings" w:hAnsi="Wingdings" w:hint="default"/>
      </w:rPr>
    </w:lvl>
    <w:lvl w:ilvl="3">
      <w:start w:val="1"/>
      <w:numFmt w:val="bullet"/>
      <w:lvlText w:val=""/>
      <w:lvlJc w:val="left"/>
      <w:pPr>
        <w:ind w:left="4723" w:hanging="360"/>
      </w:pPr>
      <w:rPr>
        <w:rFonts w:ascii="Symbol" w:hAnsi="Symbol" w:hint="default"/>
      </w:rPr>
    </w:lvl>
    <w:lvl w:ilvl="4">
      <w:start w:val="1"/>
      <w:numFmt w:val="bullet"/>
      <w:lvlText w:val="o"/>
      <w:lvlJc w:val="left"/>
      <w:pPr>
        <w:ind w:left="5443" w:hanging="360"/>
      </w:pPr>
      <w:rPr>
        <w:rFonts w:ascii="Courier New" w:hAnsi="Courier New" w:cs="Courier New" w:hint="default"/>
      </w:rPr>
    </w:lvl>
    <w:lvl w:ilvl="5">
      <w:start w:val="1"/>
      <w:numFmt w:val="bullet"/>
      <w:lvlText w:val=""/>
      <w:lvlJc w:val="left"/>
      <w:pPr>
        <w:ind w:left="6163" w:hanging="360"/>
      </w:pPr>
      <w:rPr>
        <w:rFonts w:ascii="Wingdings" w:hAnsi="Wingdings" w:hint="default"/>
      </w:rPr>
    </w:lvl>
    <w:lvl w:ilvl="6">
      <w:start w:val="1"/>
      <w:numFmt w:val="bullet"/>
      <w:lvlText w:val=""/>
      <w:lvlJc w:val="left"/>
      <w:pPr>
        <w:ind w:left="6883" w:hanging="360"/>
      </w:pPr>
      <w:rPr>
        <w:rFonts w:ascii="Symbol" w:hAnsi="Symbol" w:hint="default"/>
      </w:rPr>
    </w:lvl>
    <w:lvl w:ilvl="7">
      <w:start w:val="1"/>
      <w:numFmt w:val="bullet"/>
      <w:lvlText w:val="o"/>
      <w:lvlJc w:val="left"/>
      <w:pPr>
        <w:ind w:left="7603" w:hanging="360"/>
      </w:pPr>
      <w:rPr>
        <w:rFonts w:ascii="Courier New" w:hAnsi="Courier New" w:cs="Courier New" w:hint="default"/>
      </w:rPr>
    </w:lvl>
    <w:lvl w:ilvl="8">
      <w:start w:val="1"/>
      <w:numFmt w:val="bullet"/>
      <w:lvlText w:val=""/>
      <w:lvlJc w:val="left"/>
      <w:pPr>
        <w:ind w:left="8323" w:hanging="360"/>
      </w:pPr>
      <w:rPr>
        <w:rFonts w:ascii="Wingdings" w:hAnsi="Wingdings" w:hint="default"/>
      </w:rPr>
    </w:lvl>
  </w:abstractNum>
  <w:abstractNum w:abstractNumId="252" w15:restartNumberingAfterBreak="0">
    <w:nsid w:val="69495C53"/>
    <w:multiLevelType w:val="hybridMultilevel"/>
    <w:tmpl w:val="475CE662"/>
    <w:lvl w:ilvl="0" w:tplc="0F86DC40">
      <w:start w:val="1"/>
      <w:numFmt w:val="bullet"/>
      <w:lvlText w:val=""/>
      <w:lvlJc w:val="left"/>
      <w:pPr>
        <w:ind w:left="1161" w:hanging="226"/>
      </w:pPr>
      <w:rPr>
        <w:rFonts w:ascii="Symbol" w:hAnsi="Symbol" w:hint="default"/>
      </w:rPr>
    </w:lvl>
    <w:lvl w:ilvl="1" w:tplc="04100003" w:tentative="1">
      <w:start w:val="1"/>
      <w:numFmt w:val="bullet"/>
      <w:lvlText w:val="o"/>
      <w:lvlJc w:val="left"/>
      <w:pPr>
        <w:ind w:left="2091" w:hanging="360"/>
      </w:pPr>
      <w:rPr>
        <w:rFonts w:ascii="Courier New" w:hAnsi="Courier New" w:cs="Courier New" w:hint="default"/>
      </w:rPr>
    </w:lvl>
    <w:lvl w:ilvl="2" w:tplc="04100005" w:tentative="1">
      <w:start w:val="1"/>
      <w:numFmt w:val="bullet"/>
      <w:lvlText w:val=""/>
      <w:lvlJc w:val="left"/>
      <w:pPr>
        <w:ind w:left="2811" w:hanging="360"/>
      </w:pPr>
      <w:rPr>
        <w:rFonts w:ascii="Wingdings" w:hAnsi="Wingdings" w:hint="default"/>
      </w:rPr>
    </w:lvl>
    <w:lvl w:ilvl="3" w:tplc="04100001" w:tentative="1">
      <w:start w:val="1"/>
      <w:numFmt w:val="bullet"/>
      <w:lvlText w:val=""/>
      <w:lvlJc w:val="left"/>
      <w:pPr>
        <w:ind w:left="3531" w:hanging="360"/>
      </w:pPr>
      <w:rPr>
        <w:rFonts w:ascii="Symbol" w:hAnsi="Symbol" w:hint="default"/>
      </w:rPr>
    </w:lvl>
    <w:lvl w:ilvl="4" w:tplc="04100003" w:tentative="1">
      <w:start w:val="1"/>
      <w:numFmt w:val="bullet"/>
      <w:lvlText w:val="o"/>
      <w:lvlJc w:val="left"/>
      <w:pPr>
        <w:ind w:left="4251" w:hanging="360"/>
      </w:pPr>
      <w:rPr>
        <w:rFonts w:ascii="Courier New" w:hAnsi="Courier New" w:cs="Courier New" w:hint="default"/>
      </w:rPr>
    </w:lvl>
    <w:lvl w:ilvl="5" w:tplc="04100005" w:tentative="1">
      <w:start w:val="1"/>
      <w:numFmt w:val="bullet"/>
      <w:lvlText w:val=""/>
      <w:lvlJc w:val="left"/>
      <w:pPr>
        <w:ind w:left="4971" w:hanging="360"/>
      </w:pPr>
      <w:rPr>
        <w:rFonts w:ascii="Wingdings" w:hAnsi="Wingdings" w:hint="default"/>
      </w:rPr>
    </w:lvl>
    <w:lvl w:ilvl="6" w:tplc="04100001" w:tentative="1">
      <w:start w:val="1"/>
      <w:numFmt w:val="bullet"/>
      <w:lvlText w:val=""/>
      <w:lvlJc w:val="left"/>
      <w:pPr>
        <w:ind w:left="5691" w:hanging="360"/>
      </w:pPr>
      <w:rPr>
        <w:rFonts w:ascii="Symbol" w:hAnsi="Symbol" w:hint="default"/>
      </w:rPr>
    </w:lvl>
    <w:lvl w:ilvl="7" w:tplc="04100003" w:tentative="1">
      <w:start w:val="1"/>
      <w:numFmt w:val="bullet"/>
      <w:lvlText w:val="o"/>
      <w:lvlJc w:val="left"/>
      <w:pPr>
        <w:ind w:left="6411" w:hanging="360"/>
      </w:pPr>
      <w:rPr>
        <w:rFonts w:ascii="Courier New" w:hAnsi="Courier New" w:cs="Courier New" w:hint="default"/>
      </w:rPr>
    </w:lvl>
    <w:lvl w:ilvl="8" w:tplc="04100005" w:tentative="1">
      <w:start w:val="1"/>
      <w:numFmt w:val="bullet"/>
      <w:lvlText w:val=""/>
      <w:lvlJc w:val="left"/>
      <w:pPr>
        <w:ind w:left="7131" w:hanging="360"/>
      </w:pPr>
      <w:rPr>
        <w:rFonts w:ascii="Wingdings" w:hAnsi="Wingdings" w:hint="default"/>
      </w:rPr>
    </w:lvl>
  </w:abstractNum>
  <w:abstractNum w:abstractNumId="253" w15:restartNumberingAfterBreak="0">
    <w:nsid w:val="694A199C"/>
    <w:multiLevelType w:val="multilevel"/>
    <w:tmpl w:val="D50CD316"/>
    <w:styleLink w:val="Elencocorrente9"/>
    <w:lvl w:ilvl="0">
      <w:start w:val="1"/>
      <w:numFmt w:val="decimal"/>
      <w:lvlText w:val="4.%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4" w15:restartNumberingAfterBreak="0">
    <w:nsid w:val="69594D91"/>
    <w:multiLevelType w:val="multilevel"/>
    <w:tmpl w:val="36C46D00"/>
    <w:styleLink w:val="Elencocorrente4"/>
    <w:lvl w:ilvl="0">
      <w:start w:val="1"/>
      <w:numFmt w:val="decimal"/>
      <w:lvlText w:val="4.%1)"/>
      <w:lvlJc w:val="left"/>
      <w:pPr>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5" w15:restartNumberingAfterBreak="0">
    <w:nsid w:val="6A2733CF"/>
    <w:multiLevelType w:val="multilevel"/>
    <w:tmpl w:val="BDDE855E"/>
    <w:styleLink w:val="Elencocorrente75"/>
    <w:lvl w:ilvl="0">
      <w:start w:val="1"/>
      <w:numFmt w:val="decimal"/>
      <w:lvlText w:val="13.%1)"/>
      <w:lvlJc w:val="left"/>
      <w:pPr>
        <w:ind w:left="720" w:hanging="360"/>
      </w:pPr>
      <w:rPr>
        <w:rFonts w:ascii="Palatino" w:hAnsi="Palatin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6A4C27F9"/>
    <w:multiLevelType w:val="hybridMultilevel"/>
    <w:tmpl w:val="F0D850F2"/>
    <w:lvl w:ilvl="0" w:tplc="2E363CB0">
      <w:start w:val="1"/>
      <w:numFmt w:val="lowerLetter"/>
      <w:lvlText w:val="%1."/>
      <w:lvlJc w:val="left"/>
      <w:pPr>
        <w:ind w:left="579" w:hanging="360"/>
      </w:pPr>
      <w:rPr>
        <w:rFonts w:hint="default"/>
        <w:b/>
      </w:rPr>
    </w:lvl>
    <w:lvl w:ilvl="1" w:tplc="04100019" w:tentative="1">
      <w:start w:val="1"/>
      <w:numFmt w:val="lowerLetter"/>
      <w:lvlText w:val="%2."/>
      <w:lvlJc w:val="left"/>
      <w:pPr>
        <w:ind w:left="1299" w:hanging="360"/>
      </w:pPr>
    </w:lvl>
    <w:lvl w:ilvl="2" w:tplc="0410001B" w:tentative="1">
      <w:start w:val="1"/>
      <w:numFmt w:val="lowerRoman"/>
      <w:lvlText w:val="%3."/>
      <w:lvlJc w:val="right"/>
      <w:pPr>
        <w:ind w:left="2019" w:hanging="180"/>
      </w:pPr>
    </w:lvl>
    <w:lvl w:ilvl="3" w:tplc="0410000F" w:tentative="1">
      <w:start w:val="1"/>
      <w:numFmt w:val="decimal"/>
      <w:lvlText w:val="%4."/>
      <w:lvlJc w:val="left"/>
      <w:pPr>
        <w:ind w:left="2739" w:hanging="360"/>
      </w:pPr>
    </w:lvl>
    <w:lvl w:ilvl="4" w:tplc="04100019" w:tentative="1">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57" w15:restartNumberingAfterBreak="0">
    <w:nsid w:val="6A557F38"/>
    <w:multiLevelType w:val="multilevel"/>
    <w:tmpl w:val="A8B6EB48"/>
    <w:styleLink w:val="Elencocorrente38"/>
    <w:lvl w:ilvl="0">
      <w:start w:val="1"/>
      <w:numFmt w:val="decimal"/>
      <w:lvlText w:val="11.2.%1)"/>
      <w:lvlJc w:val="left"/>
      <w:pPr>
        <w:ind w:left="1871" w:hanging="850"/>
      </w:pPr>
      <w:rPr>
        <w:rFonts w:ascii="Palatino" w:hAnsi="Palatino"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8" w15:restartNumberingAfterBreak="0">
    <w:nsid w:val="6B9624B9"/>
    <w:multiLevelType w:val="hybridMultilevel"/>
    <w:tmpl w:val="F8D6D534"/>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9" w15:restartNumberingAfterBreak="0">
    <w:nsid w:val="6BCA6CA4"/>
    <w:multiLevelType w:val="multilevel"/>
    <w:tmpl w:val="10E80C9A"/>
    <w:styleLink w:val="Elencocorrente62"/>
    <w:lvl w:ilvl="0">
      <w:start w:val="1"/>
      <w:numFmt w:val="decimal"/>
      <w:lvlText w:val="20.%1)"/>
      <w:lvlJc w:val="left"/>
      <w:pPr>
        <w:ind w:left="1069" w:hanging="502"/>
      </w:pPr>
      <w:rPr>
        <w:rFonts w:hint="default"/>
        <w:i w:val="0"/>
        <w:iCs/>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60" w15:restartNumberingAfterBreak="0">
    <w:nsid w:val="6BD525C3"/>
    <w:multiLevelType w:val="hybridMultilevel"/>
    <w:tmpl w:val="92EE240E"/>
    <w:lvl w:ilvl="0" w:tplc="FFFFFFFF">
      <w:start w:val="1"/>
      <w:numFmt w:val="decimal"/>
      <w:lvlText w:val="6.%1)"/>
      <w:lvlJc w:val="left"/>
      <w:pPr>
        <w:ind w:left="1069"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1" w15:restartNumberingAfterBreak="0">
    <w:nsid w:val="6C0969E9"/>
    <w:multiLevelType w:val="hybridMultilevel"/>
    <w:tmpl w:val="C7EE7D0C"/>
    <w:lvl w:ilvl="0" w:tplc="7C44A8A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2" w15:restartNumberingAfterBreak="0">
    <w:nsid w:val="6C3904AD"/>
    <w:multiLevelType w:val="hybridMultilevel"/>
    <w:tmpl w:val="F47E472E"/>
    <w:lvl w:ilvl="0" w:tplc="2D324AFC">
      <w:start w:val="1"/>
      <w:numFmt w:val="decimal"/>
      <w:lvlText w:val="9.%1)"/>
      <w:lvlJc w:val="left"/>
      <w:pPr>
        <w:ind w:left="1069" w:hanging="360"/>
      </w:pPr>
      <w:rPr>
        <w:rFonts w:hint="default"/>
        <w:b w:val="0"/>
        <w:bCs w:val="0"/>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263" w15:restartNumberingAfterBreak="0">
    <w:nsid w:val="6CA95EB1"/>
    <w:multiLevelType w:val="multilevel"/>
    <w:tmpl w:val="7402DC50"/>
    <w:styleLink w:val="Elencocorrente16"/>
    <w:lvl w:ilvl="0">
      <w:start w:val="1"/>
      <w:numFmt w:val="decimal"/>
      <w:lvlText w:val="%1."/>
      <w:lvlJc w:val="left"/>
      <w:pPr>
        <w:ind w:left="643" w:hanging="360"/>
      </w:pPr>
      <w:rPr>
        <w:i w:val="0"/>
        <w:iCs/>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64" w15:restartNumberingAfterBreak="0">
    <w:nsid w:val="6D24482C"/>
    <w:multiLevelType w:val="multilevel"/>
    <w:tmpl w:val="61822F40"/>
    <w:styleLink w:val="Elencocorrente80"/>
    <w:lvl w:ilvl="0">
      <w:start w:val="1"/>
      <w:numFmt w:val="decimal"/>
      <w:lvlText w:val="11.3.%1)"/>
      <w:lvlJc w:val="left"/>
      <w:pPr>
        <w:ind w:left="1069" w:hanging="360"/>
      </w:pPr>
      <w:rPr>
        <w:rFonts w:ascii="Palatino" w:hAnsi="Palatino"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65" w15:restartNumberingAfterBreak="0">
    <w:nsid w:val="6D342DCC"/>
    <w:multiLevelType w:val="hybridMultilevel"/>
    <w:tmpl w:val="DB12049C"/>
    <w:lvl w:ilvl="0" w:tplc="3B42DD36">
      <w:start w:val="1"/>
      <w:numFmt w:val="decimal"/>
      <w:pStyle w:val="Titolo3"/>
      <w:lvlText w:val="%1)"/>
      <w:lvlJc w:val="left"/>
      <w:pPr>
        <w:ind w:left="177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6" w15:restartNumberingAfterBreak="0">
    <w:nsid w:val="6D384149"/>
    <w:multiLevelType w:val="hybridMultilevel"/>
    <w:tmpl w:val="9432BC3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7" w15:restartNumberingAfterBreak="0">
    <w:nsid w:val="6E4E799B"/>
    <w:multiLevelType w:val="multilevel"/>
    <w:tmpl w:val="E1261B2C"/>
    <w:styleLink w:val="Elencocorrente72"/>
    <w:lvl w:ilvl="0">
      <w:start w:val="18"/>
      <w:numFmt w:val="lowerLetter"/>
      <w:lvlText w:val="%1)"/>
      <w:lvlJc w:val="left"/>
      <w:pPr>
        <w:ind w:left="1069" w:hanging="360"/>
      </w:pPr>
      <w:rPr>
        <w:rFonts w:hint="default"/>
        <w:b/>
        <w:bCs/>
        <w:sz w:val="22"/>
        <w:szCs w:val="22"/>
      </w:rPr>
    </w:lvl>
    <w:lvl w:ilvl="1">
      <w:start w:val="1"/>
      <w:numFmt w:val="bullet"/>
      <w:lvlText w:val="o"/>
      <w:lvlJc w:val="left"/>
      <w:pPr>
        <w:ind w:left="3283" w:hanging="360"/>
      </w:pPr>
      <w:rPr>
        <w:rFonts w:ascii="Courier New" w:hAnsi="Courier New" w:cs="Courier New" w:hint="default"/>
      </w:rPr>
    </w:lvl>
    <w:lvl w:ilvl="2">
      <w:start w:val="1"/>
      <w:numFmt w:val="bullet"/>
      <w:lvlText w:val=""/>
      <w:lvlJc w:val="left"/>
      <w:pPr>
        <w:ind w:left="4003" w:hanging="360"/>
      </w:pPr>
      <w:rPr>
        <w:rFonts w:ascii="Wingdings" w:hAnsi="Wingdings" w:hint="default"/>
      </w:rPr>
    </w:lvl>
    <w:lvl w:ilvl="3">
      <w:start w:val="1"/>
      <w:numFmt w:val="bullet"/>
      <w:lvlText w:val=""/>
      <w:lvlJc w:val="left"/>
      <w:pPr>
        <w:ind w:left="4723" w:hanging="360"/>
      </w:pPr>
      <w:rPr>
        <w:rFonts w:ascii="Symbol" w:hAnsi="Symbol" w:hint="default"/>
      </w:rPr>
    </w:lvl>
    <w:lvl w:ilvl="4">
      <w:start w:val="1"/>
      <w:numFmt w:val="bullet"/>
      <w:lvlText w:val="o"/>
      <w:lvlJc w:val="left"/>
      <w:pPr>
        <w:ind w:left="5443" w:hanging="360"/>
      </w:pPr>
      <w:rPr>
        <w:rFonts w:ascii="Courier New" w:hAnsi="Courier New" w:cs="Courier New" w:hint="default"/>
      </w:rPr>
    </w:lvl>
    <w:lvl w:ilvl="5">
      <w:start w:val="1"/>
      <w:numFmt w:val="bullet"/>
      <w:lvlText w:val=""/>
      <w:lvlJc w:val="left"/>
      <w:pPr>
        <w:ind w:left="6163" w:hanging="360"/>
      </w:pPr>
      <w:rPr>
        <w:rFonts w:ascii="Wingdings" w:hAnsi="Wingdings" w:hint="default"/>
      </w:rPr>
    </w:lvl>
    <w:lvl w:ilvl="6">
      <w:start w:val="1"/>
      <w:numFmt w:val="bullet"/>
      <w:lvlText w:val=""/>
      <w:lvlJc w:val="left"/>
      <w:pPr>
        <w:ind w:left="6883" w:hanging="360"/>
      </w:pPr>
      <w:rPr>
        <w:rFonts w:ascii="Symbol" w:hAnsi="Symbol" w:hint="default"/>
      </w:rPr>
    </w:lvl>
    <w:lvl w:ilvl="7">
      <w:start w:val="1"/>
      <w:numFmt w:val="bullet"/>
      <w:lvlText w:val="o"/>
      <w:lvlJc w:val="left"/>
      <w:pPr>
        <w:ind w:left="7603" w:hanging="360"/>
      </w:pPr>
      <w:rPr>
        <w:rFonts w:ascii="Courier New" w:hAnsi="Courier New" w:cs="Courier New" w:hint="default"/>
      </w:rPr>
    </w:lvl>
    <w:lvl w:ilvl="8">
      <w:start w:val="1"/>
      <w:numFmt w:val="bullet"/>
      <w:lvlText w:val=""/>
      <w:lvlJc w:val="left"/>
      <w:pPr>
        <w:ind w:left="8323" w:hanging="360"/>
      </w:pPr>
      <w:rPr>
        <w:rFonts w:ascii="Wingdings" w:hAnsi="Wingdings" w:hint="default"/>
      </w:rPr>
    </w:lvl>
  </w:abstractNum>
  <w:abstractNum w:abstractNumId="268" w15:restartNumberingAfterBreak="0">
    <w:nsid w:val="6EE93477"/>
    <w:multiLevelType w:val="multilevel"/>
    <w:tmpl w:val="A696717C"/>
    <w:styleLink w:val="Elencocorrente23"/>
    <w:lvl w:ilvl="0">
      <w:start w:val="1"/>
      <w:numFmt w:val="decimal"/>
      <w:lvlText w:val="7.%1)"/>
      <w:lvlJc w:val="left"/>
      <w:pPr>
        <w:ind w:left="1069" w:hanging="360"/>
      </w:pPr>
      <w:rPr>
        <w:rFonts w:hint="default"/>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69" w15:restartNumberingAfterBreak="0">
    <w:nsid w:val="6FEC0B87"/>
    <w:multiLevelType w:val="multilevel"/>
    <w:tmpl w:val="DB3870A0"/>
    <w:styleLink w:val="Elencocorrente37"/>
    <w:lvl w:ilvl="0">
      <w:start w:val="1"/>
      <w:numFmt w:val="decimal"/>
      <w:lvlText w:val="10.4.%1)"/>
      <w:lvlJc w:val="left"/>
      <w:pPr>
        <w:ind w:left="1069" w:hanging="360"/>
      </w:pPr>
      <w:rPr>
        <w:rFonts w:ascii="Palatino" w:hAnsi="Palatino" w:hint="default"/>
        <w:b w:val="0"/>
        <w:bCs w:val="0"/>
        <w:i w:val="0"/>
        <w:iCs/>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0" w15:restartNumberingAfterBreak="0">
    <w:nsid w:val="717B398C"/>
    <w:multiLevelType w:val="hybridMultilevel"/>
    <w:tmpl w:val="0A74695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1" w15:restartNumberingAfterBreak="0">
    <w:nsid w:val="71A460FE"/>
    <w:multiLevelType w:val="hybridMultilevel"/>
    <w:tmpl w:val="8466A30C"/>
    <w:lvl w:ilvl="0" w:tplc="0CE27610">
      <w:start w:val="3"/>
      <w:numFmt w:val="decimal"/>
      <w:lvlText w:val="10.%1)"/>
      <w:lvlJc w:val="left"/>
      <w:pPr>
        <w:ind w:left="644"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2" w15:restartNumberingAfterBreak="0">
    <w:nsid w:val="71C01C4E"/>
    <w:multiLevelType w:val="multilevel"/>
    <w:tmpl w:val="AE9E7A14"/>
    <w:styleLink w:val="Elencocorrente63"/>
    <w:lvl w:ilvl="0">
      <w:start w:val="1"/>
      <w:numFmt w:val="decimal"/>
      <w:lvlText w:val="20.%1)"/>
      <w:lvlJc w:val="left"/>
      <w:pPr>
        <w:ind w:left="1429" w:hanging="360"/>
      </w:pPr>
      <w:rPr>
        <w:rFonts w:hint="default"/>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73" w15:restartNumberingAfterBreak="0">
    <w:nsid w:val="721C62F4"/>
    <w:multiLevelType w:val="hybridMultilevel"/>
    <w:tmpl w:val="0D7EDDD0"/>
    <w:lvl w:ilvl="0" w:tplc="9DB8133C">
      <w:start w:val="1"/>
      <w:numFmt w:val="decimal"/>
      <w:lvlText w:val="12.%1)"/>
      <w:lvlJc w:val="left"/>
      <w:pPr>
        <w:ind w:left="1429" w:hanging="360"/>
      </w:pPr>
      <w:rPr>
        <w:rFonts w:ascii="Palatino" w:hAnsi="Palatino"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4" w15:restartNumberingAfterBreak="0">
    <w:nsid w:val="723C4983"/>
    <w:multiLevelType w:val="multilevel"/>
    <w:tmpl w:val="04E42114"/>
    <w:styleLink w:val="Elencocorrente79"/>
    <w:lvl w:ilvl="0">
      <w:start w:val="1"/>
      <w:numFmt w:val="decimal"/>
      <w:lvlText w:val="11.5.%1)"/>
      <w:lvlJc w:val="left"/>
      <w:pPr>
        <w:ind w:left="1069" w:hanging="360"/>
      </w:pPr>
      <w:rPr>
        <w:rFonts w:ascii="Palatino" w:hAnsi="Palatino"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5" w15:restartNumberingAfterBreak="0">
    <w:nsid w:val="72962452"/>
    <w:multiLevelType w:val="hybridMultilevel"/>
    <w:tmpl w:val="54EC358C"/>
    <w:lvl w:ilvl="0" w:tplc="04100019">
      <w:start w:val="1"/>
      <w:numFmt w:val="lowerLetter"/>
      <w:lvlText w:val="%1."/>
      <w:lvlJc w:val="left"/>
      <w:pPr>
        <w:ind w:left="1789" w:hanging="360"/>
      </w:pPr>
    </w:lvl>
    <w:lvl w:ilvl="1" w:tplc="04100019" w:tentative="1">
      <w:start w:val="1"/>
      <w:numFmt w:val="lowerLetter"/>
      <w:lvlText w:val="%2."/>
      <w:lvlJc w:val="left"/>
      <w:pPr>
        <w:ind w:left="2509" w:hanging="360"/>
      </w:pPr>
    </w:lvl>
    <w:lvl w:ilvl="2" w:tplc="0410001B" w:tentative="1">
      <w:start w:val="1"/>
      <w:numFmt w:val="lowerRoman"/>
      <w:lvlText w:val="%3."/>
      <w:lvlJc w:val="right"/>
      <w:pPr>
        <w:ind w:left="3229" w:hanging="180"/>
      </w:pPr>
    </w:lvl>
    <w:lvl w:ilvl="3" w:tplc="0410000F" w:tentative="1">
      <w:start w:val="1"/>
      <w:numFmt w:val="decimal"/>
      <w:lvlText w:val="%4."/>
      <w:lvlJc w:val="left"/>
      <w:pPr>
        <w:ind w:left="3949" w:hanging="360"/>
      </w:pPr>
    </w:lvl>
    <w:lvl w:ilvl="4" w:tplc="04100019" w:tentative="1">
      <w:start w:val="1"/>
      <w:numFmt w:val="lowerLetter"/>
      <w:lvlText w:val="%5."/>
      <w:lvlJc w:val="left"/>
      <w:pPr>
        <w:ind w:left="4669" w:hanging="360"/>
      </w:pPr>
    </w:lvl>
    <w:lvl w:ilvl="5" w:tplc="0410001B" w:tentative="1">
      <w:start w:val="1"/>
      <w:numFmt w:val="lowerRoman"/>
      <w:lvlText w:val="%6."/>
      <w:lvlJc w:val="right"/>
      <w:pPr>
        <w:ind w:left="5389" w:hanging="180"/>
      </w:pPr>
    </w:lvl>
    <w:lvl w:ilvl="6" w:tplc="0410000F" w:tentative="1">
      <w:start w:val="1"/>
      <w:numFmt w:val="decimal"/>
      <w:lvlText w:val="%7."/>
      <w:lvlJc w:val="left"/>
      <w:pPr>
        <w:ind w:left="6109" w:hanging="360"/>
      </w:pPr>
    </w:lvl>
    <w:lvl w:ilvl="7" w:tplc="04100019" w:tentative="1">
      <w:start w:val="1"/>
      <w:numFmt w:val="lowerLetter"/>
      <w:lvlText w:val="%8."/>
      <w:lvlJc w:val="left"/>
      <w:pPr>
        <w:ind w:left="6829" w:hanging="360"/>
      </w:pPr>
    </w:lvl>
    <w:lvl w:ilvl="8" w:tplc="0410001B" w:tentative="1">
      <w:start w:val="1"/>
      <w:numFmt w:val="lowerRoman"/>
      <w:lvlText w:val="%9."/>
      <w:lvlJc w:val="right"/>
      <w:pPr>
        <w:ind w:left="7549" w:hanging="180"/>
      </w:pPr>
    </w:lvl>
  </w:abstractNum>
  <w:abstractNum w:abstractNumId="276" w15:restartNumberingAfterBreak="0">
    <w:nsid w:val="73415366"/>
    <w:multiLevelType w:val="hybridMultilevel"/>
    <w:tmpl w:val="BB1001E0"/>
    <w:lvl w:ilvl="0" w:tplc="47C60A18">
      <w:start w:val="4"/>
      <w:numFmt w:val="decimal"/>
      <w:lvlText w:val="9.%1)"/>
      <w:lvlJc w:val="left"/>
      <w:pPr>
        <w:ind w:left="360" w:hanging="360"/>
      </w:pPr>
      <w:rPr>
        <w:rFonts w:hint="default"/>
        <w:b/>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77" w15:restartNumberingAfterBreak="0">
    <w:nsid w:val="73596AE7"/>
    <w:multiLevelType w:val="hybridMultilevel"/>
    <w:tmpl w:val="FD32F54E"/>
    <w:lvl w:ilvl="0" w:tplc="04100001">
      <w:start w:val="1"/>
      <w:numFmt w:val="bullet"/>
      <w:lvlText w:val=""/>
      <w:lvlJc w:val="left"/>
      <w:pPr>
        <w:ind w:left="939" w:hanging="360"/>
      </w:pPr>
      <w:rPr>
        <w:rFonts w:ascii="Symbol" w:hAnsi="Symbol" w:hint="default"/>
      </w:rPr>
    </w:lvl>
    <w:lvl w:ilvl="1" w:tplc="04100003" w:tentative="1">
      <w:start w:val="1"/>
      <w:numFmt w:val="bullet"/>
      <w:lvlText w:val="o"/>
      <w:lvlJc w:val="left"/>
      <w:pPr>
        <w:ind w:left="1659" w:hanging="360"/>
      </w:pPr>
      <w:rPr>
        <w:rFonts w:ascii="Courier New" w:hAnsi="Courier New" w:cs="Courier New" w:hint="default"/>
      </w:rPr>
    </w:lvl>
    <w:lvl w:ilvl="2" w:tplc="04100005" w:tentative="1">
      <w:start w:val="1"/>
      <w:numFmt w:val="bullet"/>
      <w:lvlText w:val=""/>
      <w:lvlJc w:val="left"/>
      <w:pPr>
        <w:ind w:left="2379" w:hanging="360"/>
      </w:pPr>
      <w:rPr>
        <w:rFonts w:ascii="Wingdings" w:hAnsi="Wingdings" w:hint="default"/>
      </w:rPr>
    </w:lvl>
    <w:lvl w:ilvl="3" w:tplc="04100001" w:tentative="1">
      <w:start w:val="1"/>
      <w:numFmt w:val="bullet"/>
      <w:lvlText w:val=""/>
      <w:lvlJc w:val="left"/>
      <w:pPr>
        <w:ind w:left="3099" w:hanging="360"/>
      </w:pPr>
      <w:rPr>
        <w:rFonts w:ascii="Symbol" w:hAnsi="Symbol" w:hint="default"/>
      </w:rPr>
    </w:lvl>
    <w:lvl w:ilvl="4" w:tplc="04100003" w:tentative="1">
      <w:start w:val="1"/>
      <w:numFmt w:val="bullet"/>
      <w:lvlText w:val="o"/>
      <w:lvlJc w:val="left"/>
      <w:pPr>
        <w:ind w:left="3819" w:hanging="360"/>
      </w:pPr>
      <w:rPr>
        <w:rFonts w:ascii="Courier New" w:hAnsi="Courier New" w:cs="Courier New" w:hint="default"/>
      </w:rPr>
    </w:lvl>
    <w:lvl w:ilvl="5" w:tplc="04100005" w:tentative="1">
      <w:start w:val="1"/>
      <w:numFmt w:val="bullet"/>
      <w:lvlText w:val=""/>
      <w:lvlJc w:val="left"/>
      <w:pPr>
        <w:ind w:left="4539" w:hanging="360"/>
      </w:pPr>
      <w:rPr>
        <w:rFonts w:ascii="Wingdings" w:hAnsi="Wingdings" w:hint="default"/>
      </w:rPr>
    </w:lvl>
    <w:lvl w:ilvl="6" w:tplc="04100001" w:tentative="1">
      <w:start w:val="1"/>
      <w:numFmt w:val="bullet"/>
      <w:lvlText w:val=""/>
      <w:lvlJc w:val="left"/>
      <w:pPr>
        <w:ind w:left="5259" w:hanging="360"/>
      </w:pPr>
      <w:rPr>
        <w:rFonts w:ascii="Symbol" w:hAnsi="Symbol" w:hint="default"/>
      </w:rPr>
    </w:lvl>
    <w:lvl w:ilvl="7" w:tplc="04100003" w:tentative="1">
      <w:start w:val="1"/>
      <w:numFmt w:val="bullet"/>
      <w:lvlText w:val="o"/>
      <w:lvlJc w:val="left"/>
      <w:pPr>
        <w:ind w:left="5979" w:hanging="360"/>
      </w:pPr>
      <w:rPr>
        <w:rFonts w:ascii="Courier New" w:hAnsi="Courier New" w:cs="Courier New" w:hint="default"/>
      </w:rPr>
    </w:lvl>
    <w:lvl w:ilvl="8" w:tplc="04100005" w:tentative="1">
      <w:start w:val="1"/>
      <w:numFmt w:val="bullet"/>
      <w:lvlText w:val=""/>
      <w:lvlJc w:val="left"/>
      <w:pPr>
        <w:ind w:left="6699" w:hanging="360"/>
      </w:pPr>
      <w:rPr>
        <w:rFonts w:ascii="Wingdings" w:hAnsi="Wingdings" w:hint="default"/>
      </w:rPr>
    </w:lvl>
  </w:abstractNum>
  <w:abstractNum w:abstractNumId="278" w15:restartNumberingAfterBreak="0">
    <w:nsid w:val="74400EB2"/>
    <w:multiLevelType w:val="hybridMultilevel"/>
    <w:tmpl w:val="335CA79A"/>
    <w:lvl w:ilvl="0" w:tplc="04100017">
      <w:start w:val="1"/>
      <w:numFmt w:val="lowerLetter"/>
      <w:lvlText w:val="%1)"/>
      <w:lvlJc w:val="left"/>
      <w:pPr>
        <w:ind w:left="1636" w:hanging="360"/>
      </w:pPr>
      <w:rPr>
        <w:rFonts w:hint="default"/>
        <w:b/>
        <w:bCs/>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279" w15:restartNumberingAfterBreak="0">
    <w:nsid w:val="75354FEC"/>
    <w:multiLevelType w:val="multilevel"/>
    <w:tmpl w:val="DB3870A0"/>
    <w:styleLink w:val="Elencocorrente73"/>
    <w:lvl w:ilvl="0">
      <w:start w:val="1"/>
      <w:numFmt w:val="decimal"/>
      <w:lvlText w:val="10.4.%1)"/>
      <w:lvlJc w:val="left"/>
      <w:pPr>
        <w:ind w:left="1636" w:hanging="360"/>
      </w:pPr>
      <w:rPr>
        <w:rFonts w:ascii="Palatino" w:hAnsi="Palatino" w:hint="default"/>
        <w:b w:val="0"/>
        <w:bCs w:val="0"/>
        <w:i w:val="0"/>
        <w:iCs/>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80" w15:restartNumberingAfterBreak="0">
    <w:nsid w:val="753C524F"/>
    <w:multiLevelType w:val="hybridMultilevel"/>
    <w:tmpl w:val="8DCA1A32"/>
    <w:lvl w:ilvl="0" w:tplc="626A0160">
      <w:start w:val="1"/>
      <w:numFmt w:val="lowerLetter"/>
      <w:lvlText w:val="%1."/>
      <w:lvlJc w:val="left"/>
      <w:pPr>
        <w:ind w:left="1004"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1" w15:restartNumberingAfterBreak="0">
    <w:nsid w:val="754E778B"/>
    <w:multiLevelType w:val="hybridMultilevel"/>
    <w:tmpl w:val="42C29744"/>
    <w:lvl w:ilvl="0" w:tplc="56E28712">
      <w:start w:val="1"/>
      <w:numFmt w:val="decimal"/>
      <w:lvlText w:val="3.%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82" w15:restartNumberingAfterBreak="0">
    <w:nsid w:val="75BA3B8D"/>
    <w:multiLevelType w:val="hybridMultilevel"/>
    <w:tmpl w:val="085AD43C"/>
    <w:lvl w:ilvl="0" w:tplc="DE54F3E2">
      <w:start w:val="1"/>
      <w:numFmt w:val="decimal"/>
      <w:lvlText w:val="5.%1)"/>
      <w:lvlJc w:val="left"/>
      <w:pPr>
        <w:ind w:left="644" w:hanging="360"/>
      </w:pPr>
      <w:rPr>
        <w:rFonts w:hint="default"/>
        <w:b w:val="0"/>
      </w:rPr>
    </w:lvl>
    <w:lvl w:ilvl="1" w:tplc="04100019">
      <w:start w:val="1"/>
      <w:numFmt w:val="lowerLetter"/>
      <w:lvlText w:val="%2."/>
      <w:lvlJc w:val="left"/>
      <w:pPr>
        <w:ind w:left="-1537" w:hanging="360"/>
      </w:pPr>
    </w:lvl>
    <w:lvl w:ilvl="2" w:tplc="0410001B">
      <w:start w:val="1"/>
      <w:numFmt w:val="lowerRoman"/>
      <w:lvlText w:val="%3."/>
      <w:lvlJc w:val="right"/>
      <w:pPr>
        <w:ind w:left="-817" w:hanging="180"/>
      </w:pPr>
    </w:lvl>
    <w:lvl w:ilvl="3" w:tplc="0410000F">
      <w:start w:val="1"/>
      <w:numFmt w:val="decimal"/>
      <w:lvlText w:val="%4."/>
      <w:lvlJc w:val="left"/>
      <w:pPr>
        <w:ind w:left="-97" w:hanging="360"/>
      </w:pPr>
    </w:lvl>
    <w:lvl w:ilvl="4" w:tplc="04100019">
      <w:start w:val="1"/>
      <w:numFmt w:val="lowerLetter"/>
      <w:lvlText w:val="%5."/>
      <w:lvlJc w:val="left"/>
      <w:pPr>
        <w:ind w:left="623" w:hanging="360"/>
      </w:pPr>
    </w:lvl>
    <w:lvl w:ilvl="5" w:tplc="0410001B">
      <w:start w:val="1"/>
      <w:numFmt w:val="lowerRoman"/>
      <w:lvlText w:val="%6."/>
      <w:lvlJc w:val="right"/>
      <w:pPr>
        <w:ind w:left="1343" w:hanging="180"/>
      </w:pPr>
    </w:lvl>
    <w:lvl w:ilvl="6" w:tplc="0410000F" w:tentative="1">
      <w:start w:val="1"/>
      <w:numFmt w:val="decimal"/>
      <w:lvlText w:val="%7."/>
      <w:lvlJc w:val="left"/>
      <w:pPr>
        <w:ind w:left="2063" w:hanging="360"/>
      </w:pPr>
    </w:lvl>
    <w:lvl w:ilvl="7" w:tplc="04100019" w:tentative="1">
      <w:start w:val="1"/>
      <w:numFmt w:val="lowerLetter"/>
      <w:lvlText w:val="%8."/>
      <w:lvlJc w:val="left"/>
      <w:pPr>
        <w:ind w:left="2783" w:hanging="360"/>
      </w:pPr>
    </w:lvl>
    <w:lvl w:ilvl="8" w:tplc="0410001B" w:tentative="1">
      <w:start w:val="1"/>
      <w:numFmt w:val="lowerRoman"/>
      <w:lvlText w:val="%9."/>
      <w:lvlJc w:val="right"/>
      <w:pPr>
        <w:ind w:left="3503" w:hanging="180"/>
      </w:pPr>
    </w:lvl>
  </w:abstractNum>
  <w:abstractNum w:abstractNumId="283" w15:restartNumberingAfterBreak="0">
    <w:nsid w:val="75D12BFA"/>
    <w:multiLevelType w:val="hybridMultilevel"/>
    <w:tmpl w:val="3F483564"/>
    <w:lvl w:ilvl="0" w:tplc="5630D56A">
      <w:start w:val="1"/>
      <w:numFmt w:val="decimal"/>
      <w:lvlText w:val="%1."/>
      <w:lvlJc w:val="left"/>
      <w:pPr>
        <w:ind w:left="1069" w:hanging="360"/>
      </w:pPr>
      <w:rPr>
        <w:b w:val="0"/>
      </w:rPr>
    </w:lvl>
    <w:lvl w:ilvl="1" w:tplc="0410000F">
      <w:start w:val="1"/>
      <w:numFmt w:val="decimal"/>
      <w:lvlText w:val="%2."/>
      <w:lvlJc w:val="left"/>
      <w:pPr>
        <w:ind w:left="1069" w:hanging="360"/>
      </w:pPr>
      <w:rPr>
        <w:rFonts w:hint="default"/>
      </w:rPr>
    </w:lvl>
    <w:lvl w:ilvl="2" w:tplc="5C300774">
      <w:start w:val="1"/>
      <w:numFmt w:val="lowerLetter"/>
      <w:lvlText w:val="%3)"/>
      <w:lvlJc w:val="left"/>
      <w:pPr>
        <w:ind w:left="2689" w:hanging="360"/>
      </w:pPr>
      <w:rPr>
        <w:rFonts w:hint="default"/>
      </w:r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84" w15:restartNumberingAfterBreak="0">
    <w:nsid w:val="769C0CFC"/>
    <w:multiLevelType w:val="multilevel"/>
    <w:tmpl w:val="04824986"/>
    <w:styleLink w:val="Elencocorrente29"/>
    <w:lvl w:ilvl="0">
      <w:start w:val="1"/>
      <w:numFmt w:val="decimal"/>
      <w:lvlText w:val="10.3.%1)"/>
      <w:lvlJc w:val="left"/>
      <w:pPr>
        <w:ind w:left="1069" w:hanging="360"/>
      </w:pPr>
      <w:rPr>
        <w:rFonts w:hint="default"/>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5" w15:restartNumberingAfterBreak="0">
    <w:nsid w:val="76D35BD7"/>
    <w:multiLevelType w:val="hybridMultilevel"/>
    <w:tmpl w:val="51661EAC"/>
    <w:lvl w:ilvl="0" w:tplc="57CA36A8">
      <w:start w:val="1"/>
      <w:numFmt w:val="decimal"/>
      <w:lvlText w:val="5.%1)"/>
      <w:lvlJc w:val="left"/>
      <w:pPr>
        <w:ind w:left="1069" w:hanging="360"/>
      </w:pPr>
      <w:rPr>
        <w:rFonts w:hint="default"/>
        <w:b w:val="0"/>
        <w:bCs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6" w15:restartNumberingAfterBreak="0">
    <w:nsid w:val="77537E6B"/>
    <w:multiLevelType w:val="hybridMultilevel"/>
    <w:tmpl w:val="5E7C567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7" w15:restartNumberingAfterBreak="0">
    <w:nsid w:val="775B3DF4"/>
    <w:multiLevelType w:val="hybridMultilevel"/>
    <w:tmpl w:val="0E6E067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8" w15:restartNumberingAfterBreak="0">
    <w:nsid w:val="781E608E"/>
    <w:multiLevelType w:val="hybridMultilevel"/>
    <w:tmpl w:val="CEFE5E68"/>
    <w:lvl w:ilvl="0" w:tplc="3E38661E">
      <w:start w:val="2"/>
      <w:numFmt w:val="decimal"/>
      <w:lvlText w:val="%1)"/>
      <w:lvlJc w:val="left"/>
      <w:pPr>
        <w:ind w:left="3621"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9" w15:restartNumberingAfterBreak="0">
    <w:nsid w:val="7839661C"/>
    <w:multiLevelType w:val="hybridMultilevel"/>
    <w:tmpl w:val="12CEAE02"/>
    <w:lvl w:ilvl="0" w:tplc="04100003">
      <w:start w:val="1"/>
      <w:numFmt w:val="bullet"/>
      <w:lvlText w:val="o"/>
      <w:lvlJc w:val="left"/>
      <w:pPr>
        <w:ind w:left="502" w:hanging="360"/>
      </w:pPr>
      <w:rPr>
        <w:rFonts w:ascii="Courier New" w:hAnsi="Courier New" w:cs="Courier New"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90" w15:restartNumberingAfterBreak="0">
    <w:nsid w:val="787612D0"/>
    <w:multiLevelType w:val="hybridMultilevel"/>
    <w:tmpl w:val="C4CC7524"/>
    <w:lvl w:ilvl="0" w:tplc="48A2FF92">
      <w:start w:val="3"/>
      <w:numFmt w:val="decimal"/>
      <w:lvlText w:val="12.%1)"/>
      <w:lvlJc w:val="left"/>
      <w:pPr>
        <w:ind w:left="1069" w:hanging="360"/>
      </w:pPr>
      <w:rPr>
        <w:rFonts w:ascii="Palatino" w:hAnsi="Palatino" w:hint="default"/>
        <w:b w:val="0"/>
        <w:bCs/>
      </w:r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91" w15:restartNumberingAfterBreak="0">
    <w:nsid w:val="790E572A"/>
    <w:multiLevelType w:val="multilevel"/>
    <w:tmpl w:val="CE4E0B58"/>
    <w:styleLink w:val="Elencocorrente74"/>
    <w:lvl w:ilvl="0">
      <w:start w:val="1"/>
      <w:numFmt w:val="decimal"/>
      <w:lvlText w:val="13.%1)"/>
      <w:lvlJc w:val="left"/>
      <w:pPr>
        <w:ind w:left="720" w:hanging="360"/>
      </w:pPr>
      <w:rPr>
        <w:rFonts w:ascii="Palatino" w:hAnsi="Palatin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2" w15:restartNumberingAfterBreak="0">
    <w:nsid w:val="794B795E"/>
    <w:multiLevelType w:val="hybridMultilevel"/>
    <w:tmpl w:val="E17E3AE8"/>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93" w15:restartNumberingAfterBreak="0">
    <w:nsid w:val="79A615A9"/>
    <w:multiLevelType w:val="hybridMultilevel"/>
    <w:tmpl w:val="6CA8075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4" w15:restartNumberingAfterBreak="0">
    <w:nsid w:val="7A903CA3"/>
    <w:multiLevelType w:val="hybridMultilevel"/>
    <w:tmpl w:val="D07E2196"/>
    <w:lvl w:ilvl="0" w:tplc="54A24096">
      <w:start w:val="1"/>
      <w:numFmt w:val="decimal"/>
      <w:lvlText w:val="10.%1)"/>
      <w:lvlJc w:val="left"/>
      <w:pPr>
        <w:ind w:left="1069" w:hanging="360"/>
      </w:pPr>
      <w:rPr>
        <w:rFonts w:hint="default"/>
        <w:b w:val="0"/>
        <w:bCs w:val="0"/>
        <w:i w:val="0"/>
        <w:iCs w:val="0"/>
        <w:sz w:val="20"/>
        <w:szCs w:val="20"/>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95" w15:restartNumberingAfterBreak="0">
    <w:nsid w:val="7AA90692"/>
    <w:multiLevelType w:val="multilevel"/>
    <w:tmpl w:val="81646704"/>
    <w:styleLink w:val="Elencocorrente13"/>
    <w:lvl w:ilvl="0">
      <w:start w:val="1"/>
      <w:numFmt w:val="decimal"/>
      <w:lvlText w:val="10.%1)"/>
      <w:lvlJc w:val="left"/>
      <w:pPr>
        <w:ind w:left="1069" w:hanging="360"/>
      </w:pPr>
      <w:rPr>
        <w:rFonts w:hint="default"/>
        <w:b w:val="0"/>
        <w:bCs w:val="0"/>
        <w:i w:val="0"/>
        <w:iCs w:val="0"/>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96" w15:restartNumberingAfterBreak="0">
    <w:nsid w:val="7AB42B37"/>
    <w:multiLevelType w:val="hybridMultilevel"/>
    <w:tmpl w:val="788E6528"/>
    <w:lvl w:ilvl="0" w:tplc="B358D91E">
      <w:start w:val="1"/>
      <w:numFmt w:val="decimal"/>
      <w:lvlText w:val="11.1.%1)"/>
      <w:lvlJc w:val="left"/>
      <w:pPr>
        <w:ind w:left="1069" w:hanging="360"/>
      </w:pPr>
      <w:rPr>
        <w:rFonts w:ascii="Palatino" w:hAnsi="Palatino"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97" w15:restartNumberingAfterBreak="0">
    <w:nsid w:val="7B4E3081"/>
    <w:multiLevelType w:val="hybridMultilevel"/>
    <w:tmpl w:val="636C8764"/>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8" w15:restartNumberingAfterBreak="0">
    <w:nsid w:val="7B5C499D"/>
    <w:multiLevelType w:val="hybridMultilevel"/>
    <w:tmpl w:val="C2C8E7AC"/>
    <w:lvl w:ilvl="0" w:tplc="56E28712">
      <w:start w:val="1"/>
      <w:numFmt w:val="decimal"/>
      <w:lvlText w:val="3.%1)"/>
      <w:lvlJc w:val="left"/>
      <w:pPr>
        <w:ind w:left="106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9" w15:restartNumberingAfterBreak="0">
    <w:nsid w:val="7C06495B"/>
    <w:multiLevelType w:val="hybridMultilevel"/>
    <w:tmpl w:val="CD2CCD1C"/>
    <w:lvl w:ilvl="0" w:tplc="2E363CB0">
      <w:start w:val="1"/>
      <w:numFmt w:val="lowerLetter"/>
      <w:lvlText w:val="%1."/>
      <w:lvlJc w:val="left"/>
      <w:pPr>
        <w:ind w:left="862" w:hanging="360"/>
      </w:pPr>
      <w:rPr>
        <w:rFonts w:hint="default"/>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00" w15:restartNumberingAfterBreak="0">
    <w:nsid w:val="7C286290"/>
    <w:multiLevelType w:val="multilevel"/>
    <w:tmpl w:val="CEBCAB7E"/>
    <w:lvl w:ilvl="0">
      <w:start w:val="2"/>
      <w:numFmt w:val="decimal"/>
      <w:lvlText w:val="%1."/>
      <w:lvlJc w:val="left"/>
      <w:pPr>
        <w:ind w:left="360" w:hanging="360"/>
      </w:pPr>
      <w:rPr>
        <w:rFonts w:eastAsia="Times New Roman" w:hint="default"/>
      </w:rPr>
    </w:lvl>
    <w:lvl w:ilvl="1">
      <w:start w:val="9"/>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01" w15:restartNumberingAfterBreak="0">
    <w:nsid w:val="7C7A2BE8"/>
    <w:multiLevelType w:val="hybridMultilevel"/>
    <w:tmpl w:val="5628D6AC"/>
    <w:lvl w:ilvl="0" w:tplc="D54EBE0C">
      <w:start w:val="1"/>
      <w:numFmt w:val="decimal"/>
      <w:lvlText w:val="14.%1)"/>
      <w:lvlJc w:val="left"/>
      <w:pPr>
        <w:ind w:left="1304" w:hanging="595"/>
      </w:pPr>
      <w:rPr>
        <w:rFonts w:hint="default"/>
        <w:b w:val="0"/>
        <w:bCs/>
        <w:i w:val="0"/>
        <w:iCs/>
      </w:rPr>
    </w:lvl>
    <w:lvl w:ilvl="1" w:tplc="04100019" w:tentative="1">
      <w:start w:val="1"/>
      <w:numFmt w:val="lowerLetter"/>
      <w:lvlText w:val="%2."/>
      <w:lvlJc w:val="left"/>
      <w:pPr>
        <w:ind w:left="1914" w:hanging="360"/>
      </w:pPr>
    </w:lvl>
    <w:lvl w:ilvl="2" w:tplc="0410001B" w:tentative="1">
      <w:start w:val="1"/>
      <w:numFmt w:val="lowerRoman"/>
      <w:lvlText w:val="%3."/>
      <w:lvlJc w:val="right"/>
      <w:pPr>
        <w:ind w:left="2634" w:hanging="180"/>
      </w:pPr>
    </w:lvl>
    <w:lvl w:ilvl="3" w:tplc="0410000F" w:tentative="1">
      <w:start w:val="1"/>
      <w:numFmt w:val="decimal"/>
      <w:lvlText w:val="%4."/>
      <w:lvlJc w:val="left"/>
      <w:pPr>
        <w:ind w:left="3354" w:hanging="360"/>
      </w:pPr>
    </w:lvl>
    <w:lvl w:ilvl="4" w:tplc="04100019" w:tentative="1">
      <w:start w:val="1"/>
      <w:numFmt w:val="lowerLetter"/>
      <w:lvlText w:val="%5."/>
      <w:lvlJc w:val="left"/>
      <w:pPr>
        <w:ind w:left="4074" w:hanging="360"/>
      </w:pPr>
    </w:lvl>
    <w:lvl w:ilvl="5" w:tplc="0410001B" w:tentative="1">
      <w:start w:val="1"/>
      <w:numFmt w:val="lowerRoman"/>
      <w:lvlText w:val="%6."/>
      <w:lvlJc w:val="right"/>
      <w:pPr>
        <w:ind w:left="4794" w:hanging="180"/>
      </w:pPr>
    </w:lvl>
    <w:lvl w:ilvl="6" w:tplc="0410000F" w:tentative="1">
      <w:start w:val="1"/>
      <w:numFmt w:val="decimal"/>
      <w:lvlText w:val="%7."/>
      <w:lvlJc w:val="left"/>
      <w:pPr>
        <w:ind w:left="5514" w:hanging="360"/>
      </w:pPr>
    </w:lvl>
    <w:lvl w:ilvl="7" w:tplc="04100019" w:tentative="1">
      <w:start w:val="1"/>
      <w:numFmt w:val="lowerLetter"/>
      <w:lvlText w:val="%8."/>
      <w:lvlJc w:val="left"/>
      <w:pPr>
        <w:ind w:left="6234" w:hanging="360"/>
      </w:pPr>
    </w:lvl>
    <w:lvl w:ilvl="8" w:tplc="0410001B" w:tentative="1">
      <w:start w:val="1"/>
      <w:numFmt w:val="lowerRoman"/>
      <w:lvlText w:val="%9."/>
      <w:lvlJc w:val="right"/>
      <w:pPr>
        <w:ind w:left="6954" w:hanging="180"/>
      </w:pPr>
    </w:lvl>
  </w:abstractNum>
  <w:abstractNum w:abstractNumId="302" w15:restartNumberingAfterBreak="0">
    <w:nsid w:val="7D9B64FD"/>
    <w:multiLevelType w:val="hybridMultilevel"/>
    <w:tmpl w:val="37E004FE"/>
    <w:lvl w:ilvl="0" w:tplc="677CA102">
      <w:start w:val="1"/>
      <w:numFmt w:val="decimal"/>
      <w:lvlText w:val="6.%1)"/>
      <w:lvlJc w:val="left"/>
      <w:pPr>
        <w:ind w:left="644" w:hanging="360"/>
      </w:pPr>
      <w:rPr>
        <w:rFonts w:hint="default"/>
      </w:rPr>
    </w:lvl>
    <w:lvl w:ilvl="1" w:tplc="04100019">
      <w:start w:val="1"/>
      <w:numFmt w:val="lowerLetter"/>
      <w:lvlText w:val="%2."/>
      <w:lvlJc w:val="left"/>
      <w:pPr>
        <w:ind w:left="-1537" w:hanging="360"/>
      </w:pPr>
    </w:lvl>
    <w:lvl w:ilvl="2" w:tplc="0410001B" w:tentative="1">
      <w:start w:val="1"/>
      <w:numFmt w:val="lowerRoman"/>
      <w:lvlText w:val="%3."/>
      <w:lvlJc w:val="right"/>
      <w:pPr>
        <w:ind w:left="-817" w:hanging="180"/>
      </w:pPr>
    </w:lvl>
    <w:lvl w:ilvl="3" w:tplc="0410000F" w:tentative="1">
      <w:start w:val="1"/>
      <w:numFmt w:val="decimal"/>
      <w:lvlText w:val="%4."/>
      <w:lvlJc w:val="left"/>
      <w:pPr>
        <w:ind w:left="-97" w:hanging="360"/>
      </w:pPr>
    </w:lvl>
    <w:lvl w:ilvl="4" w:tplc="04100019" w:tentative="1">
      <w:start w:val="1"/>
      <w:numFmt w:val="lowerLetter"/>
      <w:lvlText w:val="%5."/>
      <w:lvlJc w:val="left"/>
      <w:pPr>
        <w:ind w:left="623" w:hanging="360"/>
      </w:pPr>
    </w:lvl>
    <w:lvl w:ilvl="5" w:tplc="0410001B" w:tentative="1">
      <w:start w:val="1"/>
      <w:numFmt w:val="lowerRoman"/>
      <w:lvlText w:val="%6."/>
      <w:lvlJc w:val="right"/>
      <w:pPr>
        <w:ind w:left="1343" w:hanging="180"/>
      </w:pPr>
    </w:lvl>
    <w:lvl w:ilvl="6" w:tplc="0410000F" w:tentative="1">
      <w:start w:val="1"/>
      <w:numFmt w:val="decimal"/>
      <w:lvlText w:val="%7."/>
      <w:lvlJc w:val="left"/>
      <w:pPr>
        <w:ind w:left="2063" w:hanging="360"/>
      </w:pPr>
    </w:lvl>
    <w:lvl w:ilvl="7" w:tplc="04100019" w:tentative="1">
      <w:start w:val="1"/>
      <w:numFmt w:val="lowerLetter"/>
      <w:lvlText w:val="%8."/>
      <w:lvlJc w:val="left"/>
      <w:pPr>
        <w:ind w:left="2783" w:hanging="360"/>
      </w:pPr>
    </w:lvl>
    <w:lvl w:ilvl="8" w:tplc="0410001B" w:tentative="1">
      <w:start w:val="1"/>
      <w:numFmt w:val="lowerRoman"/>
      <w:lvlText w:val="%9."/>
      <w:lvlJc w:val="right"/>
      <w:pPr>
        <w:ind w:left="3503" w:hanging="180"/>
      </w:pPr>
    </w:lvl>
  </w:abstractNum>
  <w:abstractNum w:abstractNumId="303" w15:restartNumberingAfterBreak="0">
    <w:nsid w:val="7DAE4B97"/>
    <w:multiLevelType w:val="hybridMultilevel"/>
    <w:tmpl w:val="579EACE8"/>
    <w:lvl w:ilvl="0" w:tplc="7C44A8A8">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4" w15:restartNumberingAfterBreak="0">
    <w:nsid w:val="7F7B6D68"/>
    <w:multiLevelType w:val="hybridMultilevel"/>
    <w:tmpl w:val="E31C6EF0"/>
    <w:lvl w:ilvl="0" w:tplc="983263BE">
      <w:start w:val="1"/>
      <w:numFmt w:val="decimal"/>
      <w:lvlText w:val="5.%1)"/>
      <w:lvlJc w:val="left"/>
      <w:pPr>
        <w:ind w:left="1778" w:hanging="360"/>
      </w:pPr>
      <w:rPr>
        <w:rFonts w:hint="default"/>
        <w:b w:val="0"/>
        <w:bCs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800416263">
    <w:abstractNumId w:val="288"/>
  </w:num>
  <w:num w:numId="2" w16cid:durableId="141849290">
    <w:abstractNumId w:val="200"/>
  </w:num>
  <w:num w:numId="3" w16cid:durableId="618336156">
    <w:abstractNumId w:val="157"/>
  </w:num>
  <w:num w:numId="4" w16cid:durableId="577906078">
    <w:abstractNumId w:val="89"/>
  </w:num>
  <w:num w:numId="5" w16cid:durableId="987636566">
    <w:abstractNumId w:val="61"/>
  </w:num>
  <w:num w:numId="6" w16cid:durableId="2070104236">
    <w:abstractNumId w:val="277"/>
  </w:num>
  <w:num w:numId="7" w16cid:durableId="1871333386">
    <w:abstractNumId w:val="44"/>
  </w:num>
  <w:num w:numId="8" w16cid:durableId="1314220302">
    <w:abstractNumId w:val="287"/>
  </w:num>
  <w:num w:numId="9" w16cid:durableId="76756126">
    <w:abstractNumId w:val="283"/>
  </w:num>
  <w:num w:numId="10" w16cid:durableId="2122803120">
    <w:abstractNumId w:val="112"/>
  </w:num>
  <w:num w:numId="11" w16cid:durableId="1626426916">
    <w:abstractNumId w:val="226"/>
  </w:num>
  <w:num w:numId="12" w16cid:durableId="122814870">
    <w:abstractNumId w:val="167"/>
  </w:num>
  <w:num w:numId="13" w16cid:durableId="1739011487">
    <w:abstractNumId w:val="73"/>
  </w:num>
  <w:num w:numId="14" w16cid:durableId="23216002">
    <w:abstractNumId w:val="218"/>
  </w:num>
  <w:num w:numId="15" w16cid:durableId="1047147193">
    <w:abstractNumId w:val="289"/>
  </w:num>
  <w:num w:numId="16" w16cid:durableId="972757811">
    <w:abstractNumId w:val="191"/>
  </w:num>
  <w:num w:numId="17" w16cid:durableId="142434018">
    <w:abstractNumId w:val="96"/>
  </w:num>
  <w:num w:numId="18" w16cid:durableId="1861779416">
    <w:abstractNumId w:val="198"/>
  </w:num>
  <w:num w:numId="19" w16cid:durableId="55663817">
    <w:abstractNumId w:val="106"/>
  </w:num>
  <w:num w:numId="20" w16cid:durableId="1393700517">
    <w:abstractNumId w:val="215"/>
  </w:num>
  <w:num w:numId="21" w16cid:durableId="1304045394">
    <w:abstractNumId w:val="282"/>
  </w:num>
  <w:num w:numId="22" w16cid:durableId="1711613486">
    <w:abstractNumId w:val="21"/>
  </w:num>
  <w:num w:numId="23" w16cid:durableId="926302539">
    <w:abstractNumId w:val="171"/>
  </w:num>
  <w:num w:numId="24" w16cid:durableId="270401974">
    <w:abstractNumId w:val="302"/>
  </w:num>
  <w:num w:numId="25" w16cid:durableId="577784541">
    <w:abstractNumId w:val="173"/>
  </w:num>
  <w:num w:numId="26" w16cid:durableId="1797677928">
    <w:abstractNumId w:val="30"/>
  </w:num>
  <w:num w:numId="27" w16cid:durableId="91241978">
    <w:abstractNumId w:val="87"/>
  </w:num>
  <w:num w:numId="28" w16cid:durableId="1673600889">
    <w:abstractNumId w:val="233"/>
  </w:num>
  <w:num w:numId="29" w16cid:durableId="1352755281">
    <w:abstractNumId w:val="95"/>
  </w:num>
  <w:num w:numId="30" w16cid:durableId="2018926647">
    <w:abstractNumId w:val="58"/>
  </w:num>
  <w:num w:numId="31" w16cid:durableId="2019845104">
    <w:abstractNumId w:val="114"/>
  </w:num>
  <w:num w:numId="32" w16cid:durableId="113255986">
    <w:abstractNumId w:val="65"/>
  </w:num>
  <w:num w:numId="33" w16cid:durableId="536891494">
    <w:abstractNumId w:val="48"/>
  </w:num>
  <w:num w:numId="34" w16cid:durableId="980380628">
    <w:abstractNumId w:val="270"/>
  </w:num>
  <w:num w:numId="35" w16cid:durableId="712311847">
    <w:abstractNumId w:val="46"/>
  </w:num>
  <w:num w:numId="36" w16cid:durableId="1914268162">
    <w:abstractNumId w:val="124"/>
  </w:num>
  <w:num w:numId="37" w16cid:durableId="422186451">
    <w:abstractNumId w:val="242"/>
  </w:num>
  <w:num w:numId="38" w16cid:durableId="966661689">
    <w:abstractNumId w:val="183"/>
  </w:num>
  <w:num w:numId="39" w16cid:durableId="593512599">
    <w:abstractNumId w:val="42"/>
  </w:num>
  <w:num w:numId="40" w16cid:durableId="1003316171">
    <w:abstractNumId w:val="234"/>
  </w:num>
  <w:num w:numId="41" w16cid:durableId="279188923">
    <w:abstractNumId w:val="162"/>
  </w:num>
  <w:num w:numId="42" w16cid:durableId="502474912">
    <w:abstractNumId w:val="127"/>
  </w:num>
  <w:num w:numId="43" w16cid:durableId="1156069135">
    <w:abstractNumId w:val="50"/>
  </w:num>
  <w:num w:numId="44" w16cid:durableId="1107852550">
    <w:abstractNumId w:val="276"/>
  </w:num>
  <w:num w:numId="45" w16cid:durableId="659162289">
    <w:abstractNumId w:val="130"/>
  </w:num>
  <w:num w:numId="46" w16cid:durableId="432676306">
    <w:abstractNumId w:val="14"/>
  </w:num>
  <w:num w:numId="47" w16cid:durableId="1540170216">
    <w:abstractNumId w:val="207"/>
  </w:num>
  <w:num w:numId="48" w16cid:durableId="1320769730">
    <w:abstractNumId w:val="212"/>
  </w:num>
  <w:num w:numId="49" w16cid:durableId="1232617123">
    <w:abstractNumId w:val="184"/>
  </w:num>
  <w:num w:numId="50" w16cid:durableId="1221012861">
    <w:abstractNumId w:val="211"/>
  </w:num>
  <w:num w:numId="51" w16cid:durableId="745802324">
    <w:abstractNumId w:val="16"/>
  </w:num>
  <w:num w:numId="52" w16cid:durableId="92633212">
    <w:abstractNumId w:val="18"/>
  </w:num>
  <w:num w:numId="53" w16cid:durableId="1658874211">
    <w:abstractNumId w:val="155"/>
  </w:num>
  <w:num w:numId="54" w16cid:durableId="1709598615">
    <w:abstractNumId w:val="258"/>
  </w:num>
  <w:num w:numId="55" w16cid:durableId="1953046920">
    <w:abstractNumId w:val="247"/>
  </w:num>
  <w:num w:numId="56" w16cid:durableId="277878951">
    <w:abstractNumId w:val="231"/>
  </w:num>
  <w:num w:numId="57" w16cid:durableId="42560184">
    <w:abstractNumId w:val="271"/>
  </w:num>
  <w:num w:numId="58" w16cid:durableId="1553662168">
    <w:abstractNumId w:val="240"/>
  </w:num>
  <w:num w:numId="59" w16cid:durableId="914433485">
    <w:abstractNumId w:val="78"/>
  </w:num>
  <w:num w:numId="60" w16cid:durableId="1213421807">
    <w:abstractNumId w:val="241"/>
  </w:num>
  <w:num w:numId="61" w16cid:durableId="1560818853">
    <w:abstractNumId w:val="91"/>
  </w:num>
  <w:num w:numId="62" w16cid:durableId="719669398">
    <w:abstractNumId w:val="132"/>
  </w:num>
  <w:num w:numId="63" w16cid:durableId="1735859338">
    <w:abstractNumId w:val="245"/>
  </w:num>
  <w:num w:numId="64" w16cid:durableId="2076080038">
    <w:abstractNumId w:val="261"/>
  </w:num>
  <w:num w:numId="65" w16cid:durableId="654458227">
    <w:abstractNumId w:val="206"/>
  </w:num>
  <w:num w:numId="66" w16cid:durableId="2062942976">
    <w:abstractNumId w:val="80"/>
  </w:num>
  <w:num w:numId="67" w16cid:durableId="883559912">
    <w:abstractNumId w:val="141"/>
  </w:num>
  <w:num w:numId="68" w16cid:durableId="1372262417">
    <w:abstractNumId w:val="136"/>
  </w:num>
  <w:num w:numId="69" w16cid:durableId="1348632180">
    <w:abstractNumId w:val="299"/>
  </w:num>
  <w:num w:numId="70" w16cid:durableId="1909537821">
    <w:abstractNumId w:val="153"/>
  </w:num>
  <w:num w:numId="71" w16cid:durableId="1210189072">
    <w:abstractNumId w:val="303"/>
  </w:num>
  <w:num w:numId="72" w16cid:durableId="1824274983">
    <w:abstractNumId w:val="286"/>
  </w:num>
  <w:num w:numId="73" w16cid:durableId="1890529342">
    <w:abstractNumId w:val="159"/>
  </w:num>
  <w:num w:numId="74" w16cid:durableId="1145586933">
    <w:abstractNumId w:val="137"/>
  </w:num>
  <w:num w:numId="75" w16cid:durableId="169488199">
    <w:abstractNumId w:val="256"/>
  </w:num>
  <w:num w:numId="76" w16cid:durableId="983511129">
    <w:abstractNumId w:val="63"/>
  </w:num>
  <w:num w:numId="77" w16cid:durableId="230163867">
    <w:abstractNumId w:val="280"/>
  </w:num>
  <w:num w:numId="78" w16cid:durableId="342361850">
    <w:abstractNumId w:val="53"/>
  </w:num>
  <w:num w:numId="79" w16cid:durableId="1043748044">
    <w:abstractNumId w:val="45"/>
  </w:num>
  <w:num w:numId="80" w16cid:durableId="1045527630">
    <w:abstractNumId w:val="107"/>
  </w:num>
  <w:num w:numId="81" w16cid:durableId="735513076">
    <w:abstractNumId w:val="266"/>
  </w:num>
  <w:num w:numId="82" w16cid:durableId="2021463577">
    <w:abstractNumId w:val="300"/>
  </w:num>
  <w:num w:numId="83" w16cid:durableId="1788086853">
    <w:abstractNumId w:val="85"/>
  </w:num>
  <w:num w:numId="84" w16cid:durableId="1021473043">
    <w:abstractNumId w:val="239"/>
  </w:num>
  <w:num w:numId="85" w16cid:durableId="984899129">
    <w:abstractNumId w:val="224"/>
  </w:num>
  <w:num w:numId="86" w16cid:durableId="2028361171">
    <w:abstractNumId w:val="144"/>
  </w:num>
  <w:num w:numId="87" w16cid:durableId="35590781">
    <w:abstractNumId w:val="59"/>
  </w:num>
  <w:num w:numId="88" w16cid:durableId="825557018">
    <w:abstractNumId w:val="156"/>
  </w:num>
  <w:num w:numId="89" w16cid:durableId="27067246">
    <w:abstractNumId w:val="281"/>
  </w:num>
  <w:num w:numId="90" w16cid:durableId="1532450666">
    <w:abstractNumId w:val="76"/>
  </w:num>
  <w:num w:numId="91" w16cid:durableId="842626359">
    <w:abstractNumId w:val="134"/>
  </w:num>
  <w:num w:numId="92" w16cid:durableId="183789548">
    <w:abstractNumId w:val="298"/>
  </w:num>
  <w:num w:numId="93" w16cid:durableId="1732579810">
    <w:abstractNumId w:val="83"/>
  </w:num>
  <w:num w:numId="94" w16cid:durableId="107746032">
    <w:abstractNumId w:val="293"/>
  </w:num>
  <w:num w:numId="95" w16cid:durableId="420875922">
    <w:abstractNumId w:val="110"/>
  </w:num>
  <w:num w:numId="96" w16cid:durableId="2044864640">
    <w:abstractNumId w:val="227"/>
  </w:num>
  <w:num w:numId="97" w16cid:durableId="71203141">
    <w:abstractNumId w:val="79"/>
  </w:num>
  <w:num w:numId="98" w16cid:durableId="201938512">
    <w:abstractNumId w:val="180"/>
  </w:num>
  <w:num w:numId="99" w16cid:durableId="1147626524">
    <w:abstractNumId w:val="285"/>
  </w:num>
  <w:num w:numId="100" w16cid:durableId="2001227428">
    <w:abstractNumId w:val="254"/>
  </w:num>
  <w:num w:numId="101" w16cid:durableId="1950550451">
    <w:abstractNumId w:val="11"/>
  </w:num>
  <w:num w:numId="102" w16cid:durableId="1488981189">
    <w:abstractNumId w:val="304"/>
  </w:num>
  <w:num w:numId="103" w16cid:durableId="392124537">
    <w:abstractNumId w:val="192"/>
  </w:num>
  <w:num w:numId="104" w16cid:durableId="284193775">
    <w:abstractNumId w:val="260"/>
  </w:num>
  <w:num w:numId="105" w16cid:durableId="1535003468">
    <w:abstractNumId w:val="166"/>
  </w:num>
  <w:num w:numId="106" w16cid:durableId="710613266">
    <w:abstractNumId w:val="102"/>
  </w:num>
  <w:num w:numId="107" w16cid:durableId="1665084221">
    <w:abstractNumId w:val="88"/>
  </w:num>
  <w:num w:numId="108" w16cid:durableId="575241100">
    <w:abstractNumId w:val="204"/>
  </w:num>
  <w:num w:numId="109" w16cid:durableId="1396009443">
    <w:abstractNumId w:val="115"/>
  </w:num>
  <w:num w:numId="110" w16cid:durableId="1468275336">
    <w:abstractNumId w:val="49"/>
  </w:num>
  <w:num w:numId="111" w16cid:durableId="133260002">
    <w:abstractNumId w:val="71"/>
  </w:num>
  <w:num w:numId="112" w16cid:durableId="499076553">
    <w:abstractNumId w:val="253"/>
  </w:num>
  <w:num w:numId="113" w16cid:durableId="1686326456">
    <w:abstractNumId w:val="51"/>
  </w:num>
  <w:num w:numId="114" w16cid:durableId="464544476">
    <w:abstractNumId w:val="262"/>
  </w:num>
  <w:num w:numId="115" w16cid:durableId="1378823581">
    <w:abstractNumId w:val="188"/>
  </w:num>
  <w:num w:numId="116" w16cid:durableId="1408260019">
    <w:abstractNumId w:val="187"/>
  </w:num>
  <w:num w:numId="117" w16cid:durableId="493647451">
    <w:abstractNumId w:val="70"/>
  </w:num>
  <w:num w:numId="118" w16cid:durableId="1927300275">
    <w:abstractNumId w:val="189"/>
  </w:num>
  <w:num w:numId="119" w16cid:durableId="1141774616">
    <w:abstractNumId w:val="295"/>
  </w:num>
  <w:num w:numId="120" w16cid:durableId="14502089">
    <w:abstractNumId w:val="82"/>
  </w:num>
  <w:num w:numId="121" w16cid:durableId="756246476">
    <w:abstractNumId w:val="139"/>
  </w:num>
  <w:num w:numId="122" w16cid:durableId="1371028267">
    <w:abstractNumId w:val="93"/>
  </w:num>
  <w:num w:numId="123" w16cid:durableId="1262106372">
    <w:abstractNumId w:val="20"/>
  </w:num>
  <w:num w:numId="124" w16cid:durableId="1970283466">
    <w:abstractNumId w:val="75"/>
  </w:num>
  <w:num w:numId="125" w16cid:durableId="84573162">
    <w:abstractNumId w:val="294"/>
  </w:num>
  <w:num w:numId="126" w16cid:durableId="1177841163">
    <w:abstractNumId w:val="59"/>
    <w:lvlOverride w:ilvl="0">
      <w:startOverride w:val="1"/>
    </w:lvlOverride>
  </w:num>
  <w:num w:numId="127" w16cid:durableId="476845844">
    <w:abstractNumId w:val="178"/>
  </w:num>
  <w:num w:numId="128" w16cid:durableId="960382246">
    <w:abstractNumId w:val="59"/>
  </w:num>
  <w:num w:numId="129" w16cid:durableId="1015689601">
    <w:abstractNumId w:val="263"/>
  </w:num>
  <w:num w:numId="130" w16cid:durableId="909921845">
    <w:abstractNumId w:val="59"/>
    <w:lvlOverride w:ilvl="0">
      <w:startOverride w:val="1"/>
    </w:lvlOverride>
  </w:num>
  <w:num w:numId="131" w16cid:durableId="1003435287">
    <w:abstractNumId w:val="199"/>
  </w:num>
  <w:num w:numId="132" w16cid:durableId="694187646">
    <w:abstractNumId w:val="41"/>
  </w:num>
  <w:num w:numId="133" w16cid:durableId="569779398">
    <w:abstractNumId w:val="25"/>
  </w:num>
  <w:num w:numId="134" w16cid:durableId="618688537">
    <w:abstractNumId w:val="57"/>
  </w:num>
  <w:num w:numId="135" w16cid:durableId="1142767633">
    <w:abstractNumId w:val="54"/>
  </w:num>
  <w:num w:numId="136" w16cid:durableId="120273572">
    <w:abstractNumId w:val="170"/>
  </w:num>
  <w:num w:numId="137" w16cid:durableId="1095249927">
    <w:abstractNumId w:val="101"/>
  </w:num>
  <w:num w:numId="138" w16cid:durableId="1336299360">
    <w:abstractNumId w:val="62"/>
  </w:num>
  <w:num w:numId="139" w16cid:durableId="691153889">
    <w:abstractNumId w:val="22"/>
  </w:num>
  <w:num w:numId="140" w16cid:durableId="1595438335">
    <w:abstractNumId w:val="90"/>
  </w:num>
  <w:num w:numId="141" w16cid:durableId="575551188">
    <w:abstractNumId w:val="238"/>
  </w:num>
  <w:num w:numId="142" w16cid:durableId="422841506">
    <w:abstractNumId w:val="122"/>
  </w:num>
  <w:num w:numId="143" w16cid:durableId="2078277876">
    <w:abstractNumId w:val="117"/>
  </w:num>
  <w:num w:numId="144" w16cid:durableId="1069423300">
    <w:abstractNumId w:val="148"/>
  </w:num>
  <w:num w:numId="145" w16cid:durableId="1329015634">
    <w:abstractNumId w:val="12"/>
  </w:num>
  <w:num w:numId="146" w16cid:durableId="72704008">
    <w:abstractNumId w:val="66"/>
  </w:num>
  <w:num w:numId="147" w16cid:durableId="1921600140">
    <w:abstractNumId w:val="40"/>
  </w:num>
  <w:num w:numId="148" w16cid:durableId="806513656">
    <w:abstractNumId w:val="243"/>
  </w:num>
  <w:num w:numId="149" w16cid:durableId="1737050642">
    <w:abstractNumId w:val="292"/>
  </w:num>
  <w:num w:numId="150" w16cid:durableId="1763184640">
    <w:abstractNumId w:val="135"/>
  </w:num>
  <w:num w:numId="151" w16cid:durableId="705565901">
    <w:abstractNumId w:val="185"/>
  </w:num>
  <w:num w:numId="152" w16cid:durableId="1080178445">
    <w:abstractNumId w:val="202"/>
  </w:num>
  <w:num w:numId="153" w16cid:durableId="1700624358">
    <w:abstractNumId w:val="97"/>
  </w:num>
  <w:num w:numId="154" w16cid:durableId="1567884578">
    <w:abstractNumId w:val="268"/>
  </w:num>
  <w:num w:numId="155" w16cid:durableId="554899902">
    <w:abstractNumId w:val="121"/>
  </w:num>
  <w:num w:numId="156" w16cid:durableId="1446387915">
    <w:abstractNumId w:val="104"/>
  </w:num>
  <w:num w:numId="157" w16cid:durableId="1616985139">
    <w:abstractNumId w:val="223"/>
  </w:num>
  <w:num w:numId="158" w16cid:durableId="368990376">
    <w:abstractNumId w:val="230"/>
  </w:num>
  <w:num w:numId="159" w16cid:durableId="2074156919">
    <w:abstractNumId w:val="140"/>
  </w:num>
  <w:num w:numId="160" w16cid:durableId="1471365563">
    <w:abstractNumId w:val="186"/>
  </w:num>
  <w:num w:numId="161" w16cid:durableId="1946957684">
    <w:abstractNumId w:val="77"/>
  </w:num>
  <w:num w:numId="162" w16cid:durableId="64694880">
    <w:abstractNumId w:val="119"/>
  </w:num>
  <w:num w:numId="163" w16cid:durableId="1201238550">
    <w:abstractNumId w:val="165"/>
  </w:num>
  <w:num w:numId="164" w16cid:durableId="1467238177">
    <w:abstractNumId w:val="4"/>
  </w:num>
  <w:num w:numId="165" w16cid:durableId="294797808">
    <w:abstractNumId w:val="5"/>
  </w:num>
  <w:num w:numId="166" w16cid:durableId="21051563">
    <w:abstractNumId w:val="6"/>
  </w:num>
  <w:num w:numId="167" w16cid:durableId="490876513">
    <w:abstractNumId w:val="7"/>
  </w:num>
  <w:num w:numId="168" w16cid:durableId="149298285">
    <w:abstractNumId w:val="9"/>
  </w:num>
  <w:num w:numId="169" w16cid:durableId="1753547278">
    <w:abstractNumId w:val="0"/>
  </w:num>
  <w:num w:numId="170" w16cid:durableId="1532263673">
    <w:abstractNumId w:val="1"/>
  </w:num>
  <w:num w:numId="171" w16cid:durableId="644433171">
    <w:abstractNumId w:val="2"/>
  </w:num>
  <w:num w:numId="172" w16cid:durableId="422995707">
    <w:abstractNumId w:val="3"/>
  </w:num>
  <w:num w:numId="173" w16cid:durableId="597374689">
    <w:abstractNumId w:val="8"/>
  </w:num>
  <w:num w:numId="174" w16cid:durableId="1448305453">
    <w:abstractNumId w:val="34"/>
  </w:num>
  <w:num w:numId="175" w16cid:durableId="1810436191">
    <w:abstractNumId w:val="24"/>
  </w:num>
  <w:num w:numId="176" w16cid:durableId="1946114184">
    <w:abstractNumId w:val="265"/>
  </w:num>
  <w:num w:numId="177" w16cid:durableId="329406545">
    <w:abstractNumId w:val="284"/>
  </w:num>
  <w:num w:numId="178" w16cid:durableId="497892509">
    <w:abstractNumId w:val="237"/>
  </w:num>
  <w:num w:numId="179" w16cid:durableId="127170038">
    <w:abstractNumId w:val="229"/>
  </w:num>
  <w:num w:numId="180" w16cid:durableId="1084180107">
    <w:abstractNumId w:val="172"/>
  </w:num>
  <w:num w:numId="181" w16cid:durableId="1940406871">
    <w:abstractNumId w:val="265"/>
    <w:lvlOverride w:ilvl="0">
      <w:startOverride w:val="1"/>
    </w:lvlOverride>
  </w:num>
  <w:num w:numId="182" w16cid:durableId="339739763">
    <w:abstractNumId w:val="17"/>
  </w:num>
  <w:num w:numId="183" w16cid:durableId="60253355">
    <w:abstractNumId w:val="196"/>
  </w:num>
  <w:num w:numId="184" w16cid:durableId="1515414236">
    <w:abstractNumId w:val="216"/>
  </w:num>
  <w:num w:numId="185" w16cid:durableId="384451459">
    <w:abstractNumId w:val="278"/>
  </w:num>
  <w:num w:numId="186" w16cid:durableId="306936796">
    <w:abstractNumId w:val="246"/>
  </w:num>
  <w:num w:numId="187" w16cid:durableId="2023972169">
    <w:abstractNumId w:val="190"/>
  </w:num>
  <w:num w:numId="188" w16cid:durableId="286088345">
    <w:abstractNumId w:val="296"/>
  </w:num>
  <w:num w:numId="189" w16cid:durableId="1244605957">
    <w:abstractNumId w:val="158"/>
  </w:num>
  <w:num w:numId="190" w16cid:durableId="1809855962">
    <w:abstractNumId w:val="225"/>
  </w:num>
  <w:num w:numId="191" w16cid:durableId="967708838">
    <w:abstractNumId w:val="81"/>
  </w:num>
  <w:num w:numId="192" w16cid:durableId="1191265712">
    <w:abstractNumId w:val="68"/>
  </w:num>
  <w:num w:numId="193" w16cid:durableId="718894844">
    <w:abstractNumId w:val="182"/>
  </w:num>
  <w:num w:numId="194" w16cid:durableId="554393291">
    <w:abstractNumId w:val="38"/>
  </w:num>
  <w:num w:numId="195" w16cid:durableId="901676835">
    <w:abstractNumId w:val="98"/>
  </w:num>
  <w:num w:numId="196" w16cid:durableId="948196192">
    <w:abstractNumId w:val="250"/>
  </w:num>
  <w:num w:numId="197" w16cid:durableId="958142059">
    <w:abstractNumId w:val="269"/>
  </w:num>
  <w:num w:numId="198" w16cid:durableId="1290741352">
    <w:abstractNumId w:val="257"/>
  </w:num>
  <w:num w:numId="199" w16cid:durableId="679041126">
    <w:abstractNumId w:val="161"/>
  </w:num>
  <w:num w:numId="200" w16cid:durableId="986592431">
    <w:abstractNumId w:val="55"/>
  </w:num>
  <w:num w:numId="201" w16cid:durableId="1330643620">
    <w:abstractNumId w:val="177"/>
  </w:num>
  <w:num w:numId="202" w16cid:durableId="1957902407">
    <w:abstractNumId w:val="195"/>
  </w:num>
  <w:num w:numId="203" w16cid:durableId="1224952763">
    <w:abstractNumId w:val="60"/>
  </w:num>
  <w:num w:numId="204" w16cid:durableId="1108155575">
    <w:abstractNumId w:val="29"/>
  </w:num>
  <w:num w:numId="205" w16cid:durableId="177235740">
    <w:abstractNumId w:val="69"/>
  </w:num>
  <w:num w:numId="206" w16cid:durableId="1983733198">
    <w:abstractNumId w:val="149"/>
  </w:num>
  <w:num w:numId="207" w16cid:durableId="436483130">
    <w:abstractNumId w:val="213"/>
  </w:num>
  <w:num w:numId="208" w16cid:durableId="310409158">
    <w:abstractNumId w:val="72"/>
  </w:num>
  <w:num w:numId="209" w16cid:durableId="237861020">
    <w:abstractNumId w:val="116"/>
  </w:num>
  <w:num w:numId="210" w16cid:durableId="1314681990">
    <w:abstractNumId w:val="210"/>
  </w:num>
  <w:num w:numId="211" w16cid:durableId="1779910721">
    <w:abstractNumId w:val="248"/>
  </w:num>
  <w:num w:numId="212" w16cid:durableId="375661667">
    <w:abstractNumId w:val="23"/>
  </w:num>
  <w:num w:numId="213" w16cid:durableId="1164081287">
    <w:abstractNumId w:val="150"/>
  </w:num>
  <w:num w:numId="214" w16cid:durableId="2103257861">
    <w:abstractNumId w:val="19"/>
  </w:num>
  <w:num w:numId="215" w16cid:durableId="196701651">
    <w:abstractNumId w:val="164"/>
  </w:num>
  <w:num w:numId="216" w16cid:durableId="1478181874">
    <w:abstractNumId w:val="118"/>
  </w:num>
  <w:num w:numId="217" w16cid:durableId="1563442886">
    <w:abstractNumId w:val="290"/>
  </w:num>
  <w:num w:numId="218" w16cid:durableId="2076778326">
    <w:abstractNumId w:val="28"/>
  </w:num>
  <w:num w:numId="219" w16cid:durableId="164906833">
    <w:abstractNumId w:val="26"/>
  </w:num>
  <w:num w:numId="220" w16cid:durableId="237902488">
    <w:abstractNumId w:val="222"/>
  </w:num>
  <w:num w:numId="221" w16cid:durableId="644165317">
    <w:abstractNumId w:val="273"/>
  </w:num>
  <w:num w:numId="222" w16cid:durableId="227225648">
    <w:abstractNumId w:val="126"/>
  </w:num>
  <w:num w:numId="223" w16cid:durableId="553661463">
    <w:abstractNumId w:val="64"/>
  </w:num>
  <w:num w:numId="224" w16cid:durableId="448861447">
    <w:abstractNumId w:val="168"/>
  </w:num>
  <w:num w:numId="225" w16cid:durableId="1565677347">
    <w:abstractNumId w:val="131"/>
  </w:num>
  <w:num w:numId="226" w16cid:durableId="1096056362">
    <w:abstractNumId w:val="84"/>
  </w:num>
  <w:num w:numId="227" w16cid:durableId="480584415">
    <w:abstractNumId w:val="94"/>
  </w:num>
  <w:num w:numId="228" w16cid:durableId="250820377">
    <w:abstractNumId w:val="163"/>
  </w:num>
  <w:num w:numId="229" w16cid:durableId="791946647">
    <w:abstractNumId w:val="74"/>
  </w:num>
  <w:num w:numId="230" w16cid:durableId="1227645287">
    <w:abstractNumId w:val="244"/>
  </w:num>
  <w:num w:numId="231" w16cid:durableId="1257716435">
    <w:abstractNumId w:val="232"/>
  </w:num>
  <w:num w:numId="232" w16cid:durableId="1221206264">
    <w:abstractNumId w:val="214"/>
  </w:num>
  <w:num w:numId="233" w16cid:durableId="613752205">
    <w:abstractNumId w:val="123"/>
  </w:num>
  <w:num w:numId="234" w16cid:durableId="263155392">
    <w:abstractNumId w:val="205"/>
  </w:num>
  <w:num w:numId="235" w16cid:durableId="659383022">
    <w:abstractNumId w:val="179"/>
  </w:num>
  <w:num w:numId="236" w16cid:durableId="1307591540">
    <w:abstractNumId w:val="36"/>
  </w:num>
  <w:num w:numId="237" w16cid:durableId="14575622">
    <w:abstractNumId w:val="103"/>
  </w:num>
  <w:num w:numId="238" w16cid:durableId="603809762">
    <w:abstractNumId w:val="33"/>
  </w:num>
  <w:num w:numId="239" w16cid:durableId="1147866110">
    <w:abstractNumId w:val="15"/>
  </w:num>
  <w:num w:numId="240" w16cid:durableId="497774036">
    <w:abstractNumId w:val="143"/>
  </w:num>
  <w:num w:numId="241" w16cid:durableId="1863935999">
    <w:abstractNumId w:val="100"/>
  </w:num>
  <w:num w:numId="242" w16cid:durableId="1728643996">
    <w:abstractNumId w:val="235"/>
  </w:num>
  <w:num w:numId="243" w16cid:durableId="338000384">
    <w:abstractNumId w:val="209"/>
  </w:num>
  <w:num w:numId="244" w16cid:durableId="1606421678">
    <w:abstractNumId w:val="169"/>
  </w:num>
  <w:num w:numId="245" w16cid:durableId="2083410484">
    <w:abstractNumId w:val="228"/>
  </w:num>
  <w:num w:numId="246" w16cid:durableId="638149620">
    <w:abstractNumId w:val="147"/>
  </w:num>
  <w:num w:numId="247" w16cid:durableId="1293292527">
    <w:abstractNumId w:val="154"/>
  </w:num>
  <w:num w:numId="248" w16cid:durableId="433788999">
    <w:abstractNumId w:val="275"/>
  </w:num>
  <w:num w:numId="249" w16cid:durableId="256866452">
    <w:abstractNumId w:val="56"/>
  </w:num>
  <w:num w:numId="250" w16cid:durableId="1145119386">
    <w:abstractNumId w:val="99"/>
  </w:num>
  <w:num w:numId="251" w16cid:durableId="450592349">
    <w:abstractNumId w:val="92"/>
  </w:num>
  <w:num w:numId="252" w16cid:durableId="414590376">
    <w:abstractNumId w:val="120"/>
  </w:num>
  <w:num w:numId="253" w16cid:durableId="901018253">
    <w:abstractNumId w:val="47"/>
  </w:num>
  <w:num w:numId="254" w16cid:durableId="2048874595">
    <w:abstractNumId w:val="176"/>
  </w:num>
  <w:num w:numId="255" w16cid:durableId="1318682599">
    <w:abstractNumId w:val="197"/>
  </w:num>
  <w:num w:numId="256" w16cid:durableId="1761949932">
    <w:abstractNumId w:val="160"/>
  </w:num>
  <w:num w:numId="257" w16cid:durableId="1357929393">
    <w:abstractNumId w:val="259"/>
  </w:num>
  <w:num w:numId="258" w16cid:durableId="191967518">
    <w:abstractNumId w:val="133"/>
  </w:num>
  <w:num w:numId="259" w16cid:durableId="301933502">
    <w:abstractNumId w:val="272"/>
  </w:num>
  <w:num w:numId="260" w16cid:durableId="1204516910">
    <w:abstractNumId w:val="109"/>
  </w:num>
  <w:num w:numId="261" w16cid:durableId="1249541192">
    <w:abstractNumId w:val="236"/>
  </w:num>
  <w:num w:numId="262" w16cid:durableId="1329595005">
    <w:abstractNumId w:val="175"/>
  </w:num>
  <w:num w:numId="263" w16cid:durableId="1272199402">
    <w:abstractNumId w:val="301"/>
  </w:num>
  <w:num w:numId="264" w16cid:durableId="323092913">
    <w:abstractNumId w:val="13"/>
  </w:num>
  <w:num w:numId="265" w16cid:durableId="2073233591">
    <w:abstractNumId w:val="151"/>
  </w:num>
  <w:num w:numId="266" w16cid:durableId="1808085138">
    <w:abstractNumId w:val="86"/>
  </w:num>
  <w:num w:numId="267" w16cid:durableId="1093088491">
    <w:abstractNumId w:val="152"/>
  </w:num>
  <w:num w:numId="268" w16cid:durableId="994795808">
    <w:abstractNumId w:val="43"/>
  </w:num>
  <w:num w:numId="269" w16cid:durableId="841942073">
    <w:abstractNumId w:val="251"/>
  </w:num>
  <w:num w:numId="270" w16cid:durableId="685211250">
    <w:abstractNumId w:val="219"/>
  </w:num>
  <w:num w:numId="271" w16cid:durableId="108814479">
    <w:abstractNumId w:val="113"/>
  </w:num>
  <w:num w:numId="272" w16cid:durableId="584608751">
    <w:abstractNumId w:val="249"/>
  </w:num>
  <w:num w:numId="273" w16cid:durableId="265961827">
    <w:abstractNumId w:val="201"/>
  </w:num>
  <w:num w:numId="274" w16cid:durableId="1591237029">
    <w:abstractNumId w:val="27"/>
  </w:num>
  <w:num w:numId="275" w16cid:durableId="1690377346">
    <w:abstractNumId w:val="203"/>
  </w:num>
  <w:num w:numId="276" w16cid:durableId="683171120">
    <w:abstractNumId w:val="181"/>
  </w:num>
  <w:num w:numId="277" w16cid:durableId="1444567994">
    <w:abstractNumId w:val="105"/>
  </w:num>
  <w:num w:numId="278" w16cid:durableId="166724167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2014215609">
    <w:abstractNumId w:val="129"/>
  </w:num>
  <w:num w:numId="280" w16cid:durableId="386683680">
    <w:abstractNumId w:val="217"/>
  </w:num>
  <w:num w:numId="281" w16cid:durableId="714819156">
    <w:abstractNumId w:val="194"/>
  </w:num>
  <w:num w:numId="282" w16cid:durableId="1793740674">
    <w:abstractNumId w:val="297"/>
  </w:num>
  <w:num w:numId="283" w16cid:durableId="1661154548">
    <w:abstractNumId w:val="174"/>
  </w:num>
  <w:num w:numId="284" w16cid:durableId="2022854223">
    <w:abstractNumId w:val="146"/>
  </w:num>
  <w:num w:numId="285" w16cid:durableId="280110341">
    <w:abstractNumId w:val="35"/>
  </w:num>
  <w:num w:numId="286" w16cid:durableId="1602300068">
    <w:abstractNumId w:val="267"/>
  </w:num>
  <w:num w:numId="287" w16cid:durableId="1906067563">
    <w:abstractNumId w:val="279"/>
  </w:num>
  <w:num w:numId="288" w16cid:durableId="52645273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033925020">
    <w:abstractNumId w:val="208"/>
  </w:num>
  <w:num w:numId="290" w16cid:durableId="39402199">
    <w:abstractNumId w:val="111"/>
  </w:num>
  <w:num w:numId="291" w16cid:durableId="781729172">
    <w:abstractNumId w:val="67"/>
  </w:num>
  <w:num w:numId="292" w16cid:durableId="402456891">
    <w:abstractNumId w:val="193"/>
  </w:num>
  <w:num w:numId="293" w16cid:durableId="1220745466">
    <w:abstractNumId w:val="145"/>
  </w:num>
  <w:num w:numId="294" w16cid:durableId="1088581979">
    <w:abstractNumId w:val="142"/>
  </w:num>
  <w:num w:numId="295" w16cid:durableId="508912009">
    <w:abstractNumId w:val="128"/>
  </w:num>
  <w:num w:numId="296" w16cid:durableId="1693874302">
    <w:abstractNumId w:val="291"/>
  </w:num>
  <w:num w:numId="297" w16cid:durableId="493493792">
    <w:abstractNumId w:val="125"/>
  </w:num>
  <w:num w:numId="298" w16cid:durableId="2111774717">
    <w:abstractNumId w:val="52"/>
  </w:num>
  <w:num w:numId="299" w16cid:durableId="349263488">
    <w:abstractNumId w:val="255"/>
  </w:num>
  <w:num w:numId="300" w16cid:durableId="1653633938">
    <w:abstractNumId w:val="37"/>
  </w:num>
  <w:num w:numId="301" w16cid:durableId="218826902">
    <w:abstractNumId w:val="138"/>
  </w:num>
  <w:num w:numId="302" w16cid:durableId="1215778963">
    <w:abstractNumId w:val="220"/>
  </w:num>
  <w:num w:numId="303" w16cid:durableId="385448772">
    <w:abstractNumId w:val="39"/>
  </w:num>
  <w:num w:numId="304" w16cid:durableId="1473909066">
    <w:abstractNumId w:val="252"/>
  </w:num>
  <w:num w:numId="305" w16cid:durableId="533428039">
    <w:abstractNumId w:val="31"/>
  </w:num>
  <w:num w:numId="306" w16cid:durableId="324556930">
    <w:abstractNumId w:val="221"/>
  </w:num>
  <w:num w:numId="307" w16cid:durableId="250623677">
    <w:abstractNumId w:val="108"/>
  </w:num>
  <w:num w:numId="308" w16cid:durableId="1733843289">
    <w:abstractNumId w:val="274"/>
  </w:num>
  <w:num w:numId="309" w16cid:durableId="1438325867">
    <w:abstractNumId w:val="32"/>
  </w:num>
  <w:num w:numId="310" w16cid:durableId="1188372078">
    <w:abstractNumId w:val="264"/>
  </w:num>
  <w:numIdMacAtCleanup w:val="3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vv. Guido Lenza">
    <w15:presenceInfo w15:providerId="AD" w15:userId="S::guido@studiolegalelenza.it::a532985f-0231-40bd-88fc-2b396219118a"/>
  </w15:person>
  <w15:person w15:author="Avv. Guido Lenza [2]">
    <w15:presenceInfo w15:providerId="AD" w15:userId="S::guido@studiolegaleavvguidolenza.onmicrosoft.com::a532985f-0231-40bd-88fc-2b396219118a"/>
  </w15:person>
  <w15:person w15:author="Ernesto Narbone">
    <w15:presenceInfo w15:providerId="AD" w15:userId="S::ernesto@consorziodibonificavelia.onmicrosoft.com::2a9c529e-362c-4f51-9f6c-9060369995e8"/>
  </w15:person>
  <w15:person w15:author="Utente di Microsoft Office">
    <w15:presenceInfo w15:providerId="None" w15:userId="Utente di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57"/>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591"/>
    <w:rsid w:val="00000916"/>
    <w:rsid w:val="00000B06"/>
    <w:rsid w:val="00000B9E"/>
    <w:rsid w:val="00000C64"/>
    <w:rsid w:val="00000DF2"/>
    <w:rsid w:val="00001033"/>
    <w:rsid w:val="00001177"/>
    <w:rsid w:val="00001566"/>
    <w:rsid w:val="000018CD"/>
    <w:rsid w:val="00001A74"/>
    <w:rsid w:val="00001A8B"/>
    <w:rsid w:val="00001F7F"/>
    <w:rsid w:val="00001FA9"/>
    <w:rsid w:val="00001FCD"/>
    <w:rsid w:val="0000207B"/>
    <w:rsid w:val="000021F2"/>
    <w:rsid w:val="000026A3"/>
    <w:rsid w:val="000026BA"/>
    <w:rsid w:val="000028FE"/>
    <w:rsid w:val="000029EC"/>
    <w:rsid w:val="00002CB6"/>
    <w:rsid w:val="00002F8F"/>
    <w:rsid w:val="00003001"/>
    <w:rsid w:val="00003115"/>
    <w:rsid w:val="00003154"/>
    <w:rsid w:val="000031AE"/>
    <w:rsid w:val="0000322A"/>
    <w:rsid w:val="00003717"/>
    <w:rsid w:val="00003A86"/>
    <w:rsid w:val="00004229"/>
    <w:rsid w:val="00004263"/>
    <w:rsid w:val="00004760"/>
    <w:rsid w:val="000047D8"/>
    <w:rsid w:val="000050D7"/>
    <w:rsid w:val="00005140"/>
    <w:rsid w:val="000052B3"/>
    <w:rsid w:val="000052EE"/>
    <w:rsid w:val="00005487"/>
    <w:rsid w:val="00005A6E"/>
    <w:rsid w:val="00005DB2"/>
    <w:rsid w:val="000061BD"/>
    <w:rsid w:val="00006230"/>
    <w:rsid w:val="00006246"/>
    <w:rsid w:val="00006275"/>
    <w:rsid w:val="000063AF"/>
    <w:rsid w:val="00006582"/>
    <w:rsid w:val="00006621"/>
    <w:rsid w:val="00006785"/>
    <w:rsid w:val="00006A65"/>
    <w:rsid w:val="00006B69"/>
    <w:rsid w:val="00006EDE"/>
    <w:rsid w:val="00007383"/>
    <w:rsid w:val="000075E6"/>
    <w:rsid w:val="00007603"/>
    <w:rsid w:val="0000792A"/>
    <w:rsid w:val="00007B3F"/>
    <w:rsid w:val="00010054"/>
    <w:rsid w:val="000104FA"/>
    <w:rsid w:val="000105E6"/>
    <w:rsid w:val="0001085B"/>
    <w:rsid w:val="000108EC"/>
    <w:rsid w:val="00010B80"/>
    <w:rsid w:val="00010ECF"/>
    <w:rsid w:val="000111B7"/>
    <w:rsid w:val="00011432"/>
    <w:rsid w:val="00011764"/>
    <w:rsid w:val="0001176A"/>
    <w:rsid w:val="00011788"/>
    <w:rsid w:val="0001185B"/>
    <w:rsid w:val="00011942"/>
    <w:rsid w:val="00011B91"/>
    <w:rsid w:val="00011D85"/>
    <w:rsid w:val="00011EBF"/>
    <w:rsid w:val="00012059"/>
    <w:rsid w:val="00012079"/>
    <w:rsid w:val="000121B3"/>
    <w:rsid w:val="00012219"/>
    <w:rsid w:val="000128CA"/>
    <w:rsid w:val="00012C2C"/>
    <w:rsid w:val="00012CF3"/>
    <w:rsid w:val="00012D82"/>
    <w:rsid w:val="00012E7F"/>
    <w:rsid w:val="00012F15"/>
    <w:rsid w:val="00013240"/>
    <w:rsid w:val="00013489"/>
    <w:rsid w:val="000136AA"/>
    <w:rsid w:val="00013978"/>
    <w:rsid w:val="00013D8F"/>
    <w:rsid w:val="00013EDD"/>
    <w:rsid w:val="000140E2"/>
    <w:rsid w:val="000141BE"/>
    <w:rsid w:val="0001432F"/>
    <w:rsid w:val="00014528"/>
    <w:rsid w:val="00014627"/>
    <w:rsid w:val="00014713"/>
    <w:rsid w:val="00014946"/>
    <w:rsid w:val="00014BA1"/>
    <w:rsid w:val="00014CD3"/>
    <w:rsid w:val="00014F4D"/>
    <w:rsid w:val="000151ED"/>
    <w:rsid w:val="00015400"/>
    <w:rsid w:val="0001545E"/>
    <w:rsid w:val="00015656"/>
    <w:rsid w:val="00015744"/>
    <w:rsid w:val="00015793"/>
    <w:rsid w:val="0001596D"/>
    <w:rsid w:val="00015C10"/>
    <w:rsid w:val="00015C56"/>
    <w:rsid w:val="00015DAF"/>
    <w:rsid w:val="00015E28"/>
    <w:rsid w:val="00015F4A"/>
    <w:rsid w:val="00016049"/>
    <w:rsid w:val="0001624D"/>
    <w:rsid w:val="0001626F"/>
    <w:rsid w:val="00016457"/>
    <w:rsid w:val="000167B5"/>
    <w:rsid w:val="00016FBD"/>
    <w:rsid w:val="00017087"/>
    <w:rsid w:val="000171F2"/>
    <w:rsid w:val="000172B5"/>
    <w:rsid w:val="000173AD"/>
    <w:rsid w:val="00017760"/>
    <w:rsid w:val="00017A83"/>
    <w:rsid w:val="00017A8C"/>
    <w:rsid w:val="00017C63"/>
    <w:rsid w:val="00017CDF"/>
    <w:rsid w:val="00017EF3"/>
    <w:rsid w:val="00020081"/>
    <w:rsid w:val="000203CD"/>
    <w:rsid w:val="0002042A"/>
    <w:rsid w:val="000205EC"/>
    <w:rsid w:val="0002082A"/>
    <w:rsid w:val="000209F1"/>
    <w:rsid w:val="00020D7A"/>
    <w:rsid w:val="00020D9E"/>
    <w:rsid w:val="00020DAE"/>
    <w:rsid w:val="0002117C"/>
    <w:rsid w:val="000212EC"/>
    <w:rsid w:val="00021475"/>
    <w:rsid w:val="00021B75"/>
    <w:rsid w:val="00021F5C"/>
    <w:rsid w:val="00022404"/>
    <w:rsid w:val="000227BC"/>
    <w:rsid w:val="00022931"/>
    <w:rsid w:val="00022B04"/>
    <w:rsid w:val="00022B18"/>
    <w:rsid w:val="0002328C"/>
    <w:rsid w:val="000232C5"/>
    <w:rsid w:val="00023447"/>
    <w:rsid w:val="00023D7D"/>
    <w:rsid w:val="00023FA9"/>
    <w:rsid w:val="00023FBB"/>
    <w:rsid w:val="0002459A"/>
    <w:rsid w:val="00024902"/>
    <w:rsid w:val="00024C6C"/>
    <w:rsid w:val="00024F9C"/>
    <w:rsid w:val="00024FA8"/>
    <w:rsid w:val="00025039"/>
    <w:rsid w:val="000252FD"/>
    <w:rsid w:val="000254B3"/>
    <w:rsid w:val="00025647"/>
    <w:rsid w:val="000256BF"/>
    <w:rsid w:val="0002594B"/>
    <w:rsid w:val="00025AD4"/>
    <w:rsid w:val="00025B5D"/>
    <w:rsid w:val="00025DD4"/>
    <w:rsid w:val="00025F13"/>
    <w:rsid w:val="000261CB"/>
    <w:rsid w:val="0002657E"/>
    <w:rsid w:val="000266C1"/>
    <w:rsid w:val="0002681E"/>
    <w:rsid w:val="00026878"/>
    <w:rsid w:val="00026AAB"/>
    <w:rsid w:val="00026B25"/>
    <w:rsid w:val="00026DB2"/>
    <w:rsid w:val="00026F61"/>
    <w:rsid w:val="00027125"/>
    <w:rsid w:val="0002743B"/>
    <w:rsid w:val="00027476"/>
    <w:rsid w:val="0002768F"/>
    <w:rsid w:val="000276E5"/>
    <w:rsid w:val="00027DF0"/>
    <w:rsid w:val="00027E46"/>
    <w:rsid w:val="000305BC"/>
    <w:rsid w:val="00030630"/>
    <w:rsid w:val="000306D0"/>
    <w:rsid w:val="0003084B"/>
    <w:rsid w:val="00030D04"/>
    <w:rsid w:val="000311EE"/>
    <w:rsid w:val="0003131D"/>
    <w:rsid w:val="00031381"/>
    <w:rsid w:val="00031CAD"/>
    <w:rsid w:val="00032147"/>
    <w:rsid w:val="000321C4"/>
    <w:rsid w:val="000321E2"/>
    <w:rsid w:val="00032260"/>
    <w:rsid w:val="000325A9"/>
    <w:rsid w:val="00032921"/>
    <w:rsid w:val="00032ABD"/>
    <w:rsid w:val="00032B01"/>
    <w:rsid w:val="00032B34"/>
    <w:rsid w:val="00032CD7"/>
    <w:rsid w:val="000333F0"/>
    <w:rsid w:val="000334D9"/>
    <w:rsid w:val="0003375C"/>
    <w:rsid w:val="0003375E"/>
    <w:rsid w:val="000338B8"/>
    <w:rsid w:val="00033958"/>
    <w:rsid w:val="00033BAF"/>
    <w:rsid w:val="00034178"/>
    <w:rsid w:val="0003460B"/>
    <w:rsid w:val="00034895"/>
    <w:rsid w:val="000348F4"/>
    <w:rsid w:val="00034A10"/>
    <w:rsid w:val="00034D70"/>
    <w:rsid w:val="00034DBB"/>
    <w:rsid w:val="00034FF5"/>
    <w:rsid w:val="00035209"/>
    <w:rsid w:val="000352E2"/>
    <w:rsid w:val="0003539A"/>
    <w:rsid w:val="00035413"/>
    <w:rsid w:val="0003567E"/>
    <w:rsid w:val="000357EB"/>
    <w:rsid w:val="00035826"/>
    <w:rsid w:val="00035884"/>
    <w:rsid w:val="000359E9"/>
    <w:rsid w:val="00035B33"/>
    <w:rsid w:val="00035C03"/>
    <w:rsid w:val="00035C79"/>
    <w:rsid w:val="00035E7A"/>
    <w:rsid w:val="0003604B"/>
    <w:rsid w:val="000360C3"/>
    <w:rsid w:val="00036144"/>
    <w:rsid w:val="000361E7"/>
    <w:rsid w:val="000361FD"/>
    <w:rsid w:val="000362D4"/>
    <w:rsid w:val="000363A4"/>
    <w:rsid w:val="000365AD"/>
    <w:rsid w:val="00036816"/>
    <w:rsid w:val="00036C96"/>
    <w:rsid w:val="0003702C"/>
    <w:rsid w:val="0003762E"/>
    <w:rsid w:val="000376D7"/>
    <w:rsid w:val="000378AC"/>
    <w:rsid w:val="000378FF"/>
    <w:rsid w:val="00037A83"/>
    <w:rsid w:val="00037ABE"/>
    <w:rsid w:val="00037CA0"/>
    <w:rsid w:val="00037D55"/>
    <w:rsid w:val="000400D0"/>
    <w:rsid w:val="000400D2"/>
    <w:rsid w:val="0004049B"/>
    <w:rsid w:val="0004061E"/>
    <w:rsid w:val="0004085F"/>
    <w:rsid w:val="000408F6"/>
    <w:rsid w:val="00040990"/>
    <w:rsid w:val="00040ABA"/>
    <w:rsid w:val="00040CED"/>
    <w:rsid w:val="00040E9C"/>
    <w:rsid w:val="00040F13"/>
    <w:rsid w:val="00041002"/>
    <w:rsid w:val="0004127A"/>
    <w:rsid w:val="00041593"/>
    <w:rsid w:val="0004177A"/>
    <w:rsid w:val="00041862"/>
    <w:rsid w:val="000418E2"/>
    <w:rsid w:val="00041E57"/>
    <w:rsid w:val="0004282E"/>
    <w:rsid w:val="00042D5D"/>
    <w:rsid w:val="00043067"/>
    <w:rsid w:val="00043270"/>
    <w:rsid w:val="0004335E"/>
    <w:rsid w:val="000433A5"/>
    <w:rsid w:val="00043635"/>
    <w:rsid w:val="000436EA"/>
    <w:rsid w:val="00043FDD"/>
    <w:rsid w:val="00043FE9"/>
    <w:rsid w:val="000442C6"/>
    <w:rsid w:val="00044338"/>
    <w:rsid w:val="00044470"/>
    <w:rsid w:val="000444B4"/>
    <w:rsid w:val="00044521"/>
    <w:rsid w:val="00044596"/>
    <w:rsid w:val="0004464F"/>
    <w:rsid w:val="000447FB"/>
    <w:rsid w:val="00044B4C"/>
    <w:rsid w:val="00044D53"/>
    <w:rsid w:val="00044E5A"/>
    <w:rsid w:val="00044F82"/>
    <w:rsid w:val="00044F9E"/>
    <w:rsid w:val="00045000"/>
    <w:rsid w:val="00045330"/>
    <w:rsid w:val="00045475"/>
    <w:rsid w:val="000454EE"/>
    <w:rsid w:val="00045830"/>
    <w:rsid w:val="000458CD"/>
    <w:rsid w:val="000459A9"/>
    <w:rsid w:val="000459CD"/>
    <w:rsid w:val="00045A0A"/>
    <w:rsid w:val="00045AE5"/>
    <w:rsid w:val="0004617C"/>
    <w:rsid w:val="0004631D"/>
    <w:rsid w:val="00046448"/>
    <w:rsid w:val="000464EE"/>
    <w:rsid w:val="00046544"/>
    <w:rsid w:val="0004658D"/>
    <w:rsid w:val="0004668B"/>
    <w:rsid w:val="0004672B"/>
    <w:rsid w:val="00046760"/>
    <w:rsid w:val="0004676C"/>
    <w:rsid w:val="00046777"/>
    <w:rsid w:val="000468E2"/>
    <w:rsid w:val="00046933"/>
    <w:rsid w:val="000471E7"/>
    <w:rsid w:val="0004736B"/>
    <w:rsid w:val="000473CB"/>
    <w:rsid w:val="00047739"/>
    <w:rsid w:val="000478EE"/>
    <w:rsid w:val="00047A5E"/>
    <w:rsid w:val="00047AD2"/>
    <w:rsid w:val="00047B75"/>
    <w:rsid w:val="00047D92"/>
    <w:rsid w:val="00047E88"/>
    <w:rsid w:val="00047E92"/>
    <w:rsid w:val="000502E3"/>
    <w:rsid w:val="00050805"/>
    <w:rsid w:val="00050BED"/>
    <w:rsid w:val="00050E3D"/>
    <w:rsid w:val="00051197"/>
    <w:rsid w:val="000513BC"/>
    <w:rsid w:val="000513EA"/>
    <w:rsid w:val="0005185B"/>
    <w:rsid w:val="0005196B"/>
    <w:rsid w:val="0005197B"/>
    <w:rsid w:val="00051B60"/>
    <w:rsid w:val="00051CCA"/>
    <w:rsid w:val="00051E6A"/>
    <w:rsid w:val="00051FDD"/>
    <w:rsid w:val="000521F7"/>
    <w:rsid w:val="00052257"/>
    <w:rsid w:val="000522F2"/>
    <w:rsid w:val="00052313"/>
    <w:rsid w:val="0005276D"/>
    <w:rsid w:val="00052D4B"/>
    <w:rsid w:val="00052DA7"/>
    <w:rsid w:val="00052FA4"/>
    <w:rsid w:val="00053033"/>
    <w:rsid w:val="000530A0"/>
    <w:rsid w:val="00053382"/>
    <w:rsid w:val="0005388C"/>
    <w:rsid w:val="00053A4F"/>
    <w:rsid w:val="00053E12"/>
    <w:rsid w:val="00053E18"/>
    <w:rsid w:val="00053F20"/>
    <w:rsid w:val="00054005"/>
    <w:rsid w:val="000540F9"/>
    <w:rsid w:val="0005411E"/>
    <w:rsid w:val="00054121"/>
    <w:rsid w:val="000545B5"/>
    <w:rsid w:val="00054886"/>
    <w:rsid w:val="00054A96"/>
    <w:rsid w:val="00054AE5"/>
    <w:rsid w:val="00054D51"/>
    <w:rsid w:val="00054D6D"/>
    <w:rsid w:val="00055118"/>
    <w:rsid w:val="0005534D"/>
    <w:rsid w:val="00055498"/>
    <w:rsid w:val="00055828"/>
    <w:rsid w:val="00055D51"/>
    <w:rsid w:val="00055E2F"/>
    <w:rsid w:val="00056092"/>
    <w:rsid w:val="0005611A"/>
    <w:rsid w:val="00056137"/>
    <w:rsid w:val="00056755"/>
    <w:rsid w:val="00056851"/>
    <w:rsid w:val="00056AC4"/>
    <w:rsid w:val="00056BA8"/>
    <w:rsid w:val="00056CD7"/>
    <w:rsid w:val="00056D78"/>
    <w:rsid w:val="00056DEB"/>
    <w:rsid w:val="000570B7"/>
    <w:rsid w:val="000572A0"/>
    <w:rsid w:val="000574DE"/>
    <w:rsid w:val="000575C6"/>
    <w:rsid w:val="000576CE"/>
    <w:rsid w:val="00057A2C"/>
    <w:rsid w:val="00057C97"/>
    <w:rsid w:val="00057E37"/>
    <w:rsid w:val="00057F7C"/>
    <w:rsid w:val="000604BA"/>
    <w:rsid w:val="000607F7"/>
    <w:rsid w:val="00060FBA"/>
    <w:rsid w:val="00061188"/>
    <w:rsid w:val="0006141F"/>
    <w:rsid w:val="000616CD"/>
    <w:rsid w:val="000617D5"/>
    <w:rsid w:val="00061C21"/>
    <w:rsid w:val="00061C33"/>
    <w:rsid w:val="00062034"/>
    <w:rsid w:val="00062AF4"/>
    <w:rsid w:val="000632DF"/>
    <w:rsid w:val="00063612"/>
    <w:rsid w:val="000636FD"/>
    <w:rsid w:val="00063717"/>
    <w:rsid w:val="0006381B"/>
    <w:rsid w:val="00063AE6"/>
    <w:rsid w:val="00063DBC"/>
    <w:rsid w:val="00064031"/>
    <w:rsid w:val="000642EB"/>
    <w:rsid w:val="00064990"/>
    <w:rsid w:val="00064A01"/>
    <w:rsid w:val="00064ACF"/>
    <w:rsid w:val="00064CDF"/>
    <w:rsid w:val="00065541"/>
    <w:rsid w:val="00065B45"/>
    <w:rsid w:val="00065B4E"/>
    <w:rsid w:val="00065C8C"/>
    <w:rsid w:val="00065E78"/>
    <w:rsid w:val="00065F2A"/>
    <w:rsid w:val="00065F6B"/>
    <w:rsid w:val="00065FB6"/>
    <w:rsid w:val="00066033"/>
    <w:rsid w:val="000662AA"/>
    <w:rsid w:val="000663D9"/>
    <w:rsid w:val="0006644C"/>
    <w:rsid w:val="00066A5A"/>
    <w:rsid w:val="00066CE1"/>
    <w:rsid w:val="00066DE5"/>
    <w:rsid w:val="0006708A"/>
    <w:rsid w:val="00067310"/>
    <w:rsid w:val="000677FD"/>
    <w:rsid w:val="0006792A"/>
    <w:rsid w:val="00067D0F"/>
    <w:rsid w:val="00067F48"/>
    <w:rsid w:val="0007073F"/>
    <w:rsid w:val="00070831"/>
    <w:rsid w:val="000708B3"/>
    <w:rsid w:val="00070C39"/>
    <w:rsid w:val="00070FE0"/>
    <w:rsid w:val="00071051"/>
    <w:rsid w:val="00071188"/>
    <w:rsid w:val="0007145E"/>
    <w:rsid w:val="000715FC"/>
    <w:rsid w:val="0007160D"/>
    <w:rsid w:val="00071AEE"/>
    <w:rsid w:val="00071BF5"/>
    <w:rsid w:val="00071CCB"/>
    <w:rsid w:val="00071DBF"/>
    <w:rsid w:val="000722D5"/>
    <w:rsid w:val="00072557"/>
    <w:rsid w:val="0007261C"/>
    <w:rsid w:val="000729A3"/>
    <w:rsid w:val="00072B0D"/>
    <w:rsid w:val="00072F1D"/>
    <w:rsid w:val="0007314A"/>
    <w:rsid w:val="0007317C"/>
    <w:rsid w:val="00073340"/>
    <w:rsid w:val="00073361"/>
    <w:rsid w:val="00073363"/>
    <w:rsid w:val="000735F7"/>
    <w:rsid w:val="000737D8"/>
    <w:rsid w:val="000739C1"/>
    <w:rsid w:val="000739E4"/>
    <w:rsid w:val="00073A41"/>
    <w:rsid w:val="00073A5E"/>
    <w:rsid w:val="00073B09"/>
    <w:rsid w:val="00073CB6"/>
    <w:rsid w:val="00073F8A"/>
    <w:rsid w:val="0007442F"/>
    <w:rsid w:val="00074798"/>
    <w:rsid w:val="000748F1"/>
    <w:rsid w:val="00074E3A"/>
    <w:rsid w:val="000751C3"/>
    <w:rsid w:val="00075E68"/>
    <w:rsid w:val="00075F61"/>
    <w:rsid w:val="00076197"/>
    <w:rsid w:val="000769E6"/>
    <w:rsid w:val="00076B87"/>
    <w:rsid w:val="0007733A"/>
    <w:rsid w:val="00077505"/>
    <w:rsid w:val="00077618"/>
    <w:rsid w:val="00077748"/>
    <w:rsid w:val="000778FC"/>
    <w:rsid w:val="0007796A"/>
    <w:rsid w:val="00077AD0"/>
    <w:rsid w:val="00077BBF"/>
    <w:rsid w:val="00077C12"/>
    <w:rsid w:val="00077D37"/>
    <w:rsid w:val="00077DF8"/>
    <w:rsid w:val="00077F0D"/>
    <w:rsid w:val="000800D0"/>
    <w:rsid w:val="000800D1"/>
    <w:rsid w:val="00080354"/>
    <w:rsid w:val="00080543"/>
    <w:rsid w:val="00080B4E"/>
    <w:rsid w:val="00080BDC"/>
    <w:rsid w:val="00080C35"/>
    <w:rsid w:val="00080D83"/>
    <w:rsid w:val="00080E3A"/>
    <w:rsid w:val="000812C1"/>
    <w:rsid w:val="0008149C"/>
    <w:rsid w:val="00081A75"/>
    <w:rsid w:val="00081DB5"/>
    <w:rsid w:val="00081E09"/>
    <w:rsid w:val="000821F5"/>
    <w:rsid w:val="000822DE"/>
    <w:rsid w:val="0008264A"/>
    <w:rsid w:val="000826DB"/>
    <w:rsid w:val="000827AC"/>
    <w:rsid w:val="000828A6"/>
    <w:rsid w:val="000829B5"/>
    <w:rsid w:val="00082A1E"/>
    <w:rsid w:val="00082BB6"/>
    <w:rsid w:val="00082D69"/>
    <w:rsid w:val="00082E0F"/>
    <w:rsid w:val="00082E17"/>
    <w:rsid w:val="00082FDC"/>
    <w:rsid w:val="000830EB"/>
    <w:rsid w:val="0008312D"/>
    <w:rsid w:val="000835C9"/>
    <w:rsid w:val="00083767"/>
    <w:rsid w:val="00083792"/>
    <w:rsid w:val="00083794"/>
    <w:rsid w:val="00083F02"/>
    <w:rsid w:val="00083FA8"/>
    <w:rsid w:val="0008405B"/>
    <w:rsid w:val="00084279"/>
    <w:rsid w:val="00084290"/>
    <w:rsid w:val="00084391"/>
    <w:rsid w:val="00084447"/>
    <w:rsid w:val="00084521"/>
    <w:rsid w:val="0008488E"/>
    <w:rsid w:val="00084AF8"/>
    <w:rsid w:val="00084B58"/>
    <w:rsid w:val="00084BD1"/>
    <w:rsid w:val="0008540B"/>
    <w:rsid w:val="00085427"/>
    <w:rsid w:val="0008544E"/>
    <w:rsid w:val="0008561E"/>
    <w:rsid w:val="0008588A"/>
    <w:rsid w:val="000858B2"/>
    <w:rsid w:val="00085AA2"/>
    <w:rsid w:val="00085C25"/>
    <w:rsid w:val="00085C3E"/>
    <w:rsid w:val="00085C74"/>
    <w:rsid w:val="00085D48"/>
    <w:rsid w:val="00085ECE"/>
    <w:rsid w:val="0008623E"/>
    <w:rsid w:val="00086300"/>
    <w:rsid w:val="00086824"/>
    <w:rsid w:val="00086AD4"/>
    <w:rsid w:val="00086DC3"/>
    <w:rsid w:val="00086E4E"/>
    <w:rsid w:val="00087667"/>
    <w:rsid w:val="000876D6"/>
    <w:rsid w:val="00087733"/>
    <w:rsid w:val="00087838"/>
    <w:rsid w:val="0008796C"/>
    <w:rsid w:val="00087D6C"/>
    <w:rsid w:val="00087D9F"/>
    <w:rsid w:val="00087EB1"/>
    <w:rsid w:val="00090046"/>
    <w:rsid w:val="000900A1"/>
    <w:rsid w:val="000902F4"/>
    <w:rsid w:val="000904EF"/>
    <w:rsid w:val="00090507"/>
    <w:rsid w:val="00090795"/>
    <w:rsid w:val="00090DFE"/>
    <w:rsid w:val="00091076"/>
    <w:rsid w:val="0009132F"/>
    <w:rsid w:val="0009148C"/>
    <w:rsid w:val="000914E6"/>
    <w:rsid w:val="000915ED"/>
    <w:rsid w:val="0009197A"/>
    <w:rsid w:val="00091990"/>
    <w:rsid w:val="000919DF"/>
    <w:rsid w:val="00091A77"/>
    <w:rsid w:val="00091EFD"/>
    <w:rsid w:val="00091F6E"/>
    <w:rsid w:val="000923B1"/>
    <w:rsid w:val="00092604"/>
    <w:rsid w:val="00092AFE"/>
    <w:rsid w:val="00092C1C"/>
    <w:rsid w:val="00092D9E"/>
    <w:rsid w:val="00092F43"/>
    <w:rsid w:val="00092FB0"/>
    <w:rsid w:val="0009306B"/>
    <w:rsid w:val="000933B6"/>
    <w:rsid w:val="000934BD"/>
    <w:rsid w:val="00093914"/>
    <w:rsid w:val="000939DF"/>
    <w:rsid w:val="00093D91"/>
    <w:rsid w:val="00093D9E"/>
    <w:rsid w:val="00094054"/>
    <w:rsid w:val="00094082"/>
    <w:rsid w:val="0009423C"/>
    <w:rsid w:val="000945E1"/>
    <w:rsid w:val="0009485B"/>
    <w:rsid w:val="0009486A"/>
    <w:rsid w:val="000948E9"/>
    <w:rsid w:val="000949C6"/>
    <w:rsid w:val="00094A41"/>
    <w:rsid w:val="00094EEE"/>
    <w:rsid w:val="00094FC4"/>
    <w:rsid w:val="00094FEA"/>
    <w:rsid w:val="0009515F"/>
    <w:rsid w:val="000956D5"/>
    <w:rsid w:val="00095782"/>
    <w:rsid w:val="000957CB"/>
    <w:rsid w:val="00095873"/>
    <w:rsid w:val="000959D8"/>
    <w:rsid w:val="00095C78"/>
    <w:rsid w:val="00095D40"/>
    <w:rsid w:val="00095D8A"/>
    <w:rsid w:val="00095DCD"/>
    <w:rsid w:val="00095E4E"/>
    <w:rsid w:val="000962FC"/>
    <w:rsid w:val="0009637B"/>
    <w:rsid w:val="00096427"/>
    <w:rsid w:val="00096676"/>
    <w:rsid w:val="00096762"/>
    <w:rsid w:val="00097676"/>
    <w:rsid w:val="00097A2C"/>
    <w:rsid w:val="00097A3C"/>
    <w:rsid w:val="00097C32"/>
    <w:rsid w:val="00097CD3"/>
    <w:rsid w:val="00097D1B"/>
    <w:rsid w:val="00097D6E"/>
    <w:rsid w:val="00097E1F"/>
    <w:rsid w:val="00097FF6"/>
    <w:rsid w:val="000A00AA"/>
    <w:rsid w:val="000A0659"/>
    <w:rsid w:val="000A0832"/>
    <w:rsid w:val="000A085C"/>
    <w:rsid w:val="000A08E6"/>
    <w:rsid w:val="000A0B12"/>
    <w:rsid w:val="000A0B90"/>
    <w:rsid w:val="000A0B9A"/>
    <w:rsid w:val="000A0B9F"/>
    <w:rsid w:val="000A0F05"/>
    <w:rsid w:val="000A1484"/>
    <w:rsid w:val="000A149C"/>
    <w:rsid w:val="000A16A5"/>
    <w:rsid w:val="000A171D"/>
    <w:rsid w:val="000A173C"/>
    <w:rsid w:val="000A1B6A"/>
    <w:rsid w:val="000A1BBE"/>
    <w:rsid w:val="000A212B"/>
    <w:rsid w:val="000A2280"/>
    <w:rsid w:val="000A22B0"/>
    <w:rsid w:val="000A22D4"/>
    <w:rsid w:val="000A230F"/>
    <w:rsid w:val="000A259F"/>
    <w:rsid w:val="000A26BD"/>
    <w:rsid w:val="000A2899"/>
    <w:rsid w:val="000A2BA4"/>
    <w:rsid w:val="000A2CFE"/>
    <w:rsid w:val="000A31EC"/>
    <w:rsid w:val="000A3247"/>
    <w:rsid w:val="000A3268"/>
    <w:rsid w:val="000A37D2"/>
    <w:rsid w:val="000A4007"/>
    <w:rsid w:val="000A400F"/>
    <w:rsid w:val="000A4163"/>
    <w:rsid w:val="000A47CE"/>
    <w:rsid w:val="000A4A40"/>
    <w:rsid w:val="000A50DB"/>
    <w:rsid w:val="000A58FB"/>
    <w:rsid w:val="000A59FA"/>
    <w:rsid w:val="000A5BBA"/>
    <w:rsid w:val="000A5F89"/>
    <w:rsid w:val="000A6061"/>
    <w:rsid w:val="000A61EB"/>
    <w:rsid w:val="000A6468"/>
    <w:rsid w:val="000A6958"/>
    <w:rsid w:val="000A6AD5"/>
    <w:rsid w:val="000A6B0A"/>
    <w:rsid w:val="000A6B30"/>
    <w:rsid w:val="000A6C22"/>
    <w:rsid w:val="000A6F80"/>
    <w:rsid w:val="000A71E4"/>
    <w:rsid w:val="000A7219"/>
    <w:rsid w:val="000A723C"/>
    <w:rsid w:val="000A73FE"/>
    <w:rsid w:val="000A7426"/>
    <w:rsid w:val="000A756F"/>
    <w:rsid w:val="000A764E"/>
    <w:rsid w:val="000A78F6"/>
    <w:rsid w:val="000A799E"/>
    <w:rsid w:val="000A7BE6"/>
    <w:rsid w:val="000A7DA0"/>
    <w:rsid w:val="000A7E03"/>
    <w:rsid w:val="000A7F1A"/>
    <w:rsid w:val="000B0173"/>
    <w:rsid w:val="000B01DD"/>
    <w:rsid w:val="000B023F"/>
    <w:rsid w:val="000B036C"/>
    <w:rsid w:val="000B0384"/>
    <w:rsid w:val="000B068E"/>
    <w:rsid w:val="000B06BE"/>
    <w:rsid w:val="000B0B39"/>
    <w:rsid w:val="000B0B7A"/>
    <w:rsid w:val="000B0C4F"/>
    <w:rsid w:val="000B0C7D"/>
    <w:rsid w:val="000B12D9"/>
    <w:rsid w:val="000B17F8"/>
    <w:rsid w:val="000B1962"/>
    <w:rsid w:val="000B19ED"/>
    <w:rsid w:val="000B1B5B"/>
    <w:rsid w:val="000B1CFA"/>
    <w:rsid w:val="000B1D65"/>
    <w:rsid w:val="000B1F94"/>
    <w:rsid w:val="000B1FB8"/>
    <w:rsid w:val="000B224B"/>
    <w:rsid w:val="000B22FA"/>
    <w:rsid w:val="000B2301"/>
    <w:rsid w:val="000B25D3"/>
    <w:rsid w:val="000B2637"/>
    <w:rsid w:val="000B2E91"/>
    <w:rsid w:val="000B312E"/>
    <w:rsid w:val="000B31F2"/>
    <w:rsid w:val="000B32FB"/>
    <w:rsid w:val="000B38D6"/>
    <w:rsid w:val="000B39E9"/>
    <w:rsid w:val="000B3CC5"/>
    <w:rsid w:val="000B3EB1"/>
    <w:rsid w:val="000B42DF"/>
    <w:rsid w:val="000B44AA"/>
    <w:rsid w:val="000B4595"/>
    <w:rsid w:val="000B471C"/>
    <w:rsid w:val="000B4B42"/>
    <w:rsid w:val="000B4CDF"/>
    <w:rsid w:val="000B4D9C"/>
    <w:rsid w:val="000B4E46"/>
    <w:rsid w:val="000B5065"/>
    <w:rsid w:val="000B53BF"/>
    <w:rsid w:val="000B5413"/>
    <w:rsid w:val="000B545D"/>
    <w:rsid w:val="000B546F"/>
    <w:rsid w:val="000B5562"/>
    <w:rsid w:val="000B5BDA"/>
    <w:rsid w:val="000B5C6D"/>
    <w:rsid w:val="000B5C77"/>
    <w:rsid w:val="000B5D5E"/>
    <w:rsid w:val="000B5FDB"/>
    <w:rsid w:val="000B607E"/>
    <w:rsid w:val="000B608E"/>
    <w:rsid w:val="000B6256"/>
    <w:rsid w:val="000B64CA"/>
    <w:rsid w:val="000B6709"/>
    <w:rsid w:val="000B686D"/>
    <w:rsid w:val="000B6AEC"/>
    <w:rsid w:val="000B6C6A"/>
    <w:rsid w:val="000B6F09"/>
    <w:rsid w:val="000B7393"/>
    <w:rsid w:val="000B761D"/>
    <w:rsid w:val="000B7AE8"/>
    <w:rsid w:val="000B7D17"/>
    <w:rsid w:val="000B7D4B"/>
    <w:rsid w:val="000B7E07"/>
    <w:rsid w:val="000B7E88"/>
    <w:rsid w:val="000B7FDC"/>
    <w:rsid w:val="000C00B1"/>
    <w:rsid w:val="000C04E5"/>
    <w:rsid w:val="000C05CB"/>
    <w:rsid w:val="000C0C42"/>
    <w:rsid w:val="000C0C8D"/>
    <w:rsid w:val="000C0D75"/>
    <w:rsid w:val="000C128F"/>
    <w:rsid w:val="000C13D6"/>
    <w:rsid w:val="000C13EF"/>
    <w:rsid w:val="000C18CA"/>
    <w:rsid w:val="000C18E1"/>
    <w:rsid w:val="000C1986"/>
    <w:rsid w:val="000C1A6F"/>
    <w:rsid w:val="000C1AF5"/>
    <w:rsid w:val="000C1CD0"/>
    <w:rsid w:val="000C23D9"/>
    <w:rsid w:val="000C2431"/>
    <w:rsid w:val="000C26AF"/>
    <w:rsid w:val="000C2715"/>
    <w:rsid w:val="000C282A"/>
    <w:rsid w:val="000C2A43"/>
    <w:rsid w:val="000C2A6E"/>
    <w:rsid w:val="000C2A9D"/>
    <w:rsid w:val="000C2C26"/>
    <w:rsid w:val="000C2D53"/>
    <w:rsid w:val="000C2D7F"/>
    <w:rsid w:val="000C2DAF"/>
    <w:rsid w:val="000C2E0A"/>
    <w:rsid w:val="000C2FAB"/>
    <w:rsid w:val="000C3000"/>
    <w:rsid w:val="000C3594"/>
    <w:rsid w:val="000C3663"/>
    <w:rsid w:val="000C36BE"/>
    <w:rsid w:val="000C374B"/>
    <w:rsid w:val="000C39F9"/>
    <w:rsid w:val="000C3C33"/>
    <w:rsid w:val="000C3CB8"/>
    <w:rsid w:val="000C40D0"/>
    <w:rsid w:val="000C42CF"/>
    <w:rsid w:val="000C4532"/>
    <w:rsid w:val="000C46A1"/>
    <w:rsid w:val="000C476A"/>
    <w:rsid w:val="000C4D14"/>
    <w:rsid w:val="000C4F34"/>
    <w:rsid w:val="000C4F84"/>
    <w:rsid w:val="000C5320"/>
    <w:rsid w:val="000C54E0"/>
    <w:rsid w:val="000C5533"/>
    <w:rsid w:val="000C5657"/>
    <w:rsid w:val="000C5680"/>
    <w:rsid w:val="000C57C3"/>
    <w:rsid w:val="000C5C74"/>
    <w:rsid w:val="000C5E6D"/>
    <w:rsid w:val="000C63A1"/>
    <w:rsid w:val="000C6864"/>
    <w:rsid w:val="000C6866"/>
    <w:rsid w:val="000C6AE1"/>
    <w:rsid w:val="000C6B9D"/>
    <w:rsid w:val="000C6D9C"/>
    <w:rsid w:val="000C71A0"/>
    <w:rsid w:val="000C71C3"/>
    <w:rsid w:val="000C7285"/>
    <w:rsid w:val="000C7435"/>
    <w:rsid w:val="000C7755"/>
    <w:rsid w:val="000C786F"/>
    <w:rsid w:val="000C79E4"/>
    <w:rsid w:val="000C7E94"/>
    <w:rsid w:val="000D0144"/>
    <w:rsid w:val="000D0284"/>
    <w:rsid w:val="000D02C8"/>
    <w:rsid w:val="000D02E2"/>
    <w:rsid w:val="000D05C7"/>
    <w:rsid w:val="000D0A44"/>
    <w:rsid w:val="000D0BA9"/>
    <w:rsid w:val="000D12ED"/>
    <w:rsid w:val="000D13E8"/>
    <w:rsid w:val="000D14FB"/>
    <w:rsid w:val="000D160F"/>
    <w:rsid w:val="000D175A"/>
    <w:rsid w:val="000D1ADB"/>
    <w:rsid w:val="000D1BEE"/>
    <w:rsid w:val="000D1CAA"/>
    <w:rsid w:val="000D1D1B"/>
    <w:rsid w:val="000D1D22"/>
    <w:rsid w:val="000D2711"/>
    <w:rsid w:val="000D2967"/>
    <w:rsid w:val="000D2B9A"/>
    <w:rsid w:val="000D32CE"/>
    <w:rsid w:val="000D3566"/>
    <w:rsid w:val="000D365E"/>
    <w:rsid w:val="000D3901"/>
    <w:rsid w:val="000D3C6F"/>
    <w:rsid w:val="000D3EAA"/>
    <w:rsid w:val="000D3F1D"/>
    <w:rsid w:val="000D418A"/>
    <w:rsid w:val="000D440F"/>
    <w:rsid w:val="000D4425"/>
    <w:rsid w:val="000D46FE"/>
    <w:rsid w:val="000D4B10"/>
    <w:rsid w:val="000D4D9C"/>
    <w:rsid w:val="000D515B"/>
    <w:rsid w:val="000D520E"/>
    <w:rsid w:val="000D5293"/>
    <w:rsid w:val="000D5374"/>
    <w:rsid w:val="000D55B5"/>
    <w:rsid w:val="000D5634"/>
    <w:rsid w:val="000D56C5"/>
    <w:rsid w:val="000D57AC"/>
    <w:rsid w:val="000D59E8"/>
    <w:rsid w:val="000D5A1B"/>
    <w:rsid w:val="000D5A94"/>
    <w:rsid w:val="000D5AA2"/>
    <w:rsid w:val="000D5B6A"/>
    <w:rsid w:val="000D5CC0"/>
    <w:rsid w:val="000D5FDD"/>
    <w:rsid w:val="000D6B89"/>
    <w:rsid w:val="000D6BF4"/>
    <w:rsid w:val="000D6D91"/>
    <w:rsid w:val="000D6DB1"/>
    <w:rsid w:val="000D6FB4"/>
    <w:rsid w:val="000D745E"/>
    <w:rsid w:val="000D7667"/>
    <w:rsid w:val="000D76FC"/>
    <w:rsid w:val="000D796D"/>
    <w:rsid w:val="000D7A7D"/>
    <w:rsid w:val="000D7BCD"/>
    <w:rsid w:val="000D7CD6"/>
    <w:rsid w:val="000E0214"/>
    <w:rsid w:val="000E0349"/>
    <w:rsid w:val="000E0362"/>
    <w:rsid w:val="000E0390"/>
    <w:rsid w:val="000E051F"/>
    <w:rsid w:val="000E06BC"/>
    <w:rsid w:val="000E0977"/>
    <w:rsid w:val="000E0BC3"/>
    <w:rsid w:val="000E0CE4"/>
    <w:rsid w:val="000E0DFE"/>
    <w:rsid w:val="000E0ECA"/>
    <w:rsid w:val="000E156D"/>
    <w:rsid w:val="000E156E"/>
    <w:rsid w:val="000E15A0"/>
    <w:rsid w:val="000E16EC"/>
    <w:rsid w:val="000E179C"/>
    <w:rsid w:val="000E1928"/>
    <w:rsid w:val="000E1B50"/>
    <w:rsid w:val="000E1C3C"/>
    <w:rsid w:val="000E1C3F"/>
    <w:rsid w:val="000E1D66"/>
    <w:rsid w:val="000E207F"/>
    <w:rsid w:val="000E2230"/>
    <w:rsid w:val="000E22EB"/>
    <w:rsid w:val="000E26B9"/>
    <w:rsid w:val="000E27D8"/>
    <w:rsid w:val="000E28B8"/>
    <w:rsid w:val="000E2954"/>
    <w:rsid w:val="000E2A5B"/>
    <w:rsid w:val="000E329D"/>
    <w:rsid w:val="000E32B2"/>
    <w:rsid w:val="000E33F9"/>
    <w:rsid w:val="000E34F9"/>
    <w:rsid w:val="000E39D7"/>
    <w:rsid w:val="000E39F1"/>
    <w:rsid w:val="000E3B54"/>
    <w:rsid w:val="000E3ECB"/>
    <w:rsid w:val="000E4178"/>
    <w:rsid w:val="000E4270"/>
    <w:rsid w:val="000E432A"/>
    <w:rsid w:val="000E43A6"/>
    <w:rsid w:val="000E44F5"/>
    <w:rsid w:val="000E48D2"/>
    <w:rsid w:val="000E4AC7"/>
    <w:rsid w:val="000E4E12"/>
    <w:rsid w:val="000E4EF3"/>
    <w:rsid w:val="000E5431"/>
    <w:rsid w:val="000E551E"/>
    <w:rsid w:val="000E56FD"/>
    <w:rsid w:val="000E572E"/>
    <w:rsid w:val="000E58A2"/>
    <w:rsid w:val="000E5BFF"/>
    <w:rsid w:val="000E5DE9"/>
    <w:rsid w:val="000E5F05"/>
    <w:rsid w:val="000E5FCB"/>
    <w:rsid w:val="000E60AA"/>
    <w:rsid w:val="000E61D9"/>
    <w:rsid w:val="000E6260"/>
    <w:rsid w:val="000E6419"/>
    <w:rsid w:val="000E643D"/>
    <w:rsid w:val="000E664F"/>
    <w:rsid w:val="000E66DF"/>
    <w:rsid w:val="000E6C63"/>
    <w:rsid w:val="000E6FE9"/>
    <w:rsid w:val="000E7341"/>
    <w:rsid w:val="000E7637"/>
    <w:rsid w:val="000E7F8D"/>
    <w:rsid w:val="000F0105"/>
    <w:rsid w:val="000F04AF"/>
    <w:rsid w:val="000F05AA"/>
    <w:rsid w:val="000F073A"/>
    <w:rsid w:val="000F09E5"/>
    <w:rsid w:val="000F0C6E"/>
    <w:rsid w:val="000F1192"/>
    <w:rsid w:val="000F12FE"/>
    <w:rsid w:val="000F16BC"/>
    <w:rsid w:val="000F1899"/>
    <w:rsid w:val="000F18C8"/>
    <w:rsid w:val="000F18CE"/>
    <w:rsid w:val="000F1B6E"/>
    <w:rsid w:val="000F1F5B"/>
    <w:rsid w:val="000F26C7"/>
    <w:rsid w:val="000F286A"/>
    <w:rsid w:val="000F28E5"/>
    <w:rsid w:val="000F28EC"/>
    <w:rsid w:val="000F2C8B"/>
    <w:rsid w:val="000F2CAB"/>
    <w:rsid w:val="000F2DB8"/>
    <w:rsid w:val="000F2EFF"/>
    <w:rsid w:val="000F2FB9"/>
    <w:rsid w:val="000F30AD"/>
    <w:rsid w:val="000F31DE"/>
    <w:rsid w:val="000F349F"/>
    <w:rsid w:val="000F3760"/>
    <w:rsid w:val="000F39BF"/>
    <w:rsid w:val="000F3A4F"/>
    <w:rsid w:val="000F3B6F"/>
    <w:rsid w:val="000F3E37"/>
    <w:rsid w:val="000F407A"/>
    <w:rsid w:val="000F493D"/>
    <w:rsid w:val="000F49B3"/>
    <w:rsid w:val="000F4FBF"/>
    <w:rsid w:val="000F5126"/>
    <w:rsid w:val="000F517E"/>
    <w:rsid w:val="000F5388"/>
    <w:rsid w:val="000F5492"/>
    <w:rsid w:val="000F563D"/>
    <w:rsid w:val="000F5662"/>
    <w:rsid w:val="000F57F9"/>
    <w:rsid w:val="000F5832"/>
    <w:rsid w:val="000F5869"/>
    <w:rsid w:val="000F5BE9"/>
    <w:rsid w:val="000F5C71"/>
    <w:rsid w:val="000F5C8A"/>
    <w:rsid w:val="000F5F68"/>
    <w:rsid w:val="000F6085"/>
    <w:rsid w:val="000F619D"/>
    <w:rsid w:val="000F61F8"/>
    <w:rsid w:val="000F6889"/>
    <w:rsid w:val="000F6937"/>
    <w:rsid w:val="000F6952"/>
    <w:rsid w:val="000F6B94"/>
    <w:rsid w:val="000F6D56"/>
    <w:rsid w:val="000F6E99"/>
    <w:rsid w:val="000F6F90"/>
    <w:rsid w:val="000F7049"/>
    <w:rsid w:val="000F718E"/>
    <w:rsid w:val="000F7355"/>
    <w:rsid w:val="000F738D"/>
    <w:rsid w:val="000F76CC"/>
    <w:rsid w:val="000F7704"/>
    <w:rsid w:val="000F77E5"/>
    <w:rsid w:val="000F7B18"/>
    <w:rsid w:val="000F7D4B"/>
    <w:rsid w:val="000F7DFF"/>
    <w:rsid w:val="0010006D"/>
    <w:rsid w:val="00100393"/>
    <w:rsid w:val="00100927"/>
    <w:rsid w:val="00100976"/>
    <w:rsid w:val="00100CA7"/>
    <w:rsid w:val="00100D32"/>
    <w:rsid w:val="00100E82"/>
    <w:rsid w:val="00100F9A"/>
    <w:rsid w:val="001013F3"/>
    <w:rsid w:val="0010165F"/>
    <w:rsid w:val="001016FA"/>
    <w:rsid w:val="0010176B"/>
    <w:rsid w:val="00101A91"/>
    <w:rsid w:val="00101B02"/>
    <w:rsid w:val="00101B21"/>
    <w:rsid w:val="00101CC0"/>
    <w:rsid w:val="00101DAE"/>
    <w:rsid w:val="00101E21"/>
    <w:rsid w:val="00102035"/>
    <w:rsid w:val="0010238E"/>
    <w:rsid w:val="001027D3"/>
    <w:rsid w:val="00102C1A"/>
    <w:rsid w:val="00102D89"/>
    <w:rsid w:val="001032ED"/>
    <w:rsid w:val="00103C5B"/>
    <w:rsid w:val="00103DBB"/>
    <w:rsid w:val="00104032"/>
    <w:rsid w:val="0010413E"/>
    <w:rsid w:val="001042B0"/>
    <w:rsid w:val="00104769"/>
    <w:rsid w:val="00104884"/>
    <w:rsid w:val="001048B0"/>
    <w:rsid w:val="001048EF"/>
    <w:rsid w:val="001049CA"/>
    <w:rsid w:val="00104B67"/>
    <w:rsid w:val="00104D4B"/>
    <w:rsid w:val="00104EE9"/>
    <w:rsid w:val="00104F47"/>
    <w:rsid w:val="00104FE3"/>
    <w:rsid w:val="00105006"/>
    <w:rsid w:val="0010578A"/>
    <w:rsid w:val="00105B1C"/>
    <w:rsid w:val="00105B6C"/>
    <w:rsid w:val="00105BF7"/>
    <w:rsid w:val="00105DDC"/>
    <w:rsid w:val="00105EC7"/>
    <w:rsid w:val="00106298"/>
    <w:rsid w:val="001066C4"/>
    <w:rsid w:val="0010676E"/>
    <w:rsid w:val="0010677C"/>
    <w:rsid w:val="001069CA"/>
    <w:rsid w:val="00106A07"/>
    <w:rsid w:val="00106B2F"/>
    <w:rsid w:val="00106D2C"/>
    <w:rsid w:val="00106E54"/>
    <w:rsid w:val="0010725E"/>
    <w:rsid w:val="001075F8"/>
    <w:rsid w:val="00107909"/>
    <w:rsid w:val="00107C4C"/>
    <w:rsid w:val="00107D80"/>
    <w:rsid w:val="00110BD2"/>
    <w:rsid w:val="00110CA4"/>
    <w:rsid w:val="00110E27"/>
    <w:rsid w:val="00110F30"/>
    <w:rsid w:val="0011116E"/>
    <w:rsid w:val="001111E9"/>
    <w:rsid w:val="001111FF"/>
    <w:rsid w:val="001115D6"/>
    <w:rsid w:val="0011168F"/>
    <w:rsid w:val="00111B2C"/>
    <w:rsid w:val="00111B39"/>
    <w:rsid w:val="00111D8B"/>
    <w:rsid w:val="00111E4E"/>
    <w:rsid w:val="00111EC6"/>
    <w:rsid w:val="00111F96"/>
    <w:rsid w:val="0011203F"/>
    <w:rsid w:val="00112395"/>
    <w:rsid w:val="00112472"/>
    <w:rsid w:val="00112D25"/>
    <w:rsid w:val="00112EB9"/>
    <w:rsid w:val="00113538"/>
    <w:rsid w:val="00113713"/>
    <w:rsid w:val="00113BF0"/>
    <w:rsid w:val="00113D37"/>
    <w:rsid w:val="00113FEE"/>
    <w:rsid w:val="00114855"/>
    <w:rsid w:val="001149D8"/>
    <w:rsid w:val="00114A0D"/>
    <w:rsid w:val="00114B10"/>
    <w:rsid w:val="00114E99"/>
    <w:rsid w:val="00114F30"/>
    <w:rsid w:val="001155F1"/>
    <w:rsid w:val="001157F3"/>
    <w:rsid w:val="00115960"/>
    <w:rsid w:val="0011598A"/>
    <w:rsid w:val="00115A8F"/>
    <w:rsid w:val="00115AD4"/>
    <w:rsid w:val="00116054"/>
    <w:rsid w:val="00116176"/>
    <w:rsid w:val="0011630C"/>
    <w:rsid w:val="0011644E"/>
    <w:rsid w:val="001164F0"/>
    <w:rsid w:val="0011682B"/>
    <w:rsid w:val="001168FC"/>
    <w:rsid w:val="00116A02"/>
    <w:rsid w:val="00116A9C"/>
    <w:rsid w:val="00116C34"/>
    <w:rsid w:val="00116E4E"/>
    <w:rsid w:val="00117148"/>
    <w:rsid w:val="00117188"/>
    <w:rsid w:val="0011721A"/>
    <w:rsid w:val="001172DE"/>
    <w:rsid w:val="0011744E"/>
    <w:rsid w:val="001174C5"/>
    <w:rsid w:val="001178EE"/>
    <w:rsid w:val="0011798D"/>
    <w:rsid w:val="00117BD1"/>
    <w:rsid w:val="001205B3"/>
    <w:rsid w:val="00120A98"/>
    <w:rsid w:val="00120D77"/>
    <w:rsid w:val="0012141A"/>
    <w:rsid w:val="001215D2"/>
    <w:rsid w:val="0012168C"/>
    <w:rsid w:val="001216F2"/>
    <w:rsid w:val="00121764"/>
    <w:rsid w:val="0012180A"/>
    <w:rsid w:val="0012183E"/>
    <w:rsid w:val="00121AEC"/>
    <w:rsid w:val="00121C37"/>
    <w:rsid w:val="00121D40"/>
    <w:rsid w:val="00121DB6"/>
    <w:rsid w:val="00121DC0"/>
    <w:rsid w:val="00121F7E"/>
    <w:rsid w:val="00122211"/>
    <w:rsid w:val="00122444"/>
    <w:rsid w:val="001225DD"/>
    <w:rsid w:val="0012274F"/>
    <w:rsid w:val="00122A90"/>
    <w:rsid w:val="00122ACA"/>
    <w:rsid w:val="00122C76"/>
    <w:rsid w:val="0012313E"/>
    <w:rsid w:val="001233A0"/>
    <w:rsid w:val="00123569"/>
    <w:rsid w:val="001236D5"/>
    <w:rsid w:val="00123747"/>
    <w:rsid w:val="0012387F"/>
    <w:rsid w:val="0012399B"/>
    <w:rsid w:val="00123B66"/>
    <w:rsid w:val="00123C53"/>
    <w:rsid w:val="00123D6F"/>
    <w:rsid w:val="00124000"/>
    <w:rsid w:val="00124163"/>
    <w:rsid w:val="00124251"/>
    <w:rsid w:val="001242A2"/>
    <w:rsid w:val="001242BE"/>
    <w:rsid w:val="001242F0"/>
    <w:rsid w:val="0012447E"/>
    <w:rsid w:val="00124590"/>
    <w:rsid w:val="00124762"/>
    <w:rsid w:val="00124B02"/>
    <w:rsid w:val="00124B4D"/>
    <w:rsid w:val="00124F19"/>
    <w:rsid w:val="0012522E"/>
    <w:rsid w:val="00125368"/>
    <w:rsid w:val="00125466"/>
    <w:rsid w:val="001254A0"/>
    <w:rsid w:val="0012553A"/>
    <w:rsid w:val="00125599"/>
    <w:rsid w:val="001255CB"/>
    <w:rsid w:val="001257E5"/>
    <w:rsid w:val="00125D4D"/>
    <w:rsid w:val="00125DEE"/>
    <w:rsid w:val="00125F7B"/>
    <w:rsid w:val="0012615D"/>
    <w:rsid w:val="00126528"/>
    <w:rsid w:val="0012698A"/>
    <w:rsid w:val="00126B9F"/>
    <w:rsid w:val="00126BE8"/>
    <w:rsid w:val="00126E74"/>
    <w:rsid w:val="00126FD0"/>
    <w:rsid w:val="0012706F"/>
    <w:rsid w:val="00127159"/>
    <w:rsid w:val="00127232"/>
    <w:rsid w:val="00127326"/>
    <w:rsid w:val="00127597"/>
    <w:rsid w:val="00127809"/>
    <w:rsid w:val="0012783B"/>
    <w:rsid w:val="00127885"/>
    <w:rsid w:val="001278EE"/>
    <w:rsid w:val="00127944"/>
    <w:rsid w:val="00127A97"/>
    <w:rsid w:val="00130030"/>
    <w:rsid w:val="0013015F"/>
    <w:rsid w:val="00130520"/>
    <w:rsid w:val="00130817"/>
    <w:rsid w:val="00130AC4"/>
    <w:rsid w:val="00130BCE"/>
    <w:rsid w:val="00130BEF"/>
    <w:rsid w:val="00130D7D"/>
    <w:rsid w:val="0013159E"/>
    <w:rsid w:val="00131818"/>
    <w:rsid w:val="00131D47"/>
    <w:rsid w:val="00131D64"/>
    <w:rsid w:val="001320A4"/>
    <w:rsid w:val="001323F0"/>
    <w:rsid w:val="001325B4"/>
    <w:rsid w:val="00132717"/>
    <w:rsid w:val="00132764"/>
    <w:rsid w:val="0013286A"/>
    <w:rsid w:val="001328C7"/>
    <w:rsid w:val="001329AC"/>
    <w:rsid w:val="00132AE4"/>
    <w:rsid w:val="00132B11"/>
    <w:rsid w:val="001330A7"/>
    <w:rsid w:val="001330BE"/>
    <w:rsid w:val="00133254"/>
    <w:rsid w:val="001336CA"/>
    <w:rsid w:val="0013378A"/>
    <w:rsid w:val="0013381A"/>
    <w:rsid w:val="0013388A"/>
    <w:rsid w:val="001338FD"/>
    <w:rsid w:val="00133B50"/>
    <w:rsid w:val="00133B7D"/>
    <w:rsid w:val="00133D41"/>
    <w:rsid w:val="00133DCF"/>
    <w:rsid w:val="00133EA7"/>
    <w:rsid w:val="00133F02"/>
    <w:rsid w:val="0013423C"/>
    <w:rsid w:val="00134262"/>
    <w:rsid w:val="001342DB"/>
    <w:rsid w:val="00134638"/>
    <w:rsid w:val="001347DC"/>
    <w:rsid w:val="0013484C"/>
    <w:rsid w:val="0013530C"/>
    <w:rsid w:val="00135469"/>
    <w:rsid w:val="00135635"/>
    <w:rsid w:val="001357FF"/>
    <w:rsid w:val="0013598C"/>
    <w:rsid w:val="00135D62"/>
    <w:rsid w:val="00136391"/>
    <w:rsid w:val="0013653A"/>
    <w:rsid w:val="0013679B"/>
    <w:rsid w:val="00136C30"/>
    <w:rsid w:val="00136E9F"/>
    <w:rsid w:val="00136F50"/>
    <w:rsid w:val="00136FFE"/>
    <w:rsid w:val="00137200"/>
    <w:rsid w:val="00137307"/>
    <w:rsid w:val="00137393"/>
    <w:rsid w:val="00137565"/>
    <w:rsid w:val="001376FD"/>
    <w:rsid w:val="00137825"/>
    <w:rsid w:val="00137826"/>
    <w:rsid w:val="001378D6"/>
    <w:rsid w:val="001379EE"/>
    <w:rsid w:val="00137A09"/>
    <w:rsid w:val="00137B2E"/>
    <w:rsid w:val="00137BAD"/>
    <w:rsid w:val="00140150"/>
    <w:rsid w:val="0014017C"/>
    <w:rsid w:val="0014024F"/>
    <w:rsid w:val="001402E4"/>
    <w:rsid w:val="00140304"/>
    <w:rsid w:val="0014065E"/>
    <w:rsid w:val="001408E0"/>
    <w:rsid w:val="00140DE9"/>
    <w:rsid w:val="00140E10"/>
    <w:rsid w:val="0014100A"/>
    <w:rsid w:val="00141184"/>
    <w:rsid w:val="001412D7"/>
    <w:rsid w:val="00141374"/>
    <w:rsid w:val="0014159B"/>
    <w:rsid w:val="001415D4"/>
    <w:rsid w:val="00141675"/>
    <w:rsid w:val="00141B66"/>
    <w:rsid w:val="00141EB9"/>
    <w:rsid w:val="0014211E"/>
    <w:rsid w:val="001423C3"/>
    <w:rsid w:val="001425B6"/>
    <w:rsid w:val="00142633"/>
    <w:rsid w:val="001426B6"/>
    <w:rsid w:val="001429D8"/>
    <w:rsid w:val="00142A42"/>
    <w:rsid w:val="00142C13"/>
    <w:rsid w:val="00142FBA"/>
    <w:rsid w:val="00143510"/>
    <w:rsid w:val="00143609"/>
    <w:rsid w:val="00143CD1"/>
    <w:rsid w:val="00143CEC"/>
    <w:rsid w:val="00143DCF"/>
    <w:rsid w:val="00144007"/>
    <w:rsid w:val="00144744"/>
    <w:rsid w:val="00144AA2"/>
    <w:rsid w:val="0014538F"/>
    <w:rsid w:val="001455E0"/>
    <w:rsid w:val="001457F2"/>
    <w:rsid w:val="00145816"/>
    <w:rsid w:val="00145A6C"/>
    <w:rsid w:val="00145A90"/>
    <w:rsid w:val="00145AC5"/>
    <w:rsid w:val="00145D35"/>
    <w:rsid w:val="00145DBC"/>
    <w:rsid w:val="001460E0"/>
    <w:rsid w:val="0014634E"/>
    <w:rsid w:val="00146379"/>
    <w:rsid w:val="001465E3"/>
    <w:rsid w:val="0014670F"/>
    <w:rsid w:val="00146855"/>
    <w:rsid w:val="00146937"/>
    <w:rsid w:val="00146A24"/>
    <w:rsid w:val="00146F05"/>
    <w:rsid w:val="001473C6"/>
    <w:rsid w:val="001474D0"/>
    <w:rsid w:val="001475C6"/>
    <w:rsid w:val="001477AC"/>
    <w:rsid w:val="00147C17"/>
    <w:rsid w:val="00147F79"/>
    <w:rsid w:val="0015015E"/>
    <w:rsid w:val="00150167"/>
    <w:rsid w:val="00150183"/>
    <w:rsid w:val="0015024C"/>
    <w:rsid w:val="001504C9"/>
    <w:rsid w:val="0015053C"/>
    <w:rsid w:val="00150585"/>
    <w:rsid w:val="001505D7"/>
    <w:rsid w:val="0015088F"/>
    <w:rsid w:val="001509E3"/>
    <w:rsid w:val="00150C79"/>
    <w:rsid w:val="00150CE6"/>
    <w:rsid w:val="00150CE8"/>
    <w:rsid w:val="00150E54"/>
    <w:rsid w:val="0015106D"/>
    <w:rsid w:val="00151403"/>
    <w:rsid w:val="00151544"/>
    <w:rsid w:val="0015159F"/>
    <w:rsid w:val="001516CF"/>
    <w:rsid w:val="001516E4"/>
    <w:rsid w:val="00151744"/>
    <w:rsid w:val="0015220F"/>
    <w:rsid w:val="001523E6"/>
    <w:rsid w:val="001524EE"/>
    <w:rsid w:val="00153059"/>
    <w:rsid w:val="0015313F"/>
    <w:rsid w:val="001535E1"/>
    <w:rsid w:val="0015360D"/>
    <w:rsid w:val="001536BD"/>
    <w:rsid w:val="00153A18"/>
    <w:rsid w:val="00153ADE"/>
    <w:rsid w:val="00153B50"/>
    <w:rsid w:val="00153D05"/>
    <w:rsid w:val="00153FF2"/>
    <w:rsid w:val="00154114"/>
    <w:rsid w:val="0015443D"/>
    <w:rsid w:val="00154993"/>
    <w:rsid w:val="00154B70"/>
    <w:rsid w:val="00154D28"/>
    <w:rsid w:val="00154DA9"/>
    <w:rsid w:val="00154E6C"/>
    <w:rsid w:val="001553D7"/>
    <w:rsid w:val="001555C7"/>
    <w:rsid w:val="0015596E"/>
    <w:rsid w:val="0015624A"/>
    <w:rsid w:val="001563D5"/>
    <w:rsid w:val="00156538"/>
    <w:rsid w:val="00156A71"/>
    <w:rsid w:val="00156A87"/>
    <w:rsid w:val="00156B2C"/>
    <w:rsid w:val="00156C67"/>
    <w:rsid w:val="00156CCC"/>
    <w:rsid w:val="00156D36"/>
    <w:rsid w:val="00156DDC"/>
    <w:rsid w:val="001570ED"/>
    <w:rsid w:val="00157468"/>
    <w:rsid w:val="00157579"/>
    <w:rsid w:val="0015768F"/>
    <w:rsid w:val="00157705"/>
    <w:rsid w:val="001578A9"/>
    <w:rsid w:val="00157B63"/>
    <w:rsid w:val="00157CFD"/>
    <w:rsid w:val="001600F9"/>
    <w:rsid w:val="001600FF"/>
    <w:rsid w:val="00160351"/>
    <w:rsid w:val="00160477"/>
    <w:rsid w:val="00160523"/>
    <w:rsid w:val="0016093B"/>
    <w:rsid w:val="00160AB7"/>
    <w:rsid w:val="00160B3C"/>
    <w:rsid w:val="00160CFA"/>
    <w:rsid w:val="00160D56"/>
    <w:rsid w:val="00160D87"/>
    <w:rsid w:val="001611F3"/>
    <w:rsid w:val="0016138C"/>
    <w:rsid w:val="001615CE"/>
    <w:rsid w:val="00161789"/>
    <w:rsid w:val="0016194A"/>
    <w:rsid w:val="00161ADE"/>
    <w:rsid w:val="00161AF4"/>
    <w:rsid w:val="00161E39"/>
    <w:rsid w:val="00161F40"/>
    <w:rsid w:val="001620FA"/>
    <w:rsid w:val="00162278"/>
    <w:rsid w:val="001623F5"/>
    <w:rsid w:val="0016285F"/>
    <w:rsid w:val="001629C5"/>
    <w:rsid w:val="00162C5B"/>
    <w:rsid w:val="00162F0C"/>
    <w:rsid w:val="00162FC6"/>
    <w:rsid w:val="00162FF4"/>
    <w:rsid w:val="0016303A"/>
    <w:rsid w:val="001630FB"/>
    <w:rsid w:val="0016324D"/>
    <w:rsid w:val="001632F1"/>
    <w:rsid w:val="001635B4"/>
    <w:rsid w:val="00163741"/>
    <w:rsid w:val="00163792"/>
    <w:rsid w:val="00163AA6"/>
    <w:rsid w:val="00163D5B"/>
    <w:rsid w:val="00163E3A"/>
    <w:rsid w:val="00163E57"/>
    <w:rsid w:val="00163FFF"/>
    <w:rsid w:val="00164659"/>
    <w:rsid w:val="001646A2"/>
    <w:rsid w:val="0016542E"/>
    <w:rsid w:val="001658B8"/>
    <w:rsid w:val="00165A4A"/>
    <w:rsid w:val="00166490"/>
    <w:rsid w:val="00166915"/>
    <w:rsid w:val="00166A6F"/>
    <w:rsid w:val="00166AC1"/>
    <w:rsid w:val="00166B81"/>
    <w:rsid w:val="00166C80"/>
    <w:rsid w:val="00166D37"/>
    <w:rsid w:val="00166FA1"/>
    <w:rsid w:val="00166FC8"/>
    <w:rsid w:val="00166FEB"/>
    <w:rsid w:val="00167253"/>
    <w:rsid w:val="001673BD"/>
    <w:rsid w:val="00167403"/>
    <w:rsid w:val="001675E6"/>
    <w:rsid w:val="00167C14"/>
    <w:rsid w:val="00167C1D"/>
    <w:rsid w:val="00167EC2"/>
    <w:rsid w:val="00170293"/>
    <w:rsid w:val="0017037F"/>
    <w:rsid w:val="00170458"/>
    <w:rsid w:val="00170687"/>
    <w:rsid w:val="001709C3"/>
    <w:rsid w:val="001709E0"/>
    <w:rsid w:val="00170B5A"/>
    <w:rsid w:val="00170C10"/>
    <w:rsid w:val="00170CFA"/>
    <w:rsid w:val="00170CFC"/>
    <w:rsid w:val="00170EFD"/>
    <w:rsid w:val="00171086"/>
    <w:rsid w:val="00171195"/>
    <w:rsid w:val="00171309"/>
    <w:rsid w:val="00171567"/>
    <w:rsid w:val="001715B5"/>
    <w:rsid w:val="0017162D"/>
    <w:rsid w:val="0017176D"/>
    <w:rsid w:val="001718FF"/>
    <w:rsid w:val="00171BC4"/>
    <w:rsid w:val="00171EB9"/>
    <w:rsid w:val="001720E3"/>
    <w:rsid w:val="00172551"/>
    <w:rsid w:val="0017272D"/>
    <w:rsid w:val="00172897"/>
    <w:rsid w:val="001728A5"/>
    <w:rsid w:val="00172AC8"/>
    <w:rsid w:val="00172EB4"/>
    <w:rsid w:val="00172EE3"/>
    <w:rsid w:val="00172FFB"/>
    <w:rsid w:val="001730A7"/>
    <w:rsid w:val="001730B8"/>
    <w:rsid w:val="0017347E"/>
    <w:rsid w:val="0017366E"/>
    <w:rsid w:val="001737D9"/>
    <w:rsid w:val="0017395D"/>
    <w:rsid w:val="001739F0"/>
    <w:rsid w:val="00173A68"/>
    <w:rsid w:val="00173AE1"/>
    <w:rsid w:val="00173D63"/>
    <w:rsid w:val="00173E60"/>
    <w:rsid w:val="00174003"/>
    <w:rsid w:val="00174160"/>
    <w:rsid w:val="00174190"/>
    <w:rsid w:val="0017423F"/>
    <w:rsid w:val="001742C2"/>
    <w:rsid w:val="00174486"/>
    <w:rsid w:val="00174570"/>
    <w:rsid w:val="00174925"/>
    <w:rsid w:val="00174989"/>
    <w:rsid w:val="001749FB"/>
    <w:rsid w:val="00174AAF"/>
    <w:rsid w:val="00174E53"/>
    <w:rsid w:val="00174F5A"/>
    <w:rsid w:val="001752EE"/>
    <w:rsid w:val="0017535D"/>
    <w:rsid w:val="00175369"/>
    <w:rsid w:val="001756D9"/>
    <w:rsid w:val="0017571F"/>
    <w:rsid w:val="00175B16"/>
    <w:rsid w:val="00175BDC"/>
    <w:rsid w:val="00175C6D"/>
    <w:rsid w:val="00175CF5"/>
    <w:rsid w:val="00175F39"/>
    <w:rsid w:val="00175FEF"/>
    <w:rsid w:val="00176034"/>
    <w:rsid w:val="00176078"/>
    <w:rsid w:val="00176151"/>
    <w:rsid w:val="00176484"/>
    <w:rsid w:val="00176ACA"/>
    <w:rsid w:val="00176B97"/>
    <w:rsid w:val="00176CE1"/>
    <w:rsid w:val="00176DB8"/>
    <w:rsid w:val="0017707A"/>
    <w:rsid w:val="001771CC"/>
    <w:rsid w:val="001771FD"/>
    <w:rsid w:val="00177412"/>
    <w:rsid w:val="001774B2"/>
    <w:rsid w:val="00177557"/>
    <w:rsid w:val="0017762C"/>
    <w:rsid w:val="001776E5"/>
    <w:rsid w:val="001776EF"/>
    <w:rsid w:val="00177765"/>
    <w:rsid w:val="00177792"/>
    <w:rsid w:val="001778F6"/>
    <w:rsid w:val="00177CC9"/>
    <w:rsid w:val="00177E60"/>
    <w:rsid w:val="00177E85"/>
    <w:rsid w:val="00177F49"/>
    <w:rsid w:val="00180040"/>
    <w:rsid w:val="0018032C"/>
    <w:rsid w:val="00180371"/>
    <w:rsid w:val="00180738"/>
    <w:rsid w:val="0018095B"/>
    <w:rsid w:val="00180BF8"/>
    <w:rsid w:val="00180E59"/>
    <w:rsid w:val="00181071"/>
    <w:rsid w:val="00181234"/>
    <w:rsid w:val="00181572"/>
    <w:rsid w:val="0018160E"/>
    <w:rsid w:val="001819BA"/>
    <w:rsid w:val="00181F4F"/>
    <w:rsid w:val="001824D9"/>
    <w:rsid w:val="00182532"/>
    <w:rsid w:val="00182681"/>
    <w:rsid w:val="00182868"/>
    <w:rsid w:val="00182DA8"/>
    <w:rsid w:val="00182E88"/>
    <w:rsid w:val="0018332A"/>
    <w:rsid w:val="0018336A"/>
    <w:rsid w:val="0018364F"/>
    <w:rsid w:val="001836D2"/>
    <w:rsid w:val="00183784"/>
    <w:rsid w:val="00183B11"/>
    <w:rsid w:val="00183B2B"/>
    <w:rsid w:val="00183D3F"/>
    <w:rsid w:val="00183FE1"/>
    <w:rsid w:val="00184043"/>
    <w:rsid w:val="00184152"/>
    <w:rsid w:val="00184589"/>
    <w:rsid w:val="0018499C"/>
    <w:rsid w:val="00184B68"/>
    <w:rsid w:val="00184CCA"/>
    <w:rsid w:val="00184CFF"/>
    <w:rsid w:val="00184D69"/>
    <w:rsid w:val="00184E44"/>
    <w:rsid w:val="00184EAC"/>
    <w:rsid w:val="00184F9B"/>
    <w:rsid w:val="0018510E"/>
    <w:rsid w:val="001851E8"/>
    <w:rsid w:val="001856BC"/>
    <w:rsid w:val="00185B04"/>
    <w:rsid w:val="00185B7F"/>
    <w:rsid w:val="00185BC3"/>
    <w:rsid w:val="00185CBC"/>
    <w:rsid w:val="00185E16"/>
    <w:rsid w:val="00186E17"/>
    <w:rsid w:val="00186E7D"/>
    <w:rsid w:val="001874EB"/>
    <w:rsid w:val="0018765E"/>
    <w:rsid w:val="0018768C"/>
    <w:rsid w:val="001877F6"/>
    <w:rsid w:val="0018790C"/>
    <w:rsid w:val="00187F79"/>
    <w:rsid w:val="0019010E"/>
    <w:rsid w:val="00190268"/>
    <w:rsid w:val="00190293"/>
    <w:rsid w:val="0019035D"/>
    <w:rsid w:val="0019087C"/>
    <w:rsid w:val="00190909"/>
    <w:rsid w:val="00190984"/>
    <w:rsid w:val="00190C1A"/>
    <w:rsid w:val="00190C89"/>
    <w:rsid w:val="001912AB"/>
    <w:rsid w:val="001913D9"/>
    <w:rsid w:val="00191432"/>
    <w:rsid w:val="00191888"/>
    <w:rsid w:val="00191B8D"/>
    <w:rsid w:val="00191BFC"/>
    <w:rsid w:val="00191D7E"/>
    <w:rsid w:val="001921CB"/>
    <w:rsid w:val="0019226C"/>
    <w:rsid w:val="001922F7"/>
    <w:rsid w:val="00192496"/>
    <w:rsid w:val="00192537"/>
    <w:rsid w:val="00192A1B"/>
    <w:rsid w:val="00192AC1"/>
    <w:rsid w:val="00192D13"/>
    <w:rsid w:val="00192E17"/>
    <w:rsid w:val="0019316E"/>
    <w:rsid w:val="0019326B"/>
    <w:rsid w:val="001934CB"/>
    <w:rsid w:val="00193669"/>
    <w:rsid w:val="0019385B"/>
    <w:rsid w:val="00193A13"/>
    <w:rsid w:val="00193C67"/>
    <w:rsid w:val="001942B4"/>
    <w:rsid w:val="001942E5"/>
    <w:rsid w:val="00194403"/>
    <w:rsid w:val="001945B3"/>
    <w:rsid w:val="00194845"/>
    <w:rsid w:val="001948A6"/>
    <w:rsid w:val="001948CE"/>
    <w:rsid w:val="00194933"/>
    <w:rsid w:val="00194A65"/>
    <w:rsid w:val="00194C98"/>
    <w:rsid w:val="00194D1E"/>
    <w:rsid w:val="00194D66"/>
    <w:rsid w:val="00194FF2"/>
    <w:rsid w:val="001951B6"/>
    <w:rsid w:val="00195259"/>
    <w:rsid w:val="001954E1"/>
    <w:rsid w:val="00195990"/>
    <w:rsid w:val="00195B37"/>
    <w:rsid w:val="00195EB4"/>
    <w:rsid w:val="00195EB7"/>
    <w:rsid w:val="00196316"/>
    <w:rsid w:val="00196656"/>
    <w:rsid w:val="0019665E"/>
    <w:rsid w:val="001969AF"/>
    <w:rsid w:val="00196DD1"/>
    <w:rsid w:val="0019756C"/>
    <w:rsid w:val="00197902"/>
    <w:rsid w:val="001979BF"/>
    <w:rsid w:val="00197B85"/>
    <w:rsid w:val="00197CAD"/>
    <w:rsid w:val="00197F73"/>
    <w:rsid w:val="001A0037"/>
    <w:rsid w:val="001A00A0"/>
    <w:rsid w:val="001A016A"/>
    <w:rsid w:val="001A01F9"/>
    <w:rsid w:val="001A03F3"/>
    <w:rsid w:val="001A0966"/>
    <w:rsid w:val="001A0AF5"/>
    <w:rsid w:val="001A0D33"/>
    <w:rsid w:val="001A0E01"/>
    <w:rsid w:val="001A0E21"/>
    <w:rsid w:val="001A0F04"/>
    <w:rsid w:val="001A0F12"/>
    <w:rsid w:val="001A101E"/>
    <w:rsid w:val="001A11F8"/>
    <w:rsid w:val="001A16BF"/>
    <w:rsid w:val="001A1B71"/>
    <w:rsid w:val="001A1BC1"/>
    <w:rsid w:val="001A1CC7"/>
    <w:rsid w:val="001A1ECB"/>
    <w:rsid w:val="001A20B8"/>
    <w:rsid w:val="001A22F0"/>
    <w:rsid w:val="001A24CE"/>
    <w:rsid w:val="001A299D"/>
    <w:rsid w:val="001A2A0E"/>
    <w:rsid w:val="001A2D59"/>
    <w:rsid w:val="001A2DE7"/>
    <w:rsid w:val="001A2E5A"/>
    <w:rsid w:val="001A2EE4"/>
    <w:rsid w:val="001A3157"/>
    <w:rsid w:val="001A345E"/>
    <w:rsid w:val="001A3B25"/>
    <w:rsid w:val="001A3E40"/>
    <w:rsid w:val="001A3F30"/>
    <w:rsid w:val="001A426E"/>
    <w:rsid w:val="001A43A6"/>
    <w:rsid w:val="001A4730"/>
    <w:rsid w:val="001A4880"/>
    <w:rsid w:val="001A48F3"/>
    <w:rsid w:val="001A49C3"/>
    <w:rsid w:val="001A4BA5"/>
    <w:rsid w:val="001A4E31"/>
    <w:rsid w:val="001A4F36"/>
    <w:rsid w:val="001A4F77"/>
    <w:rsid w:val="001A4FEC"/>
    <w:rsid w:val="001A4FEF"/>
    <w:rsid w:val="001A502E"/>
    <w:rsid w:val="001A524E"/>
    <w:rsid w:val="001A52A2"/>
    <w:rsid w:val="001A53FA"/>
    <w:rsid w:val="001A548F"/>
    <w:rsid w:val="001A578F"/>
    <w:rsid w:val="001A5CE6"/>
    <w:rsid w:val="001A5EDD"/>
    <w:rsid w:val="001A6D74"/>
    <w:rsid w:val="001A6F16"/>
    <w:rsid w:val="001A751F"/>
    <w:rsid w:val="001A75C3"/>
    <w:rsid w:val="001A7637"/>
    <w:rsid w:val="001A7663"/>
    <w:rsid w:val="001A771E"/>
    <w:rsid w:val="001A7739"/>
    <w:rsid w:val="001A7BFA"/>
    <w:rsid w:val="001A7C6B"/>
    <w:rsid w:val="001A7E87"/>
    <w:rsid w:val="001B0020"/>
    <w:rsid w:val="001B00E1"/>
    <w:rsid w:val="001B0152"/>
    <w:rsid w:val="001B0365"/>
    <w:rsid w:val="001B03EB"/>
    <w:rsid w:val="001B03FF"/>
    <w:rsid w:val="001B06D1"/>
    <w:rsid w:val="001B0969"/>
    <w:rsid w:val="001B0CBE"/>
    <w:rsid w:val="001B0E87"/>
    <w:rsid w:val="001B1069"/>
    <w:rsid w:val="001B13F4"/>
    <w:rsid w:val="001B142A"/>
    <w:rsid w:val="001B16B7"/>
    <w:rsid w:val="001B1B22"/>
    <w:rsid w:val="001B1DAC"/>
    <w:rsid w:val="001B1E76"/>
    <w:rsid w:val="001B1ECF"/>
    <w:rsid w:val="001B2690"/>
    <w:rsid w:val="001B26CF"/>
    <w:rsid w:val="001B2A10"/>
    <w:rsid w:val="001B2A58"/>
    <w:rsid w:val="001B2A6B"/>
    <w:rsid w:val="001B2A78"/>
    <w:rsid w:val="001B31D6"/>
    <w:rsid w:val="001B35D0"/>
    <w:rsid w:val="001B3708"/>
    <w:rsid w:val="001B373D"/>
    <w:rsid w:val="001B39B4"/>
    <w:rsid w:val="001B3A07"/>
    <w:rsid w:val="001B3B80"/>
    <w:rsid w:val="001B3C61"/>
    <w:rsid w:val="001B3C63"/>
    <w:rsid w:val="001B3CA4"/>
    <w:rsid w:val="001B3F1B"/>
    <w:rsid w:val="001B3F36"/>
    <w:rsid w:val="001B3FD1"/>
    <w:rsid w:val="001B4034"/>
    <w:rsid w:val="001B4450"/>
    <w:rsid w:val="001B44C7"/>
    <w:rsid w:val="001B44DC"/>
    <w:rsid w:val="001B4799"/>
    <w:rsid w:val="001B490A"/>
    <w:rsid w:val="001B496B"/>
    <w:rsid w:val="001B4977"/>
    <w:rsid w:val="001B4D31"/>
    <w:rsid w:val="001B4F01"/>
    <w:rsid w:val="001B4F42"/>
    <w:rsid w:val="001B4FAA"/>
    <w:rsid w:val="001B53F9"/>
    <w:rsid w:val="001B543B"/>
    <w:rsid w:val="001B5998"/>
    <w:rsid w:val="001B59E0"/>
    <w:rsid w:val="001B59F2"/>
    <w:rsid w:val="001B5D06"/>
    <w:rsid w:val="001B626A"/>
    <w:rsid w:val="001B65B5"/>
    <w:rsid w:val="001B67F6"/>
    <w:rsid w:val="001B6800"/>
    <w:rsid w:val="001B6DF8"/>
    <w:rsid w:val="001B75A3"/>
    <w:rsid w:val="001B76A9"/>
    <w:rsid w:val="001B7776"/>
    <w:rsid w:val="001B7EA2"/>
    <w:rsid w:val="001C01B9"/>
    <w:rsid w:val="001C0E6F"/>
    <w:rsid w:val="001C0F9D"/>
    <w:rsid w:val="001C1150"/>
    <w:rsid w:val="001C124C"/>
    <w:rsid w:val="001C1382"/>
    <w:rsid w:val="001C1501"/>
    <w:rsid w:val="001C18F6"/>
    <w:rsid w:val="001C1AB9"/>
    <w:rsid w:val="001C1C0E"/>
    <w:rsid w:val="001C1F0E"/>
    <w:rsid w:val="001C20E8"/>
    <w:rsid w:val="001C28FA"/>
    <w:rsid w:val="001C2A1E"/>
    <w:rsid w:val="001C2BD8"/>
    <w:rsid w:val="001C2EA3"/>
    <w:rsid w:val="001C3253"/>
    <w:rsid w:val="001C331E"/>
    <w:rsid w:val="001C3663"/>
    <w:rsid w:val="001C375B"/>
    <w:rsid w:val="001C3A5A"/>
    <w:rsid w:val="001C3FA8"/>
    <w:rsid w:val="001C40D6"/>
    <w:rsid w:val="001C4135"/>
    <w:rsid w:val="001C4478"/>
    <w:rsid w:val="001C4598"/>
    <w:rsid w:val="001C45E4"/>
    <w:rsid w:val="001C462B"/>
    <w:rsid w:val="001C486C"/>
    <w:rsid w:val="001C497D"/>
    <w:rsid w:val="001C4BB4"/>
    <w:rsid w:val="001C4BDF"/>
    <w:rsid w:val="001C4C47"/>
    <w:rsid w:val="001C4DBE"/>
    <w:rsid w:val="001C4F7A"/>
    <w:rsid w:val="001C503A"/>
    <w:rsid w:val="001C5692"/>
    <w:rsid w:val="001C59DD"/>
    <w:rsid w:val="001C5E1D"/>
    <w:rsid w:val="001C6075"/>
    <w:rsid w:val="001C6362"/>
    <w:rsid w:val="001C63E7"/>
    <w:rsid w:val="001C655C"/>
    <w:rsid w:val="001C6A29"/>
    <w:rsid w:val="001C6F25"/>
    <w:rsid w:val="001C7059"/>
    <w:rsid w:val="001C71D9"/>
    <w:rsid w:val="001C72C9"/>
    <w:rsid w:val="001C7791"/>
    <w:rsid w:val="001C7832"/>
    <w:rsid w:val="001C7A1E"/>
    <w:rsid w:val="001C7B49"/>
    <w:rsid w:val="001C7B97"/>
    <w:rsid w:val="001D0049"/>
    <w:rsid w:val="001D01E4"/>
    <w:rsid w:val="001D029C"/>
    <w:rsid w:val="001D02C5"/>
    <w:rsid w:val="001D0318"/>
    <w:rsid w:val="001D042F"/>
    <w:rsid w:val="001D04EF"/>
    <w:rsid w:val="001D05EF"/>
    <w:rsid w:val="001D076F"/>
    <w:rsid w:val="001D087C"/>
    <w:rsid w:val="001D08D4"/>
    <w:rsid w:val="001D0C6B"/>
    <w:rsid w:val="001D0E1B"/>
    <w:rsid w:val="001D0F80"/>
    <w:rsid w:val="001D0FAA"/>
    <w:rsid w:val="001D0FD8"/>
    <w:rsid w:val="001D1187"/>
    <w:rsid w:val="001D13A5"/>
    <w:rsid w:val="001D168F"/>
    <w:rsid w:val="001D1780"/>
    <w:rsid w:val="001D1C0E"/>
    <w:rsid w:val="001D1D1D"/>
    <w:rsid w:val="001D1D2B"/>
    <w:rsid w:val="001D1DB7"/>
    <w:rsid w:val="001D205E"/>
    <w:rsid w:val="001D20E2"/>
    <w:rsid w:val="001D25D6"/>
    <w:rsid w:val="001D2631"/>
    <w:rsid w:val="001D2846"/>
    <w:rsid w:val="001D2A46"/>
    <w:rsid w:val="001D2AA5"/>
    <w:rsid w:val="001D2DA9"/>
    <w:rsid w:val="001D310D"/>
    <w:rsid w:val="001D3382"/>
    <w:rsid w:val="001D3622"/>
    <w:rsid w:val="001D369A"/>
    <w:rsid w:val="001D44A5"/>
    <w:rsid w:val="001D45B3"/>
    <w:rsid w:val="001D45C3"/>
    <w:rsid w:val="001D4648"/>
    <w:rsid w:val="001D4656"/>
    <w:rsid w:val="001D4715"/>
    <w:rsid w:val="001D486D"/>
    <w:rsid w:val="001D4B75"/>
    <w:rsid w:val="001D4CB0"/>
    <w:rsid w:val="001D4F7B"/>
    <w:rsid w:val="001D4F98"/>
    <w:rsid w:val="001D5074"/>
    <w:rsid w:val="001D5410"/>
    <w:rsid w:val="001D553C"/>
    <w:rsid w:val="001D58A1"/>
    <w:rsid w:val="001D5ACB"/>
    <w:rsid w:val="001D5C98"/>
    <w:rsid w:val="001D5DE5"/>
    <w:rsid w:val="001D5E74"/>
    <w:rsid w:val="001D5FB1"/>
    <w:rsid w:val="001D6175"/>
    <w:rsid w:val="001D6277"/>
    <w:rsid w:val="001D65B8"/>
    <w:rsid w:val="001D6804"/>
    <w:rsid w:val="001D6827"/>
    <w:rsid w:val="001D69DC"/>
    <w:rsid w:val="001D6D29"/>
    <w:rsid w:val="001D6D2D"/>
    <w:rsid w:val="001D6E2A"/>
    <w:rsid w:val="001D6E92"/>
    <w:rsid w:val="001D70CA"/>
    <w:rsid w:val="001D70E8"/>
    <w:rsid w:val="001D7140"/>
    <w:rsid w:val="001D7443"/>
    <w:rsid w:val="001D77DB"/>
    <w:rsid w:val="001D7AD9"/>
    <w:rsid w:val="001D7B2F"/>
    <w:rsid w:val="001D7FE7"/>
    <w:rsid w:val="001E0404"/>
    <w:rsid w:val="001E055A"/>
    <w:rsid w:val="001E08B6"/>
    <w:rsid w:val="001E0BF9"/>
    <w:rsid w:val="001E0CDA"/>
    <w:rsid w:val="001E0CF5"/>
    <w:rsid w:val="001E0F00"/>
    <w:rsid w:val="001E0FC8"/>
    <w:rsid w:val="001E1085"/>
    <w:rsid w:val="001E1297"/>
    <w:rsid w:val="001E134C"/>
    <w:rsid w:val="001E1A89"/>
    <w:rsid w:val="001E1B5E"/>
    <w:rsid w:val="001E1D9E"/>
    <w:rsid w:val="001E219F"/>
    <w:rsid w:val="001E225B"/>
    <w:rsid w:val="001E2308"/>
    <w:rsid w:val="001E2430"/>
    <w:rsid w:val="001E259F"/>
    <w:rsid w:val="001E275D"/>
    <w:rsid w:val="001E2BBA"/>
    <w:rsid w:val="001E2E7E"/>
    <w:rsid w:val="001E30A7"/>
    <w:rsid w:val="001E3346"/>
    <w:rsid w:val="001E33F6"/>
    <w:rsid w:val="001E368E"/>
    <w:rsid w:val="001E387E"/>
    <w:rsid w:val="001E3C2D"/>
    <w:rsid w:val="001E3D02"/>
    <w:rsid w:val="001E40D0"/>
    <w:rsid w:val="001E4127"/>
    <w:rsid w:val="001E452A"/>
    <w:rsid w:val="001E4693"/>
    <w:rsid w:val="001E46FF"/>
    <w:rsid w:val="001E4761"/>
    <w:rsid w:val="001E4BD7"/>
    <w:rsid w:val="001E4CBB"/>
    <w:rsid w:val="001E5188"/>
    <w:rsid w:val="001E52B2"/>
    <w:rsid w:val="001E5314"/>
    <w:rsid w:val="001E59BB"/>
    <w:rsid w:val="001E5BB3"/>
    <w:rsid w:val="001E5EA4"/>
    <w:rsid w:val="001E6019"/>
    <w:rsid w:val="001E684B"/>
    <w:rsid w:val="001E699E"/>
    <w:rsid w:val="001E6FF1"/>
    <w:rsid w:val="001E7236"/>
    <w:rsid w:val="001E75C4"/>
    <w:rsid w:val="001E75C9"/>
    <w:rsid w:val="001E7752"/>
    <w:rsid w:val="001E77AC"/>
    <w:rsid w:val="001E78F7"/>
    <w:rsid w:val="001E791F"/>
    <w:rsid w:val="001E7C7B"/>
    <w:rsid w:val="001E7F07"/>
    <w:rsid w:val="001E7F3E"/>
    <w:rsid w:val="001F0214"/>
    <w:rsid w:val="001F02C1"/>
    <w:rsid w:val="001F0555"/>
    <w:rsid w:val="001F0609"/>
    <w:rsid w:val="001F08ED"/>
    <w:rsid w:val="001F0F7D"/>
    <w:rsid w:val="001F1449"/>
    <w:rsid w:val="001F17B0"/>
    <w:rsid w:val="001F185E"/>
    <w:rsid w:val="001F1B5E"/>
    <w:rsid w:val="001F1E63"/>
    <w:rsid w:val="001F1EB7"/>
    <w:rsid w:val="001F20C3"/>
    <w:rsid w:val="001F2129"/>
    <w:rsid w:val="001F21BF"/>
    <w:rsid w:val="001F249F"/>
    <w:rsid w:val="001F27DC"/>
    <w:rsid w:val="001F299D"/>
    <w:rsid w:val="001F29DB"/>
    <w:rsid w:val="001F29E5"/>
    <w:rsid w:val="001F29FD"/>
    <w:rsid w:val="001F2DFA"/>
    <w:rsid w:val="001F2F2F"/>
    <w:rsid w:val="001F2F50"/>
    <w:rsid w:val="001F3207"/>
    <w:rsid w:val="001F32D4"/>
    <w:rsid w:val="001F3650"/>
    <w:rsid w:val="001F3693"/>
    <w:rsid w:val="001F36C6"/>
    <w:rsid w:val="001F3788"/>
    <w:rsid w:val="001F3A84"/>
    <w:rsid w:val="001F3C6D"/>
    <w:rsid w:val="001F3C79"/>
    <w:rsid w:val="001F3EAE"/>
    <w:rsid w:val="001F405E"/>
    <w:rsid w:val="001F4162"/>
    <w:rsid w:val="001F41CD"/>
    <w:rsid w:val="001F43BD"/>
    <w:rsid w:val="001F47A7"/>
    <w:rsid w:val="001F4BD2"/>
    <w:rsid w:val="001F5352"/>
    <w:rsid w:val="001F5618"/>
    <w:rsid w:val="001F5EC4"/>
    <w:rsid w:val="001F5FA4"/>
    <w:rsid w:val="001F67E3"/>
    <w:rsid w:val="001F68BA"/>
    <w:rsid w:val="001F6914"/>
    <w:rsid w:val="001F6919"/>
    <w:rsid w:val="001F6A86"/>
    <w:rsid w:val="001F6CCB"/>
    <w:rsid w:val="001F6FA4"/>
    <w:rsid w:val="001F71E9"/>
    <w:rsid w:val="001F768A"/>
    <w:rsid w:val="0020018A"/>
    <w:rsid w:val="002001E5"/>
    <w:rsid w:val="002003AD"/>
    <w:rsid w:val="0020072A"/>
    <w:rsid w:val="00200A2F"/>
    <w:rsid w:val="00200E63"/>
    <w:rsid w:val="00200E79"/>
    <w:rsid w:val="00200F13"/>
    <w:rsid w:val="0020154A"/>
    <w:rsid w:val="00201645"/>
    <w:rsid w:val="0020176A"/>
    <w:rsid w:val="002017DE"/>
    <w:rsid w:val="002018AC"/>
    <w:rsid w:val="00201930"/>
    <w:rsid w:val="00201C7C"/>
    <w:rsid w:val="00202180"/>
    <w:rsid w:val="00202389"/>
    <w:rsid w:val="00202D1C"/>
    <w:rsid w:val="00202DD1"/>
    <w:rsid w:val="0020307C"/>
    <w:rsid w:val="002033BE"/>
    <w:rsid w:val="00203449"/>
    <w:rsid w:val="00203810"/>
    <w:rsid w:val="0020387B"/>
    <w:rsid w:val="00203884"/>
    <w:rsid w:val="00204297"/>
    <w:rsid w:val="0020448A"/>
    <w:rsid w:val="002044CD"/>
    <w:rsid w:val="002047BB"/>
    <w:rsid w:val="0020487B"/>
    <w:rsid w:val="00204A40"/>
    <w:rsid w:val="00204BFB"/>
    <w:rsid w:val="00204CB5"/>
    <w:rsid w:val="00204CFD"/>
    <w:rsid w:val="00204E9D"/>
    <w:rsid w:val="00204F12"/>
    <w:rsid w:val="0020584D"/>
    <w:rsid w:val="002059FF"/>
    <w:rsid w:val="00206111"/>
    <w:rsid w:val="00206164"/>
    <w:rsid w:val="002061DE"/>
    <w:rsid w:val="00206446"/>
    <w:rsid w:val="00206624"/>
    <w:rsid w:val="002066D7"/>
    <w:rsid w:val="002069A2"/>
    <w:rsid w:val="002069CE"/>
    <w:rsid w:val="00206A3E"/>
    <w:rsid w:val="00206B5E"/>
    <w:rsid w:val="00206E4B"/>
    <w:rsid w:val="00207090"/>
    <w:rsid w:val="002073C7"/>
    <w:rsid w:val="00207BF3"/>
    <w:rsid w:val="00207DA6"/>
    <w:rsid w:val="00210051"/>
    <w:rsid w:val="00210827"/>
    <w:rsid w:val="00210B12"/>
    <w:rsid w:val="00210FE4"/>
    <w:rsid w:val="0021103B"/>
    <w:rsid w:val="002112A9"/>
    <w:rsid w:val="00211464"/>
    <w:rsid w:val="0021149A"/>
    <w:rsid w:val="00211934"/>
    <w:rsid w:val="002119C7"/>
    <w:rsid w:val="00211A05"/>
    <w:rsid w:val="00211AA6"/>
    <w:rsid w:val="00211B65"/>
    <w:rsid w:val="00211B84"/>
    <w:rsid w:val="00211EAA"/>
    <w:rsid w:val="0021214F"/>
    <w:rsid w:val="00212590"/>
    <w:rsid w:val="002125AA"/>
    <w:rsid w:val="00212AE4"/>
    <w:rsid w:val="00213319"/>
    <w:rsid w:val="002137EC"/>
    <w:rsid w:val="00213803"/>
    <w:rsid w:val="00213AF3"/>
    <w:rsid w:val="00213B6E"/>
    <w:rsid w:val="00213D59"/>
    <w:rsid w:val="00213E32"/>
    <w:rsid w:val="00213E40"/>
    <w:rsid w:val="00213E59"/>
    <w:rsid w:val="00213EF9"/>
    <w:rsid w:val="0021408B"/>
    <w:rsid w:val="002140AE"/>
    <w:rsid w:val="002142A4"/>
    <w:rsid w:val="00214406"/>
    <w:rsid w:val="00214501"/>
    <w:rsid w:val="0021459E"/>
    <w:rsid w:val="002145DC"/>
    <w:rsid w:val="00214829"/>
    <w:rsid w:val="00214F41"/>
    <w:rsid w:val="002158A2"/>
    <w:rsid w:val="00215AE9"/>
    <w:rsid w:val="00215C66"/>
    <w:rsid w:val="00216024"/>
    <w:rsid w:val="0021624A"/>
    <w:rsid w:val="002167F9"/>
    <w:rsid w:val="00216872"/>
    <w:rsid w:val="0021687A"/>
    <w:rsid w:val="002168C2"/>
    <w:rsid w:val="00216B8A"/>
    <w:rsid w:val="00216E2D"/>
    <w:rsid w:val="0021711B"/>
    <w:rsid w:val="00217340"/>
    <w:rsid w:val="0021752C"/>
    <w:rsid w:val="002175D5"/>
    <w:rsid w:val="00217E89"/>
    <w:rsid w:val="00217EAE"/>
    <w:rsid w:val="00220467"/>
    <w:rsid w:val="0022085B"/>
    <w:rsid w:val="00220894"/>
    <w:rsid w:val="002209C0"/>
    <w:rsid w:val="00220AE1"/>
    <w:rsid w:val="00220BC0"/>
    <w:rsid w:val="00220D7E"/>
    <w:rsid w:val="00220E66"/>
    <w:rsid w:val="0022108B"/>
    <w:rsid w:val="002210C1"/>
    <w:rsid w:val="00221312"/>
    <w:rsid w:val="0022135C"/>
    <w:rsid w:val="002216B7"/>
    <w:rsid w:val="002216C7"/>
    <w:rsid w:val="00221C88"/>
    <w:rsid w:val="00222124"/>
    <w:rsid w:val="002221A6"/>
    <w:rsid w:val="0022223B"/>
    <w:rsid w:val="00222303"/>
    <w:rsid w:val="0022243D"/>
    <w:rsid w:val="00222485"/>
    <w:rsid w:val="002224FA"/>
    <w:rsid w:val="00222863"/>
    <w:rsid w:val="00222EBC"/>
    <w:rsid w:val="002230DA"/>
    <w:rsid w:val="002231D3"/>
    <w:rsid w:val="00223214"/>
    <w:rsid w:val="002234A2"/>
    <w:rsid w:val="0022355E"/>
    <w:rsid w:val="00223561"/>
    <w:rsid w:val="00223565"/>
    <w:rsid w:val="002235D1"/>
    <w:rsid w:val="0022382A"/>
    <w:rsid w:val="00223AC0"/>
    <w:rsid w:val="00224171"/>
    <w:rsid w:val="00224295"/>
    <w:rsid w:val="00224501"/>
    <w:rsid w:val="0022454A"/>
    <w:rsid w:val="00224607"/>
    <w:rsid w:val="00224754"/>
    <w:rsid w:val="002253DB"/>
    <w:rsid w:val="00225601"/>
    <w:rsid w:val="0022568A"/>
    <w:rsid w:val="00225B24"/>
    <w:rsid w:val="00225C76"/>
    <w:rsid w:val="00225FDA"/>
    <w:rsid w:val="00226183"/>
    <w:rsid w:val="00226201"/>
    <w:rsid w:val="0022639B"/>
    <w:rsid w:val="002264F1"/>
    <w:rsid w:val="002267C9"/>
    <w:rsid w:val="00226869"/>
    <w:rsid w:val="00226C83"/>
    <w:rsid w:val="00226DDB"/>
    <w:rsid w:val="00226F2F"/>
    <w:rsid w:val="0022705C"/>
    <w:rsid w:val="00227248"/>
    <w:rsid w:val="00227789"/>
    <w:rsid w:val="002277C7"/>
    <w:rsid w:val="00227AD7"/>
    <w:rsid w:val="00227B52"/>
    <w:rsid w:val="00227E1A"/>
    <w:rsid w:val="00227E35"/>
    <w:rsid w:val="00227FA5"/>
    <w:rsid w:val="00230073"/>
    <w:rsid w:val="0023040C"/>
    <w:rsid w:val="002305B6"/>
    <w:rsid w:val="0023067B"/>
    <w:rsid w:val="0023085A"/>
    <w:rsid w:val="00230B32"/>
    <w:rsid w:val="00230C70"/>
    <w:rsid w:val="00230D7B"/>
    <w:rsid w:val="00230FE0"/>
    <w:rsid w:val="002310D0"/>
    <w:rsid w:val="00231119"/>
    <w:rsid w:val="00231321"/>
    <w:rsid w:val="00231451"/>
    <w:rsid w:val="002316F2"/>
    <w:rsid w:val="00231934"/>
    <w:rsid w:val="00231C66"/>
    <w:rsid w:val="00231D1E"/>
    <w:rsid w:val="00231E70"/>
    <w:rsid w:val="00232273"/>
    <w:rsid w:val="002323FC"/>
    <w:rsid w:val="00232424"/>
    <w:rsid w:val="00232629"/>
    <w:rsid w:val="002326E7"/>
    <w:rsid w:val="002327EA"/>
    <w:rsid w:val="00232846"/>
    <w:rsid w:val="00232894"/>
    <w:rsid w:val="00232A00"/>
    <w:rsid w:val="00232CE5"/>
    <w:rsid w:val="00232FF7"/>
    <w:rsid w:val="002332F1"/>
    <w:rsid w:val="002336FF"/>
    <w:rsid w:val="0023390E"/>
    <w:rsid w:val="00233A06"/>
    <w:rsid w:val="00233A89"/>
    <w:rsid w:val="00233B4C"/>
    <w:rsid w:val="00233C9E"/>
    <w:rsid w:val="00233D29"/>
    <w:rsid w:val="00233E80"/>
    <w:rsid w:val="0023451C"/>
    <w:rsid w:val="00234677"/>
    <w:rsid w:val="002348AE"/>
    <w:rsid w:val="002349BC"/>
    <w:rsid w:val="00235808"/>
    <w:rsid w:val="00235859"/>
    <w:rsid w:val="002359CB"/>
    <w:rsid w:val="00235B50"/>
    <w:rsid w:val="00235C0B"/>
    <w:rsid w:val="00235C1A"/>
    <w:rsid w:val="00235C89"/>
    <w:rsid w:val="00235E5C"/>
    <w:rsid w:val="00235EC9"/>
    <w:rsid w:val="00236193"/>
    <w:rsid w:val="00236420"/>
    <w:rsid w:val="00236988"/>
    <w:rsid w:val="00236B58"/>
    <w:rsid w:val="00236D9B"/>
    <w:rsid w:val="00236EF2"/>
    <w:rsid w:val="00237190"/>
    <w:rsid w:val="00237342"/>
    <w:rsid w:val="002373A2"/>
    <w:rsid w:val="002376AC"/>
    <w:rsid w:val="002377CD"/>
    <w:rsid w:val="00237846"/>
    <w:rsid w:val="00237864"/>
    <w:rsid w:val="00237A92"/>
    <w:rsid w:val="00237B41"/>
    <w:rsid w:val="00237CA6"/>
    <w:rsid w:val="00237F48"/>
    <w:rsid w:val="00240289"/>
    <w:rsid w:val="0024048A"/>
    <w:rsid w:val="00240629"/>
    <w:rsid w:val="0024098B"/>
    <w:rsid w:val="00240B0E"/>
    <w:rsid w:val="00240D1E"/>
    <w:rsid w:val="00240E85"/>
    <w:rsid w:val="00240EFC"/>
    <w:rsid w:val="002415E3"/>
    <w:rsid w:val="00241600"/>
    <w:rsid w:val="00241694"/>
    <w:rsid w:val="002417E6"/>
    <w:rsid w:val="0024193C"/>
    <w:rsid w:val="00241D5E"/>
    <w:rsid w:val="00241FF9"/>
    <w:rsid w:val="0024225B"/>
    <w:rsid w:val="002424AA"/>
    <w:rsid w:val="0024266B"/>
    <w:rsid w:val="00242800"/>
    <w:rsid w:val="002428F4"/>
    <w:rsid w:val="00242F58"/>
    <w:rsid w:val="00243073"/>
    <w:rsid w:val="00243357"/>
    <w:rsid w:val="00243384"/>
    <w:rsid w:val="00243469"/>
    <w:rsid w:val="00243555"/>
    <w:rsid w:val="0024393A"/>
    <w:rsid w:val="00243EDB"/>
    <w:rsid w:val="00243FA4"/>
    <w:rsid w:val="00244204"/>
    <w:rsid w:val="0024424E"/>
    <w:rsid w:val="00244920"/>
    <w:rsid w:val="00244D5A"/>
    <w:rsid w:val="00244E8E"/>
    <w:rsid w:val="002452EE"/>
    <w:rsid w:val="0024549F"/>
    <w:rsid w:val="00245596"/>
    <w:rsid w:val="00245792"/>
    <w:rsid w:val="00245B60"/>
    <w:rsid w:val="00246058"/>
    <w:rsid w:val="00246152"/>
    <w:rsid w:val="002464C3"/>
    <w:rsid w:val="00246856"/>
    <w:rsid w:val="002468B3"/>
    <w:rsid w:val="00246912"/>
    <w:rsid w:val="00246A01"/>
    <w:rsid w:val="00246C75"/>
    <w:rsid w:val="00246CF1"/>
    <w:rsid w:val="00247693"/>
    <w:rsid w:val="002479C3"/>
    <w:rsid w:val="002479CC"/>
    <w:rsid w:val="00247AD3"/>
    <w:rsid w:val="00247B1D"/>
    <w:rsid w:val="002504E8"/>
    <w:rsid w:val="00250562"/>
    <w:rsid w:val="00250944"/>
    <w:rsid w:val="00250A22"/>
    <w:rsid w:val="00250E33"/>
    <w:rsid w:val="00251209"/>
    <w:rsid w:val="002513A5"/>
    <w:rsid w:val="0025154C"/>
    <w:rsid w:val="00251890"/>
    <w:rsid w:val="00251E8E"/>
    <w:rsid w:val="00251F25"/>
    <w:rsid w:val="00252227"/>
    <w:rsid w:val="00252373"/>
    <w:rsid w:val="00252557"/>
    <w:rsid w:val="002526D0"/>
    <w:rsid w:val="00252778"/>
    <w:rsid w:val="0025298E"/>
    <w:rsid w:val="002531A6"/>
    <w:rsid w:val="00253242"/>
    <w:rsid w:val="002537CD"/>
    <w:rsid w:val="00253B3A"/>
    <w:rsid w:val="00253C63"/>
    <w:rsid w:val="00253D08"/>
    <w:rsid w:val="00253DAB"/>
    <w:rsid w:val="00253DF1"/>
    <w:rsid w:val="00253E5B"/>
    <w:rsid w:val="0025441E"/>
    <w:rsid w:val="002549EB"/>
    <w:rsid w:val="00254B50"/>
    <w:rsid w:val="00254DE2"/>
    <w:rsid w:val="00254FB6"/>
    <w:rsid w:val="00255006"/>
    <w:rsid w:val="00255011"/>
    <w:rsid w:val="00255096"/>
    <w:rsid w:val="00255424"/>
    <w:rsid w:val="00255605"/>
    <w:rsid w:val="002557A8"/>
    <w:rsid w:val="002557D8"/>
    <w:rsid w:val="002561E4"/>
    <w:rsid w:val="0025648C"/>
    <w:rsid w:val="00256649"/>
    <w:rsid w:val="0025678E"/>
    <w:rsid w:val="002567A3"/>
    <w:rsid w:val="0025689C"/>
    <w:rsid w:val="00256A32"/>
    <w:rsid w:val="00256CC3"/>
    <w:rsid w:val="00256DD6"/>
    <w:rsid w:val="00256F95"/>
    <w:rsid w:val="002572CF"/>
    <w:rsid w:val="00257DF2"/>
    <w:rsid w:val="00260268"/>
    <w:rsid w:val="00260415"/>
    <w:rsid w:val="00260551"/>
    <w:rsid w:val="002607B9"/>
    <w:rsid w:val="00260E6D"/>
    <w:rsid w:val="002610AE"/>
    <w:rsid w:val="002611E0"/>
    <w:rsid w:val="002612BE"/>
    <w:rsid w:val="002613D3"/>
    <w:rsid w:val="0026158A"/>
    <w:rsid w:val="002616B1"/>
    <w:rsid w:val="00261931"/>
    <w:rsid w:val="00261EB8"/>
    <w:rsid w:val="0026281E"/>
    <w:rsid w:val="00262E61"/>
    <w:rsid w:val="00262ECB"/>
    <w:rsid w:val="00263497"/>
    <w:rsid w:val="00263619"/>
    <w:rsid w:val="00263662"/>
    <w:rsid w:val="002636B1"/>
    <w:rsid w:val="00263A08"/>
    <w:rsid w:val="00263DA8"/>
    <w:rsid w:val="00263F8C"/>
    <w:rsid w:val="0026409F"/>
    <w:rsid w:val="00264107"/>
    <w:rsid w:val="002641E4"/>
    <w:rsid w:val="002646F8"/>
    <w:rsid w:val="002649CE"/>
    <w:rsid w:val="002649E3"/>
    <w:rsid w:val="00264E55"/>
    <w:rsid w:val="00265209"/>
    <w:rsid w:val="00265360"/>
    <w:rsid w:val="00265606"/>
    <w:rsid w:val="00265814"/>
    <w:rsid w:val="0026591C"/>
    <w:rsid w:val="00265ACA"/>
    <w:rsid w:val="00265BD2"/>
    <w:rsid w:val="00265BE3"/>
    <w:rsid w:val="00265C9C"/>
    <w:rsid w:val="00265F3B"/>
    <w:rsid w:val="00265F79"/>
    <w:rsid w:val="0026616B"/>
    <w:rsid w:val="00266417"/>
    <w:rsid w:val="002664B5"/>
    <w:rsid w:val="0026653F"/>
    <w:rsid w:val="002666C9"/>
    <w:rsid w:val="0026673B"/>
    <w:rsid w:val="002668A6"/>
    <w:rsid w:val="002669E5"/>
    <w:rsid w:val="00266A99"/>
    <w:rsid w:val="00266B50"/>
    <w:rsid w:val="00266E75"/>
    <w:rsid w:val="00267319"/>
    <w:rsid w:val="0026734F"/>
    <w:rsid w:val="002674E4"/>
    <w:rsid w:val="00267633"/>
    <w:rsid w:val="00267651"/>
    <w:rsid w:val="00267678"/>
    <w:rsid w:val="002676CF"/>
    <w:rsid w:val="00267BD4"/>
    <w:rsid w:val="00270077"/>
    <w:rsid w:val="00270256"/>
    <w:rsid w:val="002702B5"/>
    <w:rsid w:val="002703CB"/>
    <w:rsid w:val="0027076C"/>
    <w:rsid w:val="002707F1"/>
    <w:rsid w:val="00270980"/>
    <w:rsid w:val="00270B8D"/>
    <w:rsid w:val="00270F1A"/>
    <w:rsid w:val="0027197E"/>
    <w:rsid w:val="002719AA"/>
    <w:rsid w:val="00271CEB"/>
    <w:rsid w:val="00272280"/>
    <w:rsid w:val="0027233B"/>
    <w:rsid w:val="0027254B"/>
    <w:rsid w:val="0027278E"/>
    <w:rsid w:val="0027291D"/>
    <w:rsid w:val="00272E25"/>
    <w:rsid w:val="0027311F"/>
    <w:rsid w:val="002731A3"/>
    <w:rsid w:val="002732DD"/>
    <w:rsid w:val="00273350"/>
    <w:rsid w:val="002733A0"/>
    <w:rsid w:val="002734C1"/>
    <w:rsid w:val="0027367E"/>
    <w:rsid w:val="0027368F"/>
    <w:rsid w:val="00273794"/>
    <w:rsid w:val="00273828"/>
    <w:rsid w:val="00273B93"/>
    <w:rsid w:val="00273BEA"/>
    <w:rsid w:val="00273FE6"/>
    <w:rsid w:val="00273FFD"/>
    <w:rsid w:val="00274011"/>
    <w:rsid w:val="0027413A"/>
    <w:rsid w:val="0027427A"/>
    <w:rsid w:val="002744A6"/>
    <w:rsid w:val="002744F8"/>
    <w:rsid w:val="002745D1"/>
    <w:rsid w:val="002748ED"/>
    <w:rsid w:val="002749A3"/>
    <w:rsid w:val="00274A20"/>
    <w:rsid w:val="00274A26"/>
    <w:rsid w:val="00274A3C"/>
    <w:rsid w:val="00274A4B"/>
    <w:rsid w:val="00274CC3"/>
    <w:rsid w:val="00274DB2"/>
    <w:rsid w:val="00274E77"/>
    <w:rsid w:val="00274EB3"/>
    <w:rsid w:val="0027516D"/>
    <w:rsid w:val="002751FD"/>
    <w:rsid w:val="002752B5"/>
    <w:rsid w:val="002752F6"/>
    <w:rsid w:val="0027530E"/>
    <w:rsid w:val="002754E0"/>
    <w:rsid w:val="002755E3"/>
    <w:rsid w:val="00275871"/>
    <w:rsid w:val="00275B5C"/>
    <w:rsid w:val="00275E0D"/>
    <w:rsid w:val="00275F96"/>
    <w:rsid w:val="00276016"/>
    <w:rsid w:val="00276026"/>
    <w:rsid w:val="002760F1"/>
    <w:rsid w:val="00276223"/>
    <w:rsid w:val="002763C0"/>
    <w:rsid w:val="00276769"/>
    <w:rsid w:val="00276946"/>
    <w:rsid w:val="00276B1E"/>
    <w:rsid w:val="00276B70"/>
    <w:rsid w:val="00277182"/>
    <w:rsid w:val="002775C3"/>
    <w:rsid w:val="002776BD"/>
    <w:rsid w:val="0027773E"/>
    <w:rsid w:val="00277A7D"/>
    <w:rsid w:val="00277B7B"/>
    <w:rsid w:val="00277BC4"/>
    <w:rsid w:val="00280489"/>
    <w:rsid w:val="0028068A"/>
    <w:rsid w:val="00280A05"/>
    <w:rsid w:val="00280A68"/>
    <w:rsid w:val="00280C4A"/>
    <w:rsid w:val="00280EE2"/>
    <w:rsid w:val="00280F29"/>
    <w:rsid w:val="00281045"/>
    <w:rsid w:val="00281253"/>
    <w:rsid w:val="0028132A"/>
    <w:rsid w:val="002813AB"/>
    <w:rsid w:val="002813E4"/>
    <w:rsid w:val="0028167E"/>
    <w:rsid w:val="00281758"/>
    <w:rsid w:val="00281B6F"/>
    <w:rsid w:val="00281C0C"/>
    <w:rsid w:val="00281D08"/>
    <w:rsid w:val="00281E1A"/>
    <w:rsid w:val="00281EAE"/>
    <w:rsid w:val="00281EEC"/>
    <w:rsid w:val="00281F9F"/>
    <w:rsid w:val="0028227B"/>
    <w:rsid w:val="00282639"/>
    <w:rsid w:val="0028281E"/>
    <w:rsid w:val="00282919"/>
    <w:rsid w:val="00282987"/>
    <w:rsid w:val="00282C20"/>
    <w:rsid w:val="00282D03"/>
    <w:rsid w:val="00283111"/>
    <w:rsid w:val="002831EE"/>
    <w:rsid w:val="002832B5"/>
    <w:rsid w:val="00283692"/>
    <w:rsid w:val="002837C5"/>
    <w:rsid w:val="002838E1"/>
    <w:rsid w:val="00283A42"/>
    <w:rsid w:val="00283D3B"/>
    <w:rsid w:val="002840B7"/>
    <w:rsid w:val="002840D8"/>
    <w:rsid w:val="00284297"/>
    <w:rsid w:val="0028429D"/>
    <w:rsid w:val="00284487"/>
    <w:rsid w:val="002845F6"/>
    <w:rsid w:val="00284643"/>
    <w:rsid w:val="002846CD"/>
    <w:rsid w:val="002847F0"/>
    <w:rsid w:val="0028485B"/>
    <w:rsid w:val="00284BE5"/>
    <w:rsid w:val="0028592B"/>
    <w:rsid w:val="00285CEF"/>
    <w:rsid w:val="00285E8D"/>
    <w:rsid w:val="00285EE6"/>
    <w:rsid w:val="00285FE0"/>
    <w:rsid w:val="00286345"/>
    <w:rsid w:val="0028669B"/>
    <w:rsid w:val="002866D5"/>
    <w:rsid w:val="00286710"/>
    <w:rsid w:val="00286BA5"/>
    <w:rsid w:val="00286BDF"/>
    <w:rsid w:val="00286CB2"/>
    <w:rsid w:val="00286CE7"/>
    <w:rsid w:val="00286D89"/>
    <w:rsid w:val="0028704E"/>
    <w:rsid w:val="00287384"/>
    <w:rsid w:val="00287487"/>
    <w:rsid w:val="002874A9"/>
    <w:rsid w:val="002874E4"/>
    <w:rsid w:val="00287892"/>
    <w:rsid w:val="00287C7B"/>
    <w:rsid w:val="00287D9F"/>
    <w:rsid w:val="00287E45"/>
    <w:rsid w:val="002900D7"/>
    <w:rsid w:val="002901E3"/>
    <w:rsid w:val="0029028E"/>
    <w:rsid w:val="002902EA"/>
    <w:rsid w:val="00290678"/>
    <w:rsid w:val="00290843"/>
    <w:rsid w:val="00290884"/>
    <w:rsid w:val="00290990"/>
    <w:rsid w:val="00290FD2"/>
    <w:rsid w:val="00291057"/>
    <w:rsid w:val="002911BD"/>
    <w:rsid w:val="0029148B"/>
    <w:rsid w:val="002915B8"/>
    <w:rsid w:val="002917EB"/>
    <w:rsid w:val="00291833"/>
    <w:rsid w:val="002918BA"/>
    <w:rsid w:val="00291B01"/>
    <w:rsid w:val="00291BC6"/>
    <w:rsid w:val="00291C5E"/>
    <w:rsid w:val="002926F3"/>
    <w:rsid w:val="00292B18"/>
    <w:rsid w:val="00292BB7"/>
    <w:rsid w:val="00292C26"/>
    <w:rsid w:val="00292C34"/>
    <w:rsid w:val="00292D43"/>
    <w:rsid w:val="00292D4B"/>
    <w:rsid w:val="00292EB6"/>
    <w:rsid w:val="00293011"/>
    <w:rsid w:val="00293379"/>
    <w:rsid w:val="002933F2"/>
    <w:rsid w:val="00293500"/>
    <w:rsid w:val="002937EA"/>
    <w:rsid w:val="002939C2"/>
    <w:rsid w:val="00293A54"/>
    <w:rsid w:val="00293CCC"/>
    <w:rsid w:val="00293E1E"/>
    <w:rsid w:val="00293FC8"/>
    <w:rsid w:val="002941D6"/>
    <w:rsid w:val="002942C4"/>
    <w:rsid w:val="0029448C"/>
    <w:rsid w:val="0029463C"/>
    <w:rsid w:val="002946B1"/>
    <w:rsid w:val="002948AB"/>
    <w:rsid w:val="00294915"/>
    <w:rsid w:val="00294973"/>
    <w:rsid w:val="00294A8D"/>
    <w:rsid w:val="00294C8D"/>
    <w:rsid w:val="00294DB3"/>
    <w:rsid w:val="00294FDD"/>
    <w:rsid w:val="00295085"/>
    <w:rsid w:val="00295122"/>
    <w:rsid w:val="0029563E"/>
    <w:rsid w:val="0029575E"/>
    <w:rsid w:val="0029577E"/>
    <w:rsid w:val="00295B64"/>
    <w:rsid w:val="00295E61"/>
    <w:rsid w:val="002961B1"/>
    <w:rsid w:val="00296590"/>
    <w:rsid w:val="002968A5"/>
    <w:rsid w:val="002968E4"/>
    <w:rsid w:val="00297238"/>
    <w:rsid w:val="00297399"/>
    <w:rsid w:val="002973B1"/>
    <w:rsid w:val="00297974"/>
    <w:rsid w:val="00297A25"/>
    <w:rsid w:val="00297D57"/>
    <w:rsid w:val="00297DA1"/>
    <w:rsid w:val="00297DBE"/>
    <w:rsid w:val="00297F90"/>
    <w:rsid w:val="002A01A9"/>
    <w:rsid w:val="002A0479"/>
    <w:rsid w:val="002A07F0"/>
    <w:rsid w:val="002A0C5C"/>
    <w:rsid w:val="002A0E7A"/>
    <w:rsid w:val="002A1147"/>
    <w:rsid w:val="002A1236"/>
    <w:rsid w:val="002A12D8"/>
    <w:rsid w:val="002A14B3"/>
    <w:rsid w:val="002A166E"/>
    <w:rsid w:val="002A17B6"/>
    <w:rsid w:val="002A1A9B"/>
    <w:rsid w:val="002A1C68"/>
    <w:rsid w:val="002A1D8A"/>
    <w:rsid w:val="002A2107"/>
    <w:rsid w:val="002A2557"/>
    <w:rsid w:val="002A2580"/>
    <w:rsid w:val="002A2818"/>
    <w:rsid w:val="002A284A"/>
    <w:rsid w:val="002A2FB6"/>
    <w:rsid w:val="002A306D"/>
    <w:rsid w:val="002A30CE"/>
    <w:rsid w:val="002A3145"/>
    <w:rsid w:val="002A319A"/>
    <w:rsid w:val="002A3510"/>
    <w:rsid w:val="002A3A33"/>
    <w:rsid w:val="002A3D76"/>
    <w:rsid w:val="002A3E18"/>
    <w:rsid w:val="002A3E78"/>
    <w:rsid w:val="002A40F1"/>
    <w:rsid w:val="002A41B0"/>
    <w:rsid w:val="002A41BA"/>
    <w:rsid w:val="002A4298"/>
    <w:rsid w:val="002A47EF"/>
    <w:rsid w:val="002A4B1D"/>
    <w:rsid w:val="002A4C29"/>
    <w:rsid w:val="002A4E2D"/>
    <w:rsid w:val="002A4EB8"/>
    <w:rsid w:val="002A4EE3"/>
    <w:rsid w:val="002A5000"/>
    <w:rsid w:val="002A5018"/>
    <w:rsid w:val="002A521C"/>
    <w:rsid w:val="002A56D7"/>
    <w:rsid w:val="002A5779"/>
    <w:rsid w:val="002A5886"/>
    <w:rsid w:val="002A5A79"/>
    <w:rsid w:val="002A66A3"/>
    <w:rsid w:val="002A6731"/>
    <w:rsid w:val="002A6782"/>
    <w:rsid w:val="002A6794"/>
    <w:rsid w:val="002A7149"/>
    <w:rsid w:val="002A729A"/>
    <w:rsid w:val="002A7574"/>
    <w:rsid w:val="002A7CBC"/>
    <w:rsid w:val="002A7D5F"/>
    <w:rsid w:val="002A7DD0"/>
    <w:rsid w:val="002B001E"/>
    <w:rsid w:val="002B01BA"/>
    <w:rsid w:val="002B0421"/>
    <w:rsid w:val="002B069A"/>
    <w:rsid w:val="002B07DF"/>
    <w:rsid w:val="002B08F5"/>
    <w:rsid w:val="002B0B34"/>
    <w:rsid w:val="002B0B94"/>
    <w:rsid w:val="002B10D7"/>
    <w:rsid w:val="002B114C"/>
    <w:rsid w:val="002B182F"/>
    <w:rsid w:val="002B18EC"/>
    <w:rsid w:val="002B1CD9"/>
    <w:rsid w:val="002B2104"/>
    <w:rsid w:val="002B21BA"/>
    <w:rsid w:val="002B22B6"/>
    <w:rsid w:val="002B233F"/>
    <w:rsid w:val="002B23C6"/>
    <w:rsid w:val="002B2468"/>
    <w:rsid w:val="002B26C7"/>
    <w:rsid w:val="002B27DB"/>
    <w:rsid w:val="002B2B91"/>
    <w:rsid w:val="002B2D75"/>
    <w:rsid w:val="002B2DD2"/>
    <w:rsid w:val="002B2F37"/>
    <w:rsid w:val="002B2FBD"/>
    <w:rsid w:val="002B2FF4"/>
    <w:rsid w:val="002B31A9"/>
    <w:rsid w:val="002B31E0"/>
    <w:rsid w:val="002B33C3"/>
    <w:rsid w:val="002B33DB"/>
    <w:rsid w:val="002B3771"/>
    <w:rsid w:val="002B3BD4"/>
    <w:rsid w:val="002B3C5A"/>
    <w:rsid w:val="002B3E0F"/>
    <w:rsid w:val="002B400E"/>
    <w:rsid w:val="002B4250"/>
    <w:rsid w:val="002B458D"/>
    <w:rsid w:val="002B458F"/>
    <w:rsid w:val="002B481E"/>
    <w:rsid w:val="002B4B17"/>
    <w:rsid w:val="002B4C45"/>
    <w:rsid w:val="002B4C6D"/>
    <w:rsid w:val="002B4D29"/>
    <w:rsid w:val="002B50A3"/>
    <w:rsid w:val="002B514D"/>
    <w:rsid w:val="002B51D7"/>
    <w:rsid w:val="002B5244"/>
    <w:rsid w:val="002B530C"/>
    <w:rsid w:val="002B5584"/>
    <w:rsid w:val="002B56AA"/>
    <w:rsid w:val="002B5B1E"/>
    <w:rsid w:val="002B5C3F"/>
    <w:rsid w:val="002B5CA9"/>
    <w:rsid w:val="002B6247"/>
    <w:rsid w:val="002B6443"/>
    <w:rsid w:val="002B666B"/>
    <w:rsid w:val="002B697E"/>
    <w:rsid w:val="002B6CD6"/>
    <w:rsid w:val="002B71C8"/>
    <w:rsid w:val="002B71F4"/>
    <w:rsid w:val="002B723A"/>
    <w:rsid w:val="002B755A"/>
    <w:rsid w:val="002B7605"/>
    <w:rsid w:val="002B7A2B"/>
    <w:rsid w:val="002C0039"/>
    <w:rsid w:val="002C03E7"/>
    <w:rsid w:val="002C04CC"/>
    <w:rsid w:val="002C0993"/>
    <w:rsid w:val="002C0A4A"/>
    <w:rsid w:val="002C0CC7"/>
    <w:rsid w:val="002C101C"/>
    <w:rsid w:val="002C123A"/>
    <w:rsid w:val="002C1251"/>
    <w:rsid w:val="002C1323"/>
    <w:rsid w:val="002C1399"/>
    <w:rsid w:val="002C1683"/>
    <w:rsid w:val="002C172A"/>
    <w:rsid w:val="002C1735"/>
    <w:rsid w:val="002C1C1A"/>
    <w:rsid w:val="002C1CA7"/>
    <w:rsid w:val="002C1DAE"/>
    <w:rsid w:val="002C1DDF"/>
    <w:rsid w:val="002C1E39"/>
    <w:rsid w:val="002C1E49"/>
    <w:rsid w:val="002C208A"/>
    <w:rsid w:val="002C22D4"/>
    <w:rsid w:val="002C24FC"/>
    <w:rsid w:val="002C259F"/>
    <w:rsid w:val="002C2748"/>
    <w:rsid w:val="002C2853"/>
    <w:rsid w:val="002C2A62"/>
    <w:rsid w:val="002C2B7F"/>
    <w:rsid w:val="002C2D3F"/>
    <w:rsid w:val="002C307A"/>
    <w:rsid w:val="002C3403"/>
    <w:rsid w:val="002C369E"/>
    <w:rsid w:val="002C36F9"/>
    <w:rsid w:val="002C3CD7"/>
    <w:rsid w:val="002C405F"/>
    <w:rsid w:val="002C4077"/>
    <w:rsid w:val="002C4352"/>
    <w:rsid w:val="002C4363"/>
    <w:rsid w:val="002C4436"/>
    <w:rsid w:val="002C4C02"/>
    <w:rsid w:val="002C4C9A"/>
    <w:rsid w:val="002C4DAA"/>
    <w:rsid w:val="002C4DF8"/>
    <w:rsid w:val="002C4F74"/>
    <w:rsid w:val="002C50CA"/>
    <w:rsid w:val="002C51FE"/>
    <w:rsid w:val="002C53F9"/>
    <w:rsid w:val="002C55DD"/>
    <w:rsid w:val="002C5623"/>
    <w:rsid w:val="002C5964"/>
    <w:rsid w:val="002C596F"/>
    <w:rsid w:val="002C5A18"/>
    <w:rsid w:val="002C5BEF"/>
    <w:rsid w:val="002C5CA0"/>
    <w:rsid w:val="002C5D84"/>
    <w:rsid w:val="002C5E74"/>
    <w:rsid w:val="002C6379"/>
    <w:rsid w:val="002C6467"/>
    <w:rsid w:val="002C669F"/>
    <w:rsid w:val="002C677E"/>
    <w:rsid w:val="002C68B4"/>
    <w:rsid w:val="002C7025"/>
    <w:rsid w:val="002C7029"/>
    <w:rsid w:val="002C7144"/>
    <w:rsid w:val="002C7248"/>
    <w:rsid w:val="002C72B6"/>
    <w:rsid w:val="002C7312"/>
    <w:rsid w:val="002C7353"/>
    <w:rsid w:val="002C75A1"/>
    <w:rsid w:val="002C7752"/>
    <w:rsid w:val="002C77E6"/>
    <w:rsid w:val="002C789D"/>
    <w:rsid w:val="002C799A"/>
    <w:rsid w:val="002C7AD9"/>
    <w:rsid w:val="002C7B2F"/>
    <w:rsid w:val="002C7D2F"/>
    <w:rsid w:val="002C7DF2"/>
    <w:rsid w:val="002D01B0"/>
    <w:rsid w:val="002D03E1"/>
    <w:rsid w:val="002D0450"/>
    <w:rsid w:val="002D0577"/>
    <w:rsid w:val="002D0586"/>
    <w:rsid w:val="002D0804"/>
    <w:rsid w:val="002D0944"/>
    <w:rsid w:val="002D0E83"/>
    <w:rsid w:val="002D1061"/>
    <w:rsid w:val="002D1085"/>
    <w:rsid w:val="002D1E93"/>
    <w:rsid w:val="002D1FC6"/>
    <w:rsid w:val="002D21D7"/>
    <w:rsid w:val="002D2232"/>
    <w:rsid w:val="002D225C"/>
    <w:rsid w:val="002D23DB"/>
    <w:rsid w:val="002D2440"/>
    <w:rsid w:val="002D24A5"/>
    <w:rsid w:val="002D251A"/>
    <w:rsid w:val="002D269A"/>
    <w:rsid w:val="002D2786"/>
    <w:rsid w:val="002D295F"/>
    <w:rsid w:val="002D2A05"/>
    <w:rsid w:val="002D2A09"/>
    <w:rsid w:val="002D2B48"/>
    <w:rsid w:val="002D2D93"/>
    <w:rsid w:val="002D2DAB"/>
    <w:rsid w:val="002D302B"/>
    <w:rsid w:val="002D385C"/>
    <w:rsid w:val="002D3927"/>
    <w:rsid w:val="002D39C7"/>
    <w:rsid w:val="002D3B21"/>
    <w:rsid w:val="002D3C38"/>
    <w:rsid w:val="002D3C58"/>
    <w:rsid w:val="002D3EFF"/>
    <w:rsid w:val="002D4228"/>
    <w:rsid w:val="002D430D"/>
    <w:rsid w:val="002D43D5"/>
    <w:rsid w:val="002D440E"/>
    <w:rsid w:val="002D46CD"/>
    <w:rsid w:val="002D4B3D"/>
    <w:rsid w:val="002D4C45"/>
    <w:rsid w:val="002D4DE0"/>
    <w:rsid w:val="002D4DE4"/>
    <w:rsid w:val="002D5175"/>
    <w:rsid w:val="002D531B"/>
    <w:rsid w:val="002D54B6"/>
    <w:rsid w:val="002D55F4"/>
    <w:rsid w:val="002D56A6"/>
    <w:rsid w:val="002D574C"/>
    <w:rsid w:val="002D57EB"/>
    <w:rsid w:val="002D5906"/>
    <w:rsid w:val="002D593E"/>
    <w:rsid w:val="002D5AF5"/>
    <w:rsid w:val="002D5CDC"/>
    <w:rsid w:val="002D6011"/>
    <w:rsid w:val="002D60F2"/>
    <w:rsid w:val="002D61E9"/>
    <w:rsid w:val="002D624E"/>
    <w:rsid w:val="002D63FC"/>
    <w:rsid w:val="002D6CCA"/>
    <w:rsid w:val="002D70A4"/>
    <w:rsid w:val="002D75AA"/>
    <w:rsid w:val="002D7A56"/>
    <w:rsid w:val="002E01F0"/>
    <w:rsid w:val="002E026B"/>
    <w:rsid w:val="002E02E0"/>
    <w:rsid w:val="002E075D"/>
    <w:rsid w:val="002E08B3"/>
    <w:rsid w:val="002E0952"/>
    <w:rsid w:val="002E0B02"/>
    <w:rsid w:val="002E0B4D"/>
    <w:rsid w:val="002E1420"/>
    <w:rsid w:val="002E166E"/>
    <w:rsid w:val="002E1935"/>
    <w:rsid w:val="002E1A30"/>
    <w:rsid w:val="002E228E"/>
    <w:rsid w:val="002E244F"/>
    <w:rsid w:val="002E27CB"/>
    <w:rsid w:val="002E2C60"/>
    <w:rsid w:val="002E2DB7"/>
    <w:rsid w:val="002E2F45"/>
    <w:rsid w:val="002E33B5"/>
    <w:rsid w:val="002E35C4"/>
    <w:rsid w:val="002E367B"/>
    <w:rsid w:val="002E37CD"/>
    <w:rsid w:val="002E38AB"/>
    <w:rsid w:val="002E39FA"/>
    <w:rsid w:val="002E3A08"/>
    <w:rsid w:val="002E3B48"/>
    <w:rsid w:val="002E3C35"/>
    <w:rsid w:val="002E3C40"/>
    <w:rsid w:val="002E3D93"/>
    <w:rsid w:val="002E3E47"/>
    <w:rsid w:val="002E3F07"/>
    <w:rsid w:val="002E4737"/>
    <w:rsid w:val="002E48FB"/>
    <w:rsid w:val="002E4A99"/>
    <w:rsid w:val="002E4E59"/>
    <w:rsid w:val="002E5210"/>
    <w:rsid w:val="002E5239"/>
    <w:rsid w:val="002E563F"/>
    <w:rsid w:val="002E58E5"/>
    <w:rsid w:val="002E5DB4"/>
    <w:rsid w:val="002E5EB8"/>
    <w:rsid w:val="002E6035"/>
    <w:rsid w:val="002E6411"/>
    <w:rsid w:val="002E6524"/>
    <w:rsid w:val="002E675C"/>
    <w:rsid w:val="002E6FFC"/>
    <w:rsid w:val="002E7010"/>
    <w:rsid w:val="002E7108"/>
    <w:rsid w:val="002E7242"/>
    <w:rsid w:val="002E75AC"/>
    <w:rsid w:val="002E7991"/>
    <w:rsid w:val="002E79D5"/>
    <w:rsid w:val="002E7D05"/>
    <w:rsid w:val="002E7D86"/>
    <w:rsid w:val="002E7F17"/>
    <w:rsid w:val="002F0002"/>
    <w:rsid w:val="002F01C6"/>
    <w:rsid w:val="002F01F7"/>
    <w:rsid w:val="002F0374"/>
    <w:rsid w:val="002F0531"/>
    <w:rsid w:val="002F05F5"/>
    <w:rsid w:val="002F0644"/>
    <w:rsid w:val="002F07CE"/>
    <w:rsid w:val="002F09FA"/>
    <w:rsid w:val="002F0BD8"/>
    <w:rsid w:val="002F0C40"/>
    <w:rsid w:val="002F0C77"/>
    <w:rsid w:val="002F0DB8"/>
    <w:rsid w:val="002F0E40"/>
    <w:rsid w:val="002F0F92"/>
    <w:rsid w:val="002F103F"/>
    <w:rsid w:val="002F10FA"/>
    <w:rsid w:val="002F12BD"/>
    <w:rsid w:val="002F12CF"/>
    <w:rsid w:val="002F1601"/>
    <w:rsid w:val="002F19E9"/>
    <w:rsid w:val="002F1BF1"/>
    <w:rsid w:val="002F1D20"/>
    <w:rsid w:val="002F1FE7"/>
    <w:rsid w:val="002F20BB"/>
    <w:rsid w:val="002F2376"/>
    <w:rsid w:val="002F267B"/>
    <w:rsid w:val="002F2CB6"/>
    <w:rsid w:val="002F2D01"/>
    <w:rsid w:val="002F35C3"/>
    <w:rsid w:val="002F362D"/>
    <w:rsid w:val="002F381B"/>
    <w:rsid w:val="002F3875"/>
    <w:rsid w:val="002F39A7"/>
    <w:rsid w:val="002F3C9D"/>
    <w:rsid w:val="002F4283"/>
    <w:rsid w:val="002F42FE"/>
    <w:rsid w:val="002F4676"/>
    <w:rsid w:val="002F4920"/>
    <w:rsid w:val="002F4C96"/>
    <w:rsid w:val="002F53C9"/>
    <w:rsid w:val="002F542D"/>
    <w:rsid w:val="002F5649"/>
    <w:rsid w:val="002F5947"/>
    <w:rsid w:val="002F5DD4"/>
    <w:rsid w:val="002F5E1C"/>
    <w:rsid w:val="002F5EEC"/>
    <w:rsid w:val="002F6018"/>
    <w:rsid w:val="002F6555"/>
    <w:rsid w:val="002F6641"/>
    <w:rsid w:val="002F67C9"/>
    <w:rsid w:val="002F6820"/>
    <w:rsid w:val="002F685C"/>
    <w:rsid w:val="002F6CA8"/>
    <w:rsid w:val="002F6CAB"/>
    <w:rsid w:val="002F70A2"/>
    <w:rsid w:val="002F7205"/>
    <w:rsid w:val="002F76EB"/>
    <w:rsid w:val="002F7C8E"/>
    <w:rsid w:val="002F7D90"/>
    <w:rsid w:val="003009B7"/>
    <w:rsid w:val="00300D71"/>
    <w:rsid w:val="00300D8A"/>
    <w:rsid w:val="00301017"/>
    <w:rsid w:val="0030122E"/>
    <w:rsid w:val="0030128E"/>
    <w:rsid w:val="003012AC"/>
    <w:rsid w:val="00301A79"/>
    <w:rsid w:val="00301A9D"/>
    <w:rsid w:val="00301C73"/>
    <w:rsid w:val="00301CA7"/>
    <w:rsid w:val="00301E38"/>
    <w:rsid w:val="0030268D"/>
    <w:rsid w:val="003026AB"/>
    <w:rsid w:val="003028F2"/>
    <w:rsid w:val="00302A4E"/>
    <w:rsid w:val="00302EDD"/>
    <w:rsid w:val="00302F0D"/>
    <w:rsid w:val="00303173"/>
    <w:rsid w:val="003031B7"/>
    <w:rsid w:val="003032D9"/>
    <w:rsid w:val="00303351"/>
    <w:rsid w:val="0030337C"/>
    <w:rsid w:val="003033EB"/>
    <w:rsid w:val="00303492"/>
    <w:rsid w:val="003034BB"/>
    <w:rsid w:val="003037EB"/>
    <w:rsid w:val="00303967"/>
    <w:rsid w:val="003039AB"/>
    <w:rsid w:val="00303AC8"/>
    <w:rsid w:val="00303C85"/>
    <w:rsid w:val="00303CD8"/>
    <w:rsid w:val="00303F8C"/>
    <w:rsid w:val="00304300"/>
    <w:rsid w:val="00304326"/>
    <w:rsid w:val="00304B52"/>
    <w:rsid w:val="003050E4"/>
    <w:rsid w:val="00305115"/>
    <w:rsid w:val="003051BF"/>
    <w:rsid w:val="003051D7"/>
    <w:rsid w:val="003057D2"/>
    <w:rsid w:val="00305940"/>
    <w:rsid w:val="00305ABA"/>
    <w:rsid w:val="00305B5A"/>
    <w:rsid w:val="00305DEC"/>
    <w:rsid w:val="00305E3F"/>
    <w:rsid w:val="003060EC"/>
    <w:rsid w:val="00306243"/>
    <w:rsid w:val="0030664A"/>
    <w:rsid w:val="0030676E"/>
    <w:rsid w:val="00306891"/>
    <w:rsid w:val="00306C10"/>
    <w:rsid w:val="00306E96"/>
    <w:rsid w:val="003071B3"/>
    <w:rsid w:val="00307637"/>
    <w:rsid w:val="003076C9"/>
    <w:rsid w:val="00307929"/>
    <w:rsid w:val="00307D61"/>
    <w:rsid w:val="00307D98"/>
    <w:rsid w:val="00307E9C"/>
    <w:rsid w:val="00310176"/>
    <w:rsid w:val="003103F0"/>
    <w:rsid w:val="0031049D"/>
    <w:rsid w:val="0031052D"/>
    <w:rsid w:val="003108F9"/>
    <w:rsid w:val="00310981"/>
    <w:rsid w:val="00310C84"/>
    <w:rsid w:val="0031132D"/>
    <w:rsid w:val="00311405"/>
    <w:rsid w:val="0031169C"/>
    <w:rsid w:val="00311779"/>
    <w:rsid w:val="0031184D"/>
    <w:rsid w:val="00311943"/>
    <w:rsid w:val="00311D1B"/>
    <w:rsid w:val="0031203D"/>
    <w:rsid w:val="003124C9"/>
    <w:rsid w:val="00312684"/>
    <w:rsid w:val="00312AD7"/>
    <w:rsid w:val="00312B9C"/>
    <w:rsid w:val="00312BFD"/>
    <w:rsid w:val="00312F52"/>
    <w:rsid w:val="003130CB"/>
    <w:rsid w:val="00313736"/>
    <w:rsid w:val="00313B28"/>
    <w:rsid w:val="00313B72"/>
    <w:rsid w:val="00313D88"/>
    <w:rsid w:val="00313E9C"/>
    <w:rsid w:val="00314027"/>
    <w:rsid w:val="003140E8"/>
    <w:rsid w:val="003141B4"/>
    <w:rsid w:val="003142A4"/>
    <w:rsid w:val="00314D48"/>
    <w:rsid w:val="0031501E"/>
    <w:rsid w:val="0031505D"/>
    <w:rsid w:val="003150A0"/>
    <w:rsid w:val="00315293"/>
    <w:rsid w:val="0031529D"/>
    <w:rsid w:val="00315304"/>
    <w:rsid w:val="00315565"/>
    <w:rsid w:val="0031587C"/>
    <w:rsid w:val="00315937"/>
    <w:rsid w:val="0031593A"/>
    <w:rsid w:val="00315ABE"/>
    <w:rsid w:val="0031635E"/>
    <w:rsid w:val="003165C9"/>
    <w:rsid w:val="003165E4"/>
    <w:rsid w:val="00316941"/>
    <w:rsid w:val="00316AF7"/>
    <w:rsid w:val="00316B8E"/>
    <w:rsid w:val="0031728E"/>
    <w:rsid w:val="00317AC2"/>
    <w:rsid w:val="00317B55"/>
    <w:rsid w:val="00317C8E"/>
    <w:rsid w:val="00317D97"/>
    <w:rsid w:val="00317DAF"/>
    <w:rsid w:val="0032000E"/>
    <w:rsid w:val="003201AF"/>
    <w:rsid w:val="00320C16"/>
    <w:rsid w:val="00320DA6"/>
    <w:rsid w:val="003211F7"/>
    <w:rsid w:val="00321942"/>
    <w:rsid w:val="00321AD6"/>
    <w:rsid w:val="00321B9C"/>
    <w:rsid w:val="00321CEC"/>
    <w:rsid w:val="00321DD3"/>
    <w:rsid w:val="00321E25"/>
    <w:rsid w:val="0032202C"/>
    <w:rsid w:val="003223CD"/>
    <w:rsid w:val="00322593"/>
    <w:rsid w:val="003226B4"/>
    <w:rsid w:val="003228A5"/>
    <w:rsid w:val="003229B7"/>
    <w:rsid w:val="00322F7B"/>
    <w:rsid w:val="00323035"/>
    <w:rsid w:val="003230C8"/>
    <w:rsid w:val="00323266"/>
    <w:rsid w:val="00323306"/>
    <w:rsid w:val="00323ACA"/>
    <w:rsid w:val="00323B70"/>
    <w:rsid w:val="00323CC6"/>
    <w:rsid w:val="00323D47"/>
    <w:rsid w:val="00324EE0"/>
    <w:rsid w:val="00324F12"/>
    <w:rsid w:val="003251C8"/>
    <w:rsid w:val="00325259"/>
    <w:rsid w:val="00325276"/>
    <w:rsid w:val="00325360"/>
    <w:rsid w:val="003255DF"/>
    <w:rsid w:val="0032578E"/>
    <w:rsid w:val="00325CF8"/>
    <w:rsid w:val="00325F0A"/>
    <w:rsid w:val="0032619D"/>
    <w:rsid w:val="00326204"/>
    <w:rsid w:val="00326237"/>
    <w:rsid w:val="003269DA"/>
    <w:rsid w:val="00326C29"/>
    <w:rsid w:val="00326E30"/>
    <w:rsid w:val="00327162"/>
    <w:rsid w:val="00327440"/>
    <w:rsid w:val="00327783"/>
    <w:rsid w:val="003278E9"/>
    <w:rsid w:val="00327A3A"/>
    <w:rsid w:val="00327B77"/>
    <w:rsid w:val="00327B7D"/>
    <w:rsid w:val="00327F06"/>
    <w:rsid w:val="00330279"/>
    <w:rsid w:val="00330342"/>
    <w:rsid w:val="003303BA"/>
    <w:rsid w:val="00330528"/>
    <w:rsid w:val="00330633"/>
    <w:rsid w:val="0033064A"/>
    <w:rsid w:val="00330B80"/>
    <w:rsid w:val="00330EA9"/>
    <w:rsid w:val="0033103D"/>
    <w:rsid w:val="00331141"/>
    <w:rsid w:val="00331427"/>
    <w:rsid w:val="003314B8"/>
    <w:rsid w:val="003319A7"/>
    <w:rsid w:val="00331A9F"/>
    <w:rsid w:val="00331D9D"/>
    <w:rsid w:val="00331F18"/>
    <w:rsid w:val="00332014"/>
    <w:rsid w:val="0033230B"/>
    <w:rsid w:val="0033248D"/>
    <w:rsid w:val="00332521"/>
    <w:rsid w:val="0033270B"/>
    <w:rsid w:val="00332D56"/>
    <w:rsid w:val="00332E9F"/>
    <w:rsid w:val="00332F78"/>
    <w:rsid w:val="003333BB"/>
    <w:rsid w:val="003336A1"/>
    <w:rsid w:val="003337E7"/>
    <w:rsid w:val="003339A4"/>
    <w:rsid w:val="00333DC2"/>
    <w:rsid w:val="00333E7C"/>
    <w:rsid w:val="0033430E"/>
    <w:rsid w:val="0033433E"/>
    <w:rsid w:val="003345EA"/>
    <w:rsid w:val="003345FF"/>
    <w:rsid w:val="00334D20"/>
    <w:rsid w:val="00334E31"/>
    <w:rsid w:val="0033504C"/>
    <w:rsid w:val="0033547C"/>
    <w:rsid w:val="003355C0"/>
    <w:rsid w:val="00335879"/>
    <w:rsid w:val="00335C77"/>
    <w:rsid w:val="00335C98"/>
    <w:rsid w:val="0033608F"/>
    <w:rsid w:val="00336671"/>
    <w:rsid w:val="003367CE"/>
    <w:rsid w:val="003368A2"/>
    <w:rsid w:val="00336924"/>
    <w:rsid w:val="00336A76"/>
    <w:rsid w:val="0033722C"/>
    <w:rsid w:val="003373E6"/>
    <w:rsid w:val="003374FA"/>
    <w:rsid w:val="003376A3"/>
    <w:rsid w:val="00337A69"/>
    <w:rsid w:val="003401C8"/>
    <w:rsid w:val="0034078C"/>
    <w:rsid w:val="003408B3"/>
    <w:rsid w:val="003409AA"/>
    <w:rsid w:val="00340BE3"/>
    <w:rsid w:val="00340F9F"/>
    <w:rsid w:val="00341015"/>
    <w:rsid w:val="003410D9"/>
    <w:rsid w:val="00341244"/>
    <w:rsid w:val="003413E0"/>
    <w:rsid w:val="00341793"/>
    <w:rsid w:val="003419DA"/>
    <w:rsid w:val="00341B8D"/>
    <w:rsid w:val="00341B92"/>
    <w:rsid w:val="00341B9A"/>
    <w:rsid w:val="00341C3F"/>
    <w:rsid w:val="00341CBC"/>
    <w:rsid w:val="00341D47"/>
    <w:rsid w:val="00341D55"/>
    <w:rsid w:val="003428ED"/>
    <w:rsid w:val="00342A91"/>
    <w:rsid w:val="00342C1D"/>
    <w:rsid w:val="00342F38"/>
    <w:rsid w:val="0034330B"/>
    <w:rsid w:val="0034348C"/>
    <w:rsid w:val="00343A16"/>
    <w:rsid w:val="00343B64"/>
    <w:rsid w:val="00343B6B"/>
    <w:rsid w:val="00343EC7"/>
    <w:rsid w:val="00343F96"/>
    <w:rsid w:val="00344940"/>
    <w:rsid w:val="00344C56"/>
    <w:rsid w:val="0034508C"/>
    <w:rsid w:val="003451DD"/>
    <w:rsid w:val="0034534A"/>
    <w:rsid w:val="003457C5"/>
    <w:rsid w:val="003458A8"/>
    <w:rsid w:val="00345A5C"/>
    <w:rsid w:val="00345BD1"/>
    <w:rsid w:val="00345BDE"/>
    <w:rsid w:val="00345EC4"/>
    <w:rsid w:val="00345F40"/>
    <w:rsid w:val="0034600C"/>
    <w:rsid w:val="0034635A"/>
    <w:rsid w:val="0034640C"/>
    <w:rsid w:val="003464F8"/>
    <w:rsid w:val="00346806"/>
    <w:rsid w:val="003468C5"/>
    <w:rsid w:val="00346BE2"/>
    <w:rsid w:val="00346C3A"/>
    <w:rsid w:val="00346DD9"/>
    <w:rsid w:val="00346E4D"/>
    <w:rsid w:val="00346FE8"/>
    <w:rsid w:val="003470FC"/>
    <w:rsid w:val="003471A9"/>
    <w:rsid w:val="003471E1"/>
    <w:rsid w:val="0034740C"/>
    <w:rsid w:val="00347624"/>
    <w:rsid w:val="00347642"/>
    <w:rsid w:val="0034764B"/>
    <w:rsid w:val="00347671"/>
    <w:rsid w:val="003476C7"/>
    <w:rsid w:val="00347B64"/>
    <w:rsid w:val="00347BDD"/>
    <w:rsid w:val="00347D42"/>
    <w:rsid w:val="00347E81"/>
    <w:rsid w:val="00347EF6"/>
    <w:rsid w:val="00347FE3"/>
    <w:rsid w:val="00350220"/>
    <w:rsid w:val="00350250"/>
    <w:rsid w:val="00350351"/>
    <w:rsid w:val="0035039E"/>
    <w:rsid w:val="003508F1"/>
    <w:rsid w:val="00350918"/>
    <w:rsid w:val="0035098D"/>
    <w:rsid w:val="00350B08"/>
    <w:rsid w:val="00350DEA"/>
    <w:rsid w:val="00350E1E"/>
    <w:rsid w:val="0035102D"/>
    <w:rsid w:val="00351091"/>
    <w:rsid w:val="0035114A"/>
    <w:rsid w:val="00351338"/>
    <w:rsid w:val="003514C7"/>
    <w:rsid w:val="003515A9"/>
    <w:rsid w:val="0035169B"/>
    <w:rsid w:val="003518CF"/>
    <w:rsid w:val="00351B18"/>
    <w:rsid w:val="00351B1A"/>
    <w:rsid w:val="00351C6C"/>
    <w:rsid w:val="00351D61"/>
    <w:rsid w:val="00352156"/>
    <w:rsid w:val="0035223E"/>
    <w:rsid w:val="003523DA"/>
    <w:rsid w:val="0035298C"/>
    <w:rsid w:val="00352EAA"/>
    <w:rsid w:val="00353201"/>
    <w:rsid w:val="003532BE"/>
    <w:rsid w:val="00353579"/>
    <w:rsid w:val="00353682"/>
    <w:rsid w:val="0035390C"/>
    <w:rsid w:val="00353A90"/>
    <w:rsid w:val="00353ADC"/>
    <w:rsid w:val="00353C81"/>
    <w:rsid w:val="00354515"/>
    <w:rsid w:val="0035454D"/>
    <w:rsid w:val="00354B44"/>
    <w:rsid w:val="00354B77"/>
    <w:rsid w:val="00354EEB"/>
    <w:rsid w:val="00355024"/>
    <w:rsid w:val="003552A0"/>
    <w:rsid w:val="003553BF"/>
    <w:rsid w:val="003556F6"/>
    <w:rsid w:val="00355854"/>
    <w:rsid w:val="00355C0C"/>
    <w:rsid w:val="00355FDF"/>
    <w:rsid w:val="003561EA"/>
    <w:rsid w:val="0035675C"/>
    <w:rsid w:val="00356A8E"/>
    <w:rsid w:val="003571B3"/>
    <w:rsid w:val="00357414"/>
    <w:rsid w:val="003576AB"/>
    <w:rsid w:val="00357A6B"/>
    <w:rsid w:val="00357A85"/>
    <w:rsid w:val="00357F5B"/>
    <w:rsid w:val="00360358"/>
    <w:rsid w:val="003604E9"/>
    <w:rsid w:val="0036070C"/>
    <w:rsid w:val="003609DD"/>
    <w:rsid w:val="00360AEB"/>
    <w:rsid w:val="00360CDD"/>
    <w:rsid w:val="00360D6A"/>
    <w:rsid w:val="003615FB"/>
    <w:rsid w:val="0036185C"/>
    <w:rsid w:val="00361D55"/>
    <w:rsid w:val="00361D65"/>
    <w:rsid w:val="00361DC2"/>
    <w:rsid w:val="00361ECA"/>
    <w:rsid w:val="00361FC8"/>
    <w:rsid w:val="0036260F"/>
    <w:rsid w:val="00362640"/>
    <w:rsid w:val="0036280C"/>
    <w:rsid w:val="0036282F"/>
    <w:rsid w:val="00362AD1"/>
    <w:rsid w:val="00362CAD"/>
    <w:rsid w:val="00362E18"/>
    <w:rsid w:val="00362E93"/>
    <w:rsid w:val="00363876"/>
    <w:rsid w:val="003639E4"/>
    <w:rsid w:val="00363C9E"/>
    <w:rsid w:val="00363F86"/>
    <w:rsid w:val="00364150"/>
    <w:rsid w:val="003643C1"/>
    <w:rsid w:val="003644D2"/>
    <w:rsid w:val="003645A9"/>
    <w:rsid w:val="00364A16"/>
    <w:rsid w:val="00364B8B"/>
    <w:rsid w:val="00364DCD"/>
    <w:rsid w:val="00364EB6"/>
    <w:rsid w:val="00365197"/>
    <w:rsid w:val="00365286"/>
    <w:rsid w:val="0036536F"/>
    <w:rsid w:val="00365591"/>
    <w:rsid w:val="003655D2"/>
    <w:rsid w:val="003656CE"/>
    <w:rsid w:val="0036575E"/>
    <w:rsid w:val="003659C3"/>
    <w:rsid w:val="00365B7C"/>
    <w:rsid w:val="00365BF3"/>
    <w:rsid w:val="00365C49"/>
    <w:rsid w:val="003662A9"/>
    <w:rsid w:val="003667BC"/>
    <w:rsid w:val="003667D6"/>
    <w:rsid w:val="003668FF"/>
    <w:rsid w:val="00366DED"/>
    <w:rsid w:val="00366E7B"/>
    <w:rsid w:val="003670C3"/>
    <w:rsid w:val="0036715B"/>
    <w:rsid w:val="00367186"/>
    <w:rsid w:val="00367429"/>
    <w:rsid w:val="00367942"/>
    <w:rsid w:val="00367CB0"/>
    <w:rsid w:val="003701D2"/>
    <w:rsid w:val="00370280"/>
    <w:rsid w:val="0037041A"/>
    <w:rsid w:val="00370553"/>
    <w:rsid w:val="003706D3"/>
    <w:rsid w:val="00370BDE"/>
    <w:rsid w:val="00370E6F"/>
    <w:rsid w:val="00370FC6"/>
    <w:rsid w:val="003712D3"/>
    <w:rsid w:val="003716B8"/>
    <w:rsid w:val="003717EF"/>
    <w:rsid w:val="00371D5E"/>
    <w:rsid w:val="00371E09"/>
    <w:rsid w:val="0037204C"/>
    <w:rsid w:val="003720FC"/>
    <w:rsid w:val="003723B0"/>
    <w:rsid w:val="0037293C"/>
    <w:rsid w:val="003729F9"/>
    <w:rsid w:val="00372A46"/>
    <w:rsid w:val="00372B10"/>
    <w:rsid w:val="00373004"/>
    <w:rsid w:val="00373038"/>
    <w:rsid w:val="003737D1"/>
    <w:rsid w:val="003737EF"/>
    <w:rsid w:val="00373991"/>
    <w:rsid w:val="00373AF0"/>
    <w:rsid w:val="00373E4A"/>
    <w:rsid w:val="003740B9"/>
    <w:rsid w:val="003741BE"/>
    <w:rsid w:val="00374379"/>
    <w:rsid w:val="0037443A"/>
    <w:rsid w:val="00374708"/>
    <w:rsid w:val="0037483E"/>
    <w:rsid w:val="00374985"/>
    <w:rsid w:val="00374A02"/>
    <w:rsid w:val="00374DCA"/>
    <w:rsid w:val="00374E83"/>
    <w:rsid w:val="00374EF9"/>
    <w:rsid w:val="00375728"/>
    <w:rsid w:val="003759B3"/>
    <w:rsid w:val="00375C1B"/>
    <w:rsid w:val="00375D5C"/>
    <w:rsid w:val="00375FCC"/>
    <w:rsid w:val="00376095"/>
    <w:rsid w:val="003760AD"/>
    <w:rsid w:val="00376236"/>
    <w:rsid w:val="003764D6"/>
    <w:rsid w:val="00376AA3"/>
    <w:rsid w:val="00376CE3"/>
    <w:rsid w:val="00376F6F"/>
    <w:rsid w:val="003770AE"/>
    <w:rsid w:val="003776DC"/>
    <w:rsid w:val="00377B7A"/>
    <w:rsid w:val="00377B83"/>
    <w:rsid w:val="00377DD6"/>
    <w:rsid w:val="0038014E"/>
    <w:rsid w:val="0038019F"/>
    <w:rsid w:val="00380345"/>
    <w:rsid w:val="00380758"/>
    <w:rsid w:val="003807BA"/>
    <w:rsid w:val="00380856"/>
    <w:rsid w:val="0038091B"/>
    <w:rsid w:val="00380D67"/>
    <w:rsid w:val="00380DCF"/>
    <w:rsid w:val="00380F56"/>
    <w:rsid w:val="0038146E"/>
    <w:rsid w:val="00381DC9"/>
    <w:rsid w:val="00381E3B"/>
    <w:rsid w:val="003820AD"/>
    <w:rsid w:val="0038241E"/>
    <w:rsid w:val="003824AF"/>
    <w:rsid w:val="003824DE"/>
    <w:rsid w:val="003826A6"/>
    <w:rsid w:val="00382884"/>
    <w:rsid w:val="00382894"/>
    <w:rsid w:val="00382A3D"/>
    <w:rsid w:val="00382AEE"/>
    <w:rsid w:val="00382B7E"/>
    <w:rsid w:val="003833E9"/>
    <w:rsid w:val="00383C98"/>
    <w:rsid w:val="00383CA0"/>
    <w:rsid w:val="00383CD4"/>
    <w:rsid w:val="00383D6D"/>
    <w:rsid w:val="00383DE8"/>
    <w:rsid w:val="00383F0A"/>
    <w:rsid w:val="0038419D"/>
    <w:rsid w:val="00384446"/>
    <w:rsid w:val="0038461B"/>
    <w:rsid w:val="0038463E"/>
    <w:rsid w:val="003848A5"/>
    <w:rsid w:val="00384A59"/>
    <w:rsid w:val="00384CDD"/>
    <w:rsid w:val="00384D10"/>
    <w:rsid w:val="0038506D"/>
    <w:rsid w:val="00385425"/>
    <w:rsid w:val="0038559E"/>
    <w:rsid w:val="003857A3"/>
    <w:rsid w:val="003858A6"/>
    <w:rsid w:val="003858D2"/>
    <w:rsid w:val="003859C9"/>
    <w:rsid w:val="00385E4E"/>
    <w:rsid w:val="00385E7B"/>
    <w:rsid w:val="00385F2C"/>
    <w:rsid w:val="003861D0"/>
    <w:rsid w:val="00386742"/>
    <w:rsid w:val="00386865"/>
    <w:rsid w:val="0038689B"/>
    <w:rsid w:val="00386E07"/>
    <w:rsid w:val="00386E19"/>
    <w:rsid w:val="00386E57"/>
    <w:rsid w:val="003870D1"/>
    <w:rsid w:val="00387514"/>
    <w:rsid w:val="00387A6E"/>
    <w:rsid w:val="00387EA1"/>
    <w:rsid w:val="00390025"/>
    <w:rsid w:val="003902C4"/>
    <w:rsid w:val="003903D6"/>
    <w:rsid w:val="00390546"/>
    <w:rsid w:val="0039054F"/>
    <w:rsid w:val="00390591"/>
    <w:rsid w:val="003907AB"/>
    <w:rsid w:val="0039087C"/>
    <w:rsid w:val="00390A4C"/>
    <w:rsid w:val="00390B16"/>
    <w:rsid w:val="00391208"/>
    <w:rsid w:val="0039131B"/>
    <w:rsid w:val="003914A0"/>
    <w:rsid w:val="00391888"/>
    <w:rsid w:val="00391A44"/>
    <w:rsid w:val="00391B47"/>
    <w:rsid w:val="00391B95"/>
    <w:rsid w:val="00391C9D"/>
    <w:rsid w:val="00391E0D"/>
    <w:rsid w:val="003920AE"/>
    <w:rsid w:val="003922C5"/>
    <w:rsid w:val="0039242C"/>
    <w:rsid w:val="003925A0"/>
    <w:rsid w:val="00392702"/>
    <w:rsid w:val="0039275A"/>
    <w:rsid w:val="003929D5"/>
    <w:rsid w:val="00392E00"/>
    <w:rsid w:val="00392E8D"/>
    <w:rsid w:val="003937A3"/>
    <w:rsid w:val="00393C78"/>
    <w:rsid w:val="00393EC0"/>
    <w:rsid w:val="00394428"/>
    <w:rsid w:val="00394623"/>
    <w:rsid w:val="00394C48"/>
    <w:rsid w:val="00394D33"/>
    <w:rsid w:val="00395289"/>
    <w:rsid w:val="003952F9"/>
    <w:rsid w:val="0039544E"/>
    <w:rsid w:val="003959A0"/>
    <w:rsid w:val="00396065"/>
    <w:rsid w:val="00396154"/>
    <w:rsid w:val="003961EF"/>
    <w:rsid w:val="00396255"/>
    <w:rsid w:val="0039653E"/>
    <w:rsid w:val="00396797"/>
    <w:rsid w:val="0039693C"/>
    <w:rsid w:val="00396AE9"/>
    <w:rsid w:val="00396E4F"/>
    <w:rsid w:val="0039738A"/>
    <w:rsid w:val="00397860"/>
    <w:rsid w:val="003978A9"/>
    <w:rsid w:val="00397976"/>
    <w:rsid w:val="003979CA"/>
    <w:rsid w:val="00397CBB"/>
    <w:rsid w:val="00397E2B"/>
    <w:rsid w:val="003A00FE"/>
    <w:rsid w:val="003A053D"/>
    <w:rsid w:val="003A0554"/>
    <w:rsid w:val="003A0612"/>
    <w:rsid w:val="003A083E"/>
    <w:rsid w:val="003A0B9B"/>
    <w:rsid w:val="003A0C31"/>
    <w:rsid w:val="003A0DF0"/>
    <w:rsid w:val="003A0E17"/>
    <w:rsid w:val="003A0EC5"/>
    <w:rsid w:val="003A1196"/>
    <w:rsid w:val="003A11CA"/>
    <w:rsid w:val="003A11EA"/>
    <w:rsid w:val="003A120A"/>
    <w:rsid w:val="003A1265"/>
    <w:rsid w:val="003A12B6"/>
    <w:rsid w:val="003A13A7"/>
    <w:rsid w:val="003A1488"/>
    <w:rsid w:val="003A1677"/>
    <w:rsid w:val="003A17CC"/>
    <w:rsid w:val="003A1867"/>
    <w:rsid w:val="003A1B8E"/>
    <w:rsid w:val="003A1CAB"/>
    <w:rsid w:val="003A1D54"/>
    <w:rsid w:val="003A1E82"/>
    <w:rsid w:val="003A2387"/>
    <w:rsid w:val="003A23F8"/>
    <w:rsid w:val="003A2575"/>
    <w:rsid w:val="003A257B"/>
    <w:rsid w:val="003A2947"/>
    <w:rsid w:val="003A2BB6"/>
    <w:rsid w:val="003A2CEF"/>
    <w:rsid w:val="003A2E75"/>
    <w:rsid w:val="003A2E89"/>
    <w:rsid w:val="003A363A"/>
    <w:rsid w:val="003A36FF"/>
    <w:rsid w:val="003A37B4"/>
    <w:rsid w:val="003A37E2"/>
    <w:rsid w:val="003A39CD"/>
    <w:rsid w:val="003A3A90"/>
    <w:rsid w:val="003A3E38"/>
    <w:rsid w:val="003A3F9E"/>
    <w:rsid w:val="003A414E"/>
    <w:rsid w:val="003A4241"/>
    <w:rsid w:val="003A438E"/>
    <w:rsid w:val="003A4540"/>
    <w:rsid w:val="003A4639"/>
    <w:rsid w:val="003A4646"/>
    <w:rsid w:val="003A473C"/>
    <w:rsid w:val="003A4EC0"/>
    <w:rsid w:val="003A4F41"/>
    <w:rsid w:val="003A5348"/>
    <w:rsid w:val="003A53DE"/>
    <w:rsid w:val="003A5572"/>
    <w:rsid w:val="003A56A5"/>
    <w:rsid w:val="003A56A9"/>
    <w:rsid w:val="003A575D"/>
    <w:rsid w:val="003A58B6"/>
    <w:rsid w:val="003A594F"/>
    <w:rsid w:val="003A5F5D"/>
    <w:rsid w:val="003A622F"/>
    <w:rsid w:val="003A6900"/>
    <w:rsid w:val="003A6923"/>
    <w:rsid w:val="003A694D"/>
    <w:rsid w:val="003A6A7C"/>
    <w:rsid w:val="003A7038"/>
    <w:rsid w:val="003A72A4"/>
    <w:rsid w:val="003A73B3"/>
    <w:rsid w:val="003A7499"/>
    <w:rsid w:val="003A7892"/>
    <w:rsid w:val="003A78BE"/>
    <w:rsid w:val="003A7E47"/>
    <w:rsid w:val="003A7F3B"/>
    <w:rsid w:val="003B0058"/>
    <w:rsid w:val="003B006C"/>
    <w:rsid w:val="003B01F1"/>
    <w:rsid w:val="003B0448"/>
    <w:rsid w:val="003B05E0"/>
    <w:rsid w:val="003B0803"/>
    <w:rsid w:val="003B0841"/>
    <w:rsid w:val="003B0C4D"/>
    <w:rsid w:val="003B0D9C"/>
    <w:rsid w:val="003B0DF1"/>
    <w:rsid w:val="003B1111"/>
    <w:rsid w:val="003B115F"/>
    <w:rsid w:val="003B123C"/>
    <w:rsid w:val="003B12EE"/>
    <w:rsid w:val="003B162A"/>
    <w:rsid w:val="003B1681"/>
    <w:rsid w:val="003B1866"/>
    <w:rsid w:val="003B19B9"/>
    <w:rsid w:val="003B1EDE"/>
    <w:rsid w:val="003B2054"/>
    <w:rsid w:val="003B25E4"/>
    <w:rsid w:val="003B25F1"/>
    <w:rsid w:val="003B282A"/>
    <w:rsid w:val="003B282F"/>
    <w:rsid w:val="003B2841"/>
    <w:rsid w:val="003B2EB8"/>
    <w:rsid w:val="003B319C"/>
    <w:rsid w:val="003B3312"/>
    <w:rsid w:val="003B334C"/>
    <w:rsid w:val="003B335D"/>
    <w:rsid w:val="003B35D4"/>
    <w:rsid w:val="003B36D0"/>
    <w:rsid w:val="003B3C2F"/>
    <w:rsid w:val="003B3D9F"/>
    <w:rsid w:val="003B4250"/>
    <w:rsid w:val="003B4414"/>
    <w:rsid w:val="003B443C"/>
    <w:rsid w:val="003B46DA"/>
    <w:rsid w:val="003B4D3B"/>
    <w:rsid w:val="003B4E98"/>
    <w:rsid w:val="003B4FEB"/>
    <w:rsid w:val="003B5571"/>
    <w:rsid w:val="003B59D0"/>
    <w:rsid w:val="003B5A5A"/>
    <w:rsid w:val="003B5B8A"/>
    <w:rsid w:val="003B5E2C"/>
    <w:rsid w:val="003B60EB"/>
    <w:rsid w:val="003B6136"/>
    <w:rsid w:val="003B62F2"/>
    <w:rsid w:val="003B662D"/>
    <w:rsid w:val="003B68FF"/>
    <w:rsid w:val="003B6BB8"/>
    <w:rsid w:val="003B6BFA"/>
    <w:rsid w:val="003B6CB1"/>
    <w:rsid w:val="003B6E65"/>
    <w:rsid w:val="003B7429"/>
    <w:rsid w:val="003B75E4"/>
    <w:rsid w:val="003B7803"/>
    <w:rsid w:val="003B7C01"/>
    <w:rsid w:val="003B7E06"/>
    <w:rsid w:val="003B7FBF"/>
    <w:rsid w:val="003C0136"/>
    <w:rsid w:val="003C020C"/>
    <w:rsid w:val="003C0229"/>
    <w:rsid w:val="003C02E7"/>
    <w:rsid w:val="003C05BF"/>
    <w:rsid w:val="003C09D4"/>
    <w:rsid w:val="003C0B7B"/>
    <w:rsid w:val="003C0C89"/>
    <w:rsid w:val="003C0CC9"/>
    <w:rsid w:val="003C1052"/>
    <w:rsid w:val="003C10D3"/>
    <w:rsid w:val="003C12C1"/>
    <w:rsid w:val="003C1314"/>
    <w:rsid w:val="003C13BB"/>
    <w:rsid w:val="003C171E"/>
    <w:rsid w:val="003C1D31"/>
    <w:rsid w:val="003C1DF6"/>
    <w:rsid w:val="003C1F0E"/>
    <w:rsid w:val="003C1F13"/>
    <w:rsid w:val="003C1F35"/>
    <w:rsid w:val="003C2177"/>
    <w:rsid w:val="003C2641"/>
    <w:rsid w:val="003C2A98"/>
    <w:rsid w:val="003C2CFC"/>
    <w:rsid w:val="003C332C"/>
    <w:rsid w:val="003C338D"/>
    <w:rsid w:val="003C3412"/>
    <w:rsid w:val="003C3431"/>
    <w:rsid w:val="003C34C5"/>
    <w:rsid w:val="003C3801"/>
    <w:rsid w:val="003C38D0"/>
    <w:rsid w:val="003C39AF"/>
    <w:rsid w:val="003C39C6"/>
    <w:rsid w:val="003C3A3E"/>
    <w:rsid w:val="003C3D84"/>
    <w:rsid w:val="003C4156"/>
    <w:rsid w:val="003C4585"/>
    <w:rsid w:val="003C4677"/>
    <w:rsid w:val="003C4AB8"/>
    <w:rsid w:val="003C4BDE"/>
    <w:rsid w:val="003C4D75"/>
    <w:rsid w:val="003C521C"/>
    <w:rsid w:val="003C53E7"/>
    <w:rsid w:val="003C5445"/>
    <w:rsid w:val="003C5660"/>
    <w:rsid w:val="003C5726"/>
    <w:rsid w:val="003C58A4"/>
    <w:rsid w:val="003C5A3B"/>
    <w:rsid w:val="003C5DB7"/>
    <w:rsid w:val="003C62E3"/>
    <w:rsid w:val="003C6571"/>
    <w:rsid w:val="003C670D"/>
    <w:rsid w:val="003C6CAD"/>
    <w:rsid w:val="003C6F43"/>
    <w:rsid w:val="003C7391"/>
    <w:rsid w:val="003C740F"/>
    <w:rsid w:val="003C7641"/>
    <w:rsid w:val="003C76D0"/>
    <w:rsid w:val="003C77FA"/>
    <w:rsid w:val="003C7B07"/>
    <w:rsid w:val="003C7C8E"/>
    <w:rsid w:val="003C7D47"/>
    <w:rsid w:val="003D00AB"/>
    <w:rsid w:val="003D0400"/>
    <w:rsid w:val="003D06CB"/>
    <w:rsid w:val="003D0993"/>
    <w:rsid w:val="003D0ADA"/>
    <w:rsid w:val="003D0D21"/>
    <w:rsid w:val="003D0D59"/>
    <w:rsid w:val="003D10E9"/>
    <w:rsid w:val="003D15C1"/>
    <w:rsid w:val="003D1813"/>
    <w:rsid w:val="003D1825"/>
    <w:rsid w:val="003D186A"/>
    <w:rsid w:val="003D1AE2"/>
    <w:rsid w:val="003D1DD2"/>
    <w:rsid w:val="003D1E60"/>
    <w:rsid w:val="003D2049"/>
    <w:rsid w:val="003D20F1"/>
    <w:rsid w:val="003D22A1"/>
    <w:rsid w:val="003D2342"/>
    <w:rsid w:val="003D266F"/>
    <w:rsid w:val="003D2830"/>
    <w:rsid w:val="003D299F"/>
    <w:rsid w:val="003D31B1"/>
    <w:rsid w:val="003D37A5"/>
    <w:rsid w:val="003D390A"/>
    <w:rsid w:val="003D3A64"/>
    <w:rsid w:val="003D410F"/>
    <w:rsid w:val="003D45AE"/>
    <w:rsid w:val="003D45E6"/>
    <w:rsid w:val="003D4750"/>
    <w:rsid w:val="003D48D9"/>
    <w:rsid w:val="003D517C"/>
    <w:rsid w:val="003D51F1"/>
    <w:rsid w:val="003D5232"/>
    <w:rsid w:val="003D54B4"/>
    <w:rsid w:val="003D5885"/>
    <w:rsid w:val="003D58F2"/>
    <w:rsid w:val="003D59D3"/>
    <w:rsid w:val="003D5BB0"/>
    <w:rsid w:val="003D5E05"/>
    <w:rsid w:val="003D5E89"/>
    <w:rsid w:val="003D5EE3"/>
    <w:rsid w:val="003D6384"/>
    <w:rsid w:val="003D63D1"/>
    <w:rsid w:val="003D665F"/>
    <w:rsid w:val="003D6B6E"/>
    <w:rsid w:val="003D6E29"/>
    <w:rsid w:val="003D6E8B"/>
    <w:rsid w:val="003D7259"/>
    <w:rsid w:val="003D7478"/>
    <w:rsid w:val="003D75DD"/>
    <w:rsid w:val="003D7A13"/>
    <w:rsid w:val="003D7D9F"/>
    <w:rsid w:val="003D7E1E"/>
    <w:rsid w:val="003D7E7C"/>
    <w:rsid w:val="003E045F"/>
    <w:rsid w:val="003E051D"/>
    <w:rsid w:val="003E0592"/>
    <w:rsid w:val="003E0A26"/>
    <w:rsid w:val="003E0A63"/>
    <w:rsid w:val="003E0B00"/>
    <w:rsid w:val="003E0E30"/>
    <w:rsid w:val="003E0E97"/>
    <w:rsid w:val="003E0F6A"/>
    <w:rsid w:val="003E120B"/>
    <w:rsid w:val="003E16E7"/>
    <w:rsid w:val="003E1D95"/>
    <w:rsid w:val="003E225E"/>
    <w:rsid w:val="003E2648"/>
    <w:rsid w:val="003E29FA"/>
    <w:rsid w:val="003E2B89"/>
    <w:rsid w:val="003E2E0A"/>
    <w:rsid w:val="003E2F13"/>
    <w:rsid w:val="003E30C5"/>
    <w:rsid w:val="003E312B"/>
    <w:rsid w:val="003E315B"/>
    <w:rsid w:val="003E3345"/>
    <w:rsid w:val="003E3414"/>
    <w:rsid w:val="003E39FB"/>
    <w:rsid w:val="003E3B46"/>
    <w:rsid w:val="003E3D05"/>
    <w:rsid w:val="003E433C"/>
    <w:rsid w:val="003E43D6"/>
    <w:rsid w:val="003E4402"/>
    <w:rsid w:val="003E45F6"/>
    <w:rsid w:val="003E4764"/>
    <w:rsid w:val="003E492F"/>
    <w:rsid w:val="003E4B57"/>
    <w:rsid w:val="003E4D32"/>
    <w:rsid w:val="003E4D4E"/>
    <w:rsid w:val="003E4D83"/>
    <w:rsid w:val="003E4DCE"/>
    <w:rsid w:val="003E4E50"/>
    <w:rsid w:val="003E51C7"/>
    <w:rsid w:val="003E5356"/>
    <w:rsid w:val="003E5403"/>
    <w:rsid w:val="003E5451"/>
    <w:rsid w:val="003E583E"/>
    <w:rsid w:val="003E58EF"/>
    <w:rsid w:val="003E59A8"/>
    <w:rsid w:val="003E5BB1"/>
    <w:rsid w:val="003E5C6D"/>
    <w:rsid w:val="003E5DB8"/>
    <w:rsid w:val="003E5F69"/>
    <w:rsid w:val="003E60F8"/>
    <w:rsid w:val="003E61E0"/>
    <w:rsid w:val="003E622D"/>
    <w:rsid w:val="003E635F"/>
    <w:rsid w:val="003E63A9"/>
    <w:rsid w:val="003E6885"/>
    <w:rsid w:val="003E6B57"/>
    <w:rsid w:val="003E6B69"/>
    <w:rsid w:val="003E6EA0"/>
    <w:rsid w:val="003E7042"/>
    <w:rsid w:val="003E70D2"/>
    <w:rsid w:val="003E7476"/>
    <w:rsid w:val="003E7750"/>
    <w:rsid w:val="003E7CA1"/>
    <w:rsid w:val="003E7F93"/>
    <w:rsid w:val="003F0101"/>
    <w:rsid w:val="003F010F"/>
    <w:rsid w:val="003F0294"/>
    <w:rsid w:val="003F041B"/>
    <w:rsid w:val="003F053B"/>
    <w:rsid w:val="003F0760"/>
    <w:rsid w:val="003F076C"/>
    <w:rsid w:val="003F08CD"/>
    <w:rsid w:val="003F09D9"/>
    <w:rsid w:val="003F0A04"/>
    <w:rsid w:val="003F0EDE"/>
    <w:rsid w:val="003F10B5"/>
    <w:rsid w:val="003F1550"/>
    <w:rsid w:val="003F166C"/>
    <w:rsid w:val="003F1961"/>
    <w:rsid w:val="003F19C8"/>
    <w:rsid w:val="003F1A24"/>
    <w:rsid w:val="003F1E05"/>
    <w:rsid w:val="003F21A2"/>
    <w:rsid w:val="003F229B"/>
    <w:rsid w:val="003F232A"/>
    <w:rsid w:val="003F2745"/>
    <w:rsid w:val="003F2854"/>
    <w:rsid w:val="003F28E7"/>
    <w:rsid w:val="003F29CD"/>
    <w:rsid w:val="003F29FD"/>
    <w:rsid w:val="003F2B22"/>
    <w:rsid w:val="003F2D41"/>
    <w:rsid w:val="003F2FFB"/>
    <w:rsid w:val="003F31C1"/>
    <w:rsid w:val="003F33BE"/>
    <w:rsid w:val="003F3478"/>
    <w:rsid w:val="003F34B0"/>
    <w:rsid w:val="003F35E8"/>
    <w:rsid w:val="003F3709"/>
    <w:rsid w:val="003F3920"/>
    <w:rsid w:val="003F3A99"/>
    <w:rsid w:val="003F3B8A"/>
    <w:rsid w:val="003F3F26"/>
    <w:rsid w:val="003F3F81"/>
    <w:rsid w:val="003F403E"/>
    <w:rsid w:val="003F40EA"/>
    <w:rsid w:val="003F4161"/>
    <w:rsid w:val="003F44E4"/>
    <w:rsid w:val="003F4539"/>
    <w:rsid w:val="003F466F"/>
    <w:rsid w:val="003F495C"/>
    <w:rsid w:val="003F4D01"/>
    <w:rsid w:val="003F4D22"/>
    <w:rsid w:val="003F4F21"/>
    <w:rsid w:val="003F4F7E"/>
    <w:rsid w:val="003F5298"/>
    <w:rsid w:val="003F5446"/>
    <w:rsid w:val="003F55EE"/>
    <w:rsid w:val="003F569D"/>
    <w:rsid w:val="003F57A9"/>
    <w:rsid w:val="003F589B"/>
    <w:rsid w:val="003F59B5"/>
    <w:rsid w:val="003F5A2B"/>
    <w:rsid w:val="003F5BAD"/>
    <w:rsid w:val="003F5F8E"/>
    <w:rsid w:val="003F6043"/>
    <w:rsid w:val="003F6354"/>
    <w:rsid w:val="003F63E6"/>
    <w:rsid w:val="003F657C"/>
    <w:rsid w:val="003F685E"/>
    <w:rsid w:val="003F6A63"/>
    <w:rsid w:val="003F708B"/>
    <w:rsid w:val="003F7270"/>
    <w:rsid w:val="003F74A0"/>
    <w:rsid w:val="003F787F"/>
    <w:rsid w:val="003F7923"/>
    <w:rsid w:val="003F7B66"/>
    <w:rsid w:val="003F7B75"/>
    <w:rsid w:val="003F7B85"/>
    <w:rsid w:val="003F7B8E"/>
    <w:rsid w:val="003F7BFB"/>
    <w:rsid w:val="00400032"/>
    <w:rsid w:val="00400385"/>
    <w:rsid w:val="004007DD"/>
    <w:rsid w:val="00400966"/>
    <w:rsid w:val="00400C04"/>
    <w:rsid w:val="00400C1A"/>
    <w:rsid w:val="00400D68"/>
    <w:rsid w:val="00400D87"/>
    <w:rsid w:val="00400E9A"/>
    <w:rsid w:val="004010D4"/>
    <w:rsid w:val="00401647"/>
    <w:rsid w:val="004017E9"/>
    <w:rsid w:val="004018BA"/>
    <w:rsid w:val="00401974"/>
    <w:rsid w:val="00401A54"/>
    <w:rsid w:val="00401AFA"/>
    <w:rsid w:val="00401B32"/>
    <w:rsid w:val="004021C4"/>
    <w:rsid w:val="00402262"/>
    <w:rsid w:val="00402610"/>
    <w:rsid w:val="004026A1"/>
    <w:rsid w:val="004027EE"/>
    <w:rsid w:val="00402CA5"/>
    <w:rsid w:val="00402CF6"/>
    <w:rsid w:val="00402D4D"/>
    <w:rsid w:val="00402EAB"/>
    <w:rsid w:val="00402F7F"/>
    <w:rsid w:val="00403107"/>
    <w:rsid w:val="004034D5"/>
    <w:rsid w:val="0040371D"/>
    <w:rsid w:val="00403874"/>
    <w:rsid w:val="004039C0"/>
    <w:rsid w:val="00403A26"/>
    <w:rsid w:val="00403CD1"/>
    <w:rsid w:val="00404095"/>
    <w:rsid w:val="00404207"/>
    <w:rsid w:val="00404345"/>
    <w:rsid w:val="004043E9"/>
    <w:rsid w:val="00404580"/>
    <w:rsid w:val="00404613"/>
    <w:rsid w:val="00404A6A"/>
    <w:rsid w:val="00404B96"/>
    <w:rsid w:val="00404D8E"/>
    <w:rsid w:val="004057E5"/>
    <w:rsid w:val="0040584D"/>
    <w:rsid w:val="00405AA1"/>
    <w:rsid w:val="00405AC7"/>
    <w:rsid w:val="00405ED6"/>
    <w:rsid w:val="00405F00"/>
    <w:rsid w:val="00406164"/>
    <w:rsid w:val="00406267"/>
    <w:rsid w:val="004064B4"/>
    <w:rsid w:val="00406528"/>
    <w:rsid w:val="0040704F"/>
    <w:rsid w:val="00407372"/>
    <w:rsid w:val="00407446"/>
    <w:rsid w:val="004074BB"/>
    <w:rsid w:val="004079E0"/>
    <w:rsid w:val="00407A6C"/>
    <w:rsid w:val="00407A9D"/>
    <w:rsid w:val="00407C06"/>
    <w:rsid w:val="00407E90"/>
    <w:rsid w:val="00407EAD"/>
    <w:rsid w:val="00407EE7"/>
    <w:rsid w:val="00407F2B"/>
    <w:rsid w:val="00407F7F"/>
    <w:rsid w:val="004100D7"/>
    <w:rsid w:val="004101A0"/>
    <w:rsid w:val="004101F2"/>
    <w:rsid w:val="0041030E"/>
    <w:rsid w:val="0041036C"/>
    <w:rsid w:val="004106F5"/>
    <w:rsid w:val="004108E9"/>
    <w:rsid w:val="00410979"/>
    <w:rsid w:val="00410C89"/>
    <w:rsid w:val="00410E05"/>
    <w:rsid w:val="004110CD"/>
    <w:rsid w:val="0041130A"/>
    <w:rsid w:val="0041146F"/>
    <w:rsid w:val="004116A2"/>
    <w:rsid w:val="004116A3"/>
    <w:rsid w:val="0041185E"/>
    <w:rsid w:val="004118F3"/>
    <w:rsid w:val="00411C5B"/>
    <w:rsid w:val="00411E74"/>
    <w:rsid w:val="00412201"/>
    <w:rsid w:val="00412238"/>
    <w:rsid w:val="004122B0"/>
    <w:rsid w:val="0041270B"/>
    <w:rsid w:val="00412B2D"/>
    <w:rsid w:val="00412C3B"/>
    <w:rsid w:val="00412E2E"/>
    <w:rsid w:val="00412E5C"/>
    <w:rsid w:val="00412E65"/>
    <w:rsid w:val="00412F54"/>
    <w:rsid w:val="0041303B"/>
    <w:rsid w:val="0041322A"/>
    <w:rsid w:val="0041353F"/>
    <w:rsid w:val="00413566"/>
    <w:rsid w:val="0041379C"/>
    <w:rsid w:val="00413968"/>
    <w:rsid w:val="004139E4"/>
    <w:rsid w:val="00413B2A"/>
    <w:rsid w:val="00413BE2"/>
    <w:rsid w:val="00413C67"/>
    <w:rsid w:val="00413EC9"/>
    <w:rsid w:val="00413F25"/>
    <w:rsid w:val="00413F48"/>
    <w:rsid w:val="00414229"/>
    <w:rsid w:val="004142EE"/>
    <w:rsid w:val="00414726"/>
    <w:rsid w:val="004147A3"/>
    <w:rsid w:val="00414840"/>
    <w:rsid w:val="00414A61"/>
    <w:rsid w:val="00414D86"/>
    <w:rsid w:val="00414E0D"/>
    <w:rsid w:val="00415127"/>
    <w:rsid w:val="004158D6"/>
    <w:rsid w:val="004159AA"/>
    <w:rsid w:val="00415B75"/>
    <w:rsid w:val="00415F7C"/>
    <w:rsid w:val="00415FD2"/>
    <w:rsid w:val="00416439"/>
    <w:rsid w:val="00416581"/>
    <w:rsid w:val="004165AB"/>
    <w:rsid w:val="004165AC"/>
    <w:rsid w:val="0041671D"/>
    <w:rsid w:val="00416B7E"/>
    <w:rsid w:val="00416BFD"/>
    <w:rsid w:val="00416C58"/>
    <w:rsid w:val="00416CD9"/>
    <w:rsid w:val="00416F64"/>
    <w:rsid w:val="004172E4"/>
    <w:rsid w:val="00417408"/>
    <w:rsid w:val="00417735"/>
    <w:rsid w:val="00417736"/>
    <w:rsid w:val="00417B52"/>
    <w:rsid w:val="00417DFD"/>
    <w:rsid w:val="00417F3D"/>
    <w:rsid w:val="00420030"/>
    <w:rsid w:val="0042009A"/>
    <w:rsid w:val="0042059B"/>
    <w:rsid w:val="00420625"/>
    <w:rsid w:val="004207A2"/>
    <w:rsid w:val="00420C69"/>
    <w:rsid w:val="00420DD3"/>
    <w:rsid w:val="0042155B"/>
    <w:rsid w:val="004219D3"/>
    <w:rsid w:val="004219D8"/>
    <w:rsid w:val="00421B09"/>
    <w:rsid w:val="00421C8B"/>
    <w:rsid w:val="00421F78"/>
    <w:rsid w:val="00422013"/>
    <w:rsid w:val="004220E3"/>
    <w:rsid w:val="004223D0"/>
    <w:rsid w:val="00422691"/>
    <w:rsid w:val="00422799"/>
    <w:rsid w:val="004229F6"/>
    <w:rsid w:val="00422C16"/>
    <w:rsid w:val="004234DA"/>
    <w:rsid w:val="00423649"/>
    <w:rsid w:val="00423686"/>
    <w:rsid w:val="00423701"/>
    <w:rsid w:val="00423906"/>
    <w:rsid w:val="00423BBA"/>
    <w:rsid w:val="00423C2C"/>
    <w:rsid w:val="00424257"/>
    <w:rsid w:val="0042428F"/>
    <w:rsid w:val="004242A9"/>
    <w:rsid w:val="004242DC"/>
    <w:rsid w:val="004243AD"/>
    <w:rsid w:val="00424530"/>
    <w:rsid w:val="004247C7"/>
    <w:rsid w:val="004249A3"/>
    <w:rsid w:val="00424D25"/>
    <w:rsid w:val="00424F1A"/>
    <w:rsid w:val="00424F58"/>
    <w:rsid w:val="00424FC0"/>
    <w:rsid w:val="004250F5"/>
    <w:rsid w:val="00425317"/>
    <w:rsid w:val="004254FC"/>
    <w:rsid w:val="00425AAF"/>
    <w:rsid w:val="0042608B"/>
    <w:rsid w:val="0042617E"/>
    <w:rsid w:val="00426241"/>
    <w:rsid w:val="0042663A"/>
    <w:rsid w:val="00426CF8"/>
    <w:rsid w:val="00426D0F"/>
    <w:rsid w:val="00426E4E"/>
    <w:rsid w:val="00426FE6"/>
    <w:rsid w:val="00427176"/>
    <w:rsid w:val="004272ED"/>
    <w:rsid w:val="004272F2"/>
    <w:rsid w:val="004275AF"/>
    <w:rsid w:val="0042796D"/>
    <w:rsid w:val="00427A55"/>
    <w:rsid w:val="00427A91"/>
    <w:rsid w:val="00427BD8"/>
    <w:rsid w:val="00427C5A"/>
    <w:rsid w:val="00427C9A"/>
    <w:rsid w:val="00427EEE"/>
    <w:rsid w:val="00430768"/>
    <w:rsid w:val="004307A7"/>
    <w:rsid w:val="00430908"/>
    <w:rsid w:val="004309B9"/>
    <w:rsid w:val="00430A9B"/>
    <w:rsid w:val="00430D0B"/>
    <w:rsid w:val="00430E7A"/>
    <w:rsid w:val="00430F68"/>
    <w:rsid w:val="004311F9"/>
    <w:rsid w:val="0043147A"/>
    <w:rsid w:val="0043151D"/>
    <w:rsid w:val="0043154E"/>
    <w:rsid w:val="00431776"/>
    <w:rsid w:val="004319F8"/>
    <w:rsid w:val="00431A9C"/>
    <w:rsid w:val="00431C67"/>
    <w:rsid w:val="0043221A"/>
    <w:rsid w:val="004322F5"/>
    <w:rsid w:val="00432501"/>
    <w:rsid w:val="004327A0"/>
    <w:rsid w:val="00432918"/>
    <w:rsid w:val="00432925"/>
    <w:rsid w:val="00432D56"/>
    <w:rsid w:val="00432FDD"/>
    <w:rsid w:val="0043303A"/>
    <w:rsid w:val="00433079"/>
    <w:rsid w:val="00433101"/>
    <w:rsid w:val="004331B7"/>
    <w:rsid w:val="00433256"/>
    <w:rsid w:val="0043331F"/>
    <w:rsid w:val="004333F9"/>
    <w:rsid w:val="004334A1"/>
    <w:rsid w:val="0043370E"/>
    <w:rsid w:val="004337B2"/>
    <w:rsid w:val="004339CA"/>
    <w:rsid w:val="00433F07"/>
    <w:rsid w:val="00433F1E"/>
    <w:rsid w:val="00434482"/>
    <w:rsid w:val="004344C6"/>
    <w:rsid w:val="0043468D"/>
    <w:rsid w:val="004349B9"/>
    <w:rsid w:val="00434BBC"/>
    <w:rsid w:val="0043539D"/>
    <w:rsid w:val="0043582D"/>
    <w:rsid w:val="00435ACA"/>
    <w:rsid w:val="00435D88"/>
    <w:rsid w:val="00435EE4"/>
    <w:rsid w:val="0043630D"/>
    <w:rsid w:val="00436569"/>
    <w:rsid w:val="004368F5"/>
    <w:rsid w:val="00436AEA"/>
    <w:rsid w:val="00436CD3"/>
    <w:rsid w:val="00436EA6"/>
    <w:rsid w:val="00436F93"/>
    <w:rsid w:val="00437310"/>
    <w:rsid w:val="0043752C"/>
    <w:rsid w:val="0043768B"/>
    <w:rsid w:val="00437740"/>
    <w:rsid w:val="004379E0"/>
    <w:rsid w:val="00437B8F"/>
    <w:rsid w:val="00437FA8"/>
    <w:rsid w:val="00437FCA"/>
    <w:rsid w:val="00440143"/>
    <w:rsid w:val="00440182"/>
    <w:rsid w:val="004402CE"/>
    <w:rsid w:val="00440946"/>
    <w:rsid w:val="00440C4A"/>
    <w:rsid w:val="00440E20"/>
    <w:rsid w:val="00440FE1"/>
    <w:rsid w:val="00441139"/>
    <w:rsid w:val="00441186"/>
    <w:rsid w:val="004411F1"/>
    <w:rsid w:val="00441290"/>
    <w:rsid w:val="0044130A"/>
    <w:rsid w:val="004413F5"/>
    <w:rsid w:val="004414D8"/>
    <w:rsid w:val="004416CF"/>
    <w:rsid w:val="00441B4F"/>
    <w:rsid w:val="00441DEA"/>
    <w:rsid w:val="00441EF5"/>
    <w:rsid w:val="004421AE"/>
    <w:rsid w:val="004421C3"/>
    <w:rsid w:val="004426E2"/>
    <w:rsid w:val="00442A63"/>
    <w:rsid w:val="00442B4F"/>
    <w:rsid w:val="00442C85"/>
    <w:rsid w:val="00442CB0"/>
    <w:rsid w:val="00442DA1"/>
    <w:rsid w:val="00443150"/>
    <w:rsid w:val="004433FB"/>
    <w:rsid w:val="00443C7C"/>
    <w:rsid w:val="00443D00"/>
    <w:rsid w:val="00443E03"/>
    <w:rsid w:val="00443E21"/>
    <w:rsid w:val="00444183"/>
    <w:rsid w:val="00444418"/>
    <w:rsid w:val="00444605"/>
    <w:rsid w:val="004446F0"/>
    <w:rsid w:val="00444881"/>
    <w:rsid w:val="00444989"/>
    <w:rsid w:val="00444FA8"/>
    <w:rsid w:val="004450E1"/>
    <w:rsid w:val="00445222"/>
    <w:rsid w:val="0044551D"/>
    <w:rsid w:val="00445520"/>
    <w:rsid w:val="004455A9"/>
    <w:rsid w:val="004455B9"/>
    <w:rsid w:val="004457C2"/>
    <w:rsid w:val="00445A70"/>
    <w:rsid w:val="00445A8C"/>
    <w:rsid w:val="00445FCF"/>
    <w:rsid w:val="004460BD"/>
    <w:rsid w:val="0044623F"/>
    <w:rsid w:val="00446BED"/>
    <w:rsid w:val="00446CE6"/>
    <w:rsid w:val="00446F34"/>
    <w:rsid w:val="00446F96"/>
    <w:rsid w:val="00446FDC"/>
    <w:rsid w:val="00447020"/>
    <w:rsid w:val="00447035"/>
    <w:rsid w:val="004472D7"/>
    <w:rsid w:val="004476E8"/>
    <w:rsid w:val="00447760"/>
    <w:rsid w:val="004478E2"/>
    <w:rsid w:val="00447BA6"/>
    <w:rsid w:val="00447C9B"/>
    <w:rsid w:val="00447EF2"/>
    <w:rsid w:val="00450397"/>
    <w:rsid w:val="0045078A"/>
    <w:rsid w:val="004508B9"/>
    <w:rsid w:val="00450A01"/>
    <w:rsid w:val="00450AAB"/>
    <w:rsid w:val="00450D17"/>
    <w:rsid w:val="00450E6A"/>
    <w:rsid w:val="00450FC0"/>
    <w:rsid w:val="004510EC"/>
    <w:rsid w:val="00451488"/>
    <w:rsid w:val="004514B3"/>
    <w:rsid w:val="004515E8"/>
    <w:rsid w:val="0045178B"/>
    <w:rsid w:val="004517DC"/>
    <w:rsid w:val="004518DB"/>
    <w:rsid w:val="00451A95"/>
    <w:rsid w:val="00451FB9"/>
    <w:rsid w:val="00452447"/>
    <w:rsid w:val="0045246B"/>
    <w:rsid w:val="004525BA"/>
    <w:rsid w:val="004526B5"/>
    <w:rsid w:val="004528F7"/>
    <w:rsid w:val="00452B28"/>
    <w:rsid w:val="00452F6E"/>
    <w:rsid w:val="0045364B"/>
    <w:rsid w:val="00453685"/>
    <w:rsid w:val="004537C9"/>
    <w:rsid w:val="0045397F"/>
    <w:rsid w:val="00454066"/>
    <w:rsid w:val="0045421F"/>
    <w:rsid w:val="00454411"/>
    <w:rsid w:val="00454796"/>
    <w:rsid w:val="0045495D"/>
    <w:rsid w:val="004549EE"/>
    <w:rsid w:val="00454B24"/>
    <w:rsid w:val="00454B59"/>
    <w:rsid w:val="00454B5D"/>
    <w:rsid w:val="00454D27"/>
    <w:rsid w:val="00454DBB"/>
    <w:rsid w:val="00454F01"/>
    <w:rsid w:val="00454FC1"/>
    <w:rsid w:val="004551BD"/>
    <w:rsid w:val="004551F3"/>
    <w:rsid w:val="004552A5"/>
    <w:rsid w:val="00455364"/>
    <w:rsid w:val="00455464"/>
    <w:rsid w:val="0045565C"/>
    <w:rsid w:val="0045582C"/>
    <w:rsid w:val="004558CF"/>
    <w:rsid w:val="00455A5D"/>
    <w:rsid w:val="00455BF5"/>
    <w:rsid w:val="00455D7E"/>
    <w:rsid w:val="00456154"/>
    <w:rsid w:val="00456275"/>
    <w:rsid w:val="004565E7"/>
    <w:rsid w:val="004565EF"/>
    <w:rsid w:val="00456874"/>
    <w:rsid w:val="00456A9F"/>
    <w:rsid w:val="00456D09"/>
    <w:rsid w:val="0045701F"/>
    <w:rsid w:val="004571BA"/>
    <w:rsid w:val="004571DD"/>
    <w:rsid w:val="0045722B"/>
    <w:rsid w:val="0045733B"/>
    <w:rsid w:val="00457481"/>
    <w:rsid w:val="00457513"/>
    <w:rsid w:val="004575EA"/>
    <w:rsid w:val="00457706"/>
    <w:rsid w:val="004577B5"/>
    <w:rsid w:val="00457874"/>
    <w:rsid w:val="00457A58"/>
    <w:rsid w:val="00457BF1"/>
    <w:rsid w:val="00457F0A"/>
    <w:rsid w:val="00460049"/>
    <w:rsid w:val="00460BAB"/>
    <w:rsid w:val="00460BCF"/>
    <w:rsid w:val="00460E21"/>
    <w:rsid w:val="00460F1D"/>
    <w:rsid w:val="0046145F"/>
    <w:rsid w:val="004614B9"/>
    <w:rsid w:val="00461561"/>
    <w:rsid w:val="00461562"/>
    <w:rsid w:val="00461605"/>
    <w:rsid w:val="00461633"/>
    <w:rsid w:val="0046172F"/>
    <w:rsid w:val="00461753"/>
    <w:rsid w:val="00461832"/>
    <w:rsid w:val="00461890"/>
    <w:rsid w:val="0046189A"/>
    <w:rsid w:val="0046193E"/>
    <w:rsid w:val="0046199B"/>
    <w:rsid w:val="00461A48"/>
    <w:rsid w:val="00461B3D"/>
    <w:rsid w:val="00462219"/>
    <w:rsid w:val="00462252"/>
    <w:rsid w:val="004622EE"/>
    <w:rsid w:val="00462661"/>
    <w:rsid w:val="00462887"/>
    <w:rsid w:val="0046296F"/>
    <w:rsid w:val="00462A42"/>
    <w:rsid w:val="00462B47"/>
    <w:rsid w:val="00462BBC"/>
    <w:rsid w:val="00462EF4"/>
    <w:rsid w:val="00463815"/>
    <w:rsid w:val="004639CB"/>
    <w:rsid w:val="00463FE4"/>
    <w:rsid w:val="004640FA"/>
    <w:rsid w:val="004642D9"/>
    <w:rsid w:val="00464531"/>
    <w:rsid w:val="004646AF"/>
    <w:rsid w:val="0046481F"/>
    <w:rsid w:val="004648F3"/>
    <w:rsid w:val="004648FD"/>
    <w:rsid w:val="00464BA6"/>
    <w:rsid w:val="00464BB9"/>
    <w:rsid w:val="00464C13"/>
    <w:rsid w:val="004653A2"/>
    <w:rsid w:val="004660BB"/>
    <w:rsid w:val="0046658F"/>
    <w:rsid w:val="004669B9"/>
    <w:rsid w:val="00466DA9"/>
    <w:rsid w:val="00466E66"/>
    <w:rsid w:val="00466EC3"/>
    <w:rsid w:val="00466F26"/>
    <w:rsid w:val="004670C6"/>
    <w:rsid w:val="004670F9"/>
    <w:rsid w:val="00467104"/>
    <w:rsid w:val="0046750D"/>
    <w:rsid w:val="00467756"/>
    <w:rsid w:val="004677F8"/>
    <w:rsid w:val="004678AC"/>
    <w:rsid w:val="00467A60"/>
    <w:rsid w:val="00467BF0"/>
    <w:rsid w:val="00467D96"/>
    <w:rsid w:val="00467EEE"/>
    <w:rsid w:val="00467F7C"/>
    <w:rsid w:val="004700AC"/>
    <w:rsid w:val="004700E5"/>
    <w:rsid w:val="004702E6"/>
    <w:rsid w:val="0047037E"/>
    <w:rsid w:val="0047041C"/>
    <w:rsid w:val="00470710"/>
    <w:rsid w:val="004707DD"/>
    <w:rsid w:val="00470895"/>
    <w:rsid w:val="00470C15"/>
    <w:rsid w:val="00470DCD"/>
    <w:rsid w:val="00470E14"/>
    <w:rsid w:val="00470EE2"/>
    <w:rsid w:val="004710CF"/>
    <w:rsid w:val="0047115A"/>
    <w:rsid w:val="004711CC"/>
    <w:rsid w:val="004712DA"/>
    <w:rsid w:val="0047158A"/>
    <w:rsid w:val="004715F5"/>
    <w:rsid w:val="0047178E"/>
    <w:rsid w:val="00471894"/>
    <w:rsid w:val="004719FF"/>
    <w:rsid w:val="00471A2E"/>
    <w:rsid w:val="00471EAA"/>
    <w:rsid w:val="004721A2"/>
    <w:rsid w:val="004722E3"/>
    <w:rsid w:val="00472366"/>
    <w:rsid w:val="004723CF"/>
    <w:rsid w:val="0047247D"/>
    <w:rsid w:val="00472486"/>
    <w:rsid w:val="0047255C"/>
    <w:rsid w:val="004725DE"/>
    <w:rsid w:val="004726C3"/>
    <w:rsid w:val="004727D5"/>
    <w:rsid w:val="004728B4"/>
    <w:rsid w:val="004728CB"/>
    <w:rsid w:val="00472972"/>
    <w:rsid w:val="00473370"/>
    <w:rsid w:val="00473483"/>
    <w:rsid w:val="004734EE"/>
    <w:rsid w:val="004736DB"/>
    <w:rsid w:val="0047380C"/>
    <w:rsid w:val="0047392E"/>
    <w:rsid w:val="00473B4F"/>
    <w:rsid w:val="00473C17"/>
    <w:rsid w:val="00473DC4"/>
    <w:rsid w:val="004743CB"/>
    <w:rsid w:val="00474428"/>
    <w:rsid w:val="00474526"/>
    <w:rsid w:val="0047453B"/>
    <w:rsid w:val="00474547"/>
    <w:rsid w:val="0047480D"/>
    <w:rsid w:val="0047485B"/>
    <w:rsid w:val="004748E9"/>
    <w:rsid w:val="00474A69"/>
    <w:rsid w:val="00474CB7"/>
    <w:rsid w:val="00474F9D"/>
    <w:rsid w:val="00475765"/>
    <w:rsid w:val="00475773"/>
    <w:rsid w:val="00475833"/>
    <w:rsid w:val="004759A3"/>
    <w:rsid w:val="00475A91"/>
    <w:rsid w:val="00475AD8"/>
    <w:rsid w:val="004765EB"/>
    <w:rsid w:val="00476746"/>
    <w:rsid w:val="00476791"/>
    <w:rsid w:val="00476836"/>
    <w:rsid w:val="004769EF"/>
    <w:rsid w:val="00476B15"/>
    <w:rsid w:val="00476FE5"/>
    <w:rsid w:val="0047717E"/>
    <w:rsid w:val="00477289"/>
    <w:rsid w:val="004773D3"/>
    <w:rsid w:val="00477492"/>
    <w:rsid w:val="0047769E"/>
    <w:rsid w:val="0047780D"/>
    <w:rsid w:val="00477B0B"/>
    <w:rsid w:val="00477C26"/>
    <w:rsid w:val="00480011"/>
    <w:rsid w:val="004805C6"/>
    <w:rsid w:val="004806BE"/>
    <w:rsid w:val="004809D6"/>
    <w:rsid w:val="00480A8C"/>
    <w:rsid w:val="00480ACC"/>
    <w:rsid w:val="00480AF2"/>
    <w:rsid w:val="00481018"/>
    <w:rsid w:val="00481074"/>
    <w:rsid w:val="004812FD"/>
    <w:rsid w:val="004815DA"/>
    <w:rsid w:val="004819BD"/>
    <w:rsid w:val="00481B25"/>
    <w:rsid w:val="00481BD7"/>
    <w:rsid w:val="00481C80"/>
    <w:rsid w:val="0048200B"/>
    <w:rsid w:val="00482328"/>
    <w:rsid w:val="0048248B"/>
    <w:rsid w:val="004824CE"/>
    <w:rsid w:val="00482808"/>
    <w:rsid w:val="00482A36"/>
    <w:rsid w:val="00482E0C"/>
    <w:rsid w:val="0048301A"/>
    <w:rsid w:val="004830E3"/>
    <w:rsid w:val="0048315D"/>
    <w:rsid w:val="004833DE"/>
    <w:rsid w:val="004834F3"/>
    <w:rsid w:val="00483699"/>
    <w:rsid w:val="004837B4"/>
    <w:rsid w:val="00483823"/>
    <w:rsid w:val="004838AC"/>
    <w:rsid w:val="0048398E"/>
    <w:rsid w:val="00483C8E"/>
    <w:rsid w:val="00483D0E"/>
    <w:rsid w:val="00483D39"/>
    <w:rsid w:val="00483D56"/>
    <w:rsid w:val="00483F39"/>
    <w:rsid w:val="00484095"/>
    <w:rsid w:val="00484178"/>
    <w:rsid w:val="00484446"/>
    <w:rsid w:val="0048453C"/>
    <w:rsid w:val="004846A0"/>
    <w:rsid w:val="00484981"/>
    <w:rsid w:val="00484B7F"/>
    <w:rsid w:val="00484CF4"/>
    <w:rsid w:val="00484D17"/>
    <w:rsid w:val="00484D4E"/>
    <w:rsid w:val="0048524F"/>
    <w:rsid w:val="004852FF"/>
    <w:rsid w:val="00485326"/>
    <w:rsid w:val="00485565"/>
    <w:rsid w:val="004857BB"/>
    <w:rsid w:val="0048586F"/>
    <w:rsid w:val="00485D48"/>
    <w:rsid w:val="00485FCD"/>
    <w:rsid w:val="00486046"/>
    <w:rsid w:val="0048612A"/>
    <w:rsid w:val="004861A3"/>
    <w:rsid w:val="0048621F"/>
    <w:rsid w:val="004862F4"/>
    <w:rsid w:val="004867D2"/>
    <w:rsid w:val="00486A74"/>
    <w:rsid w:val="00486C97"/>
    <w:rsid w:val="00487486"/>
    <w:rsid w:val="004874DB"/>
    <w:rsid w:val="0048789D"/>
    <w:rsid w:val="00487990"/>
    <w:rsid w:val="00487D5B"/>
    <w:rsid w:val="00487EA9"/>
    <w:rsid w:val="00487EBC"/>
    <w:rsid w:val="00487FA2"/>
    <w:rsid w:val="00490283"/>
    <w:rsid w:val="0049058C"/>
    <w:rsid w:val="00490E5D"/>
    <w:rsid w:val="00490FBB"/>
    <w:rsid w:val="00491089"/>
    <w:rsid w:val="004912AE"/>
    <w:rsid w:val="00491991"/>
    <w:rsid w:val="00491B76"/>
    <w:rsid w:val="004920C8"/>
    <w:rsid w:val="00492763"/>
    <w:rsid w:val="004927BE"/>
    <w:rsid w:val="00492A46"/>
    <w:rsid w:val="00492ADB"/>
    <w:rsid w:val="00492DE9"/>
    <w:rsid w:val="00492FEC"/>
    <w:rsid w:val="00492FEE"/>
    <w:rsid w:val="0049342B"/>
    <w:rsid w:val="00493616"/>
    <w:rsid w:val="004937BD"/>
    <w:rsid w:val="004937FC"/>
    <w:rsid w:val="004938E9"/>
    <w:rsid w:val="00493A39"/>
    <w:rsid w:val="00493B18"/>
    <w:rsid w:val="00493CDC"/>
    <w:rsid w:val="00493E39"/>
    <w:rsid w:val="00493E4E"/>
    <w:rsid w:val="004940AA"/>
    <w:rsid w:val="00494674"/>
    <w:rsid w:val="0049482E"/>
    <w:rsid w:val="00494BED"/>
    <w:rsid w:val="00494D9B"/>
    <w:rsid w:val="00494ED3"/>
    <w:rsid w:val="0049510B"/>
    <w:rsid w:val="004955D0"/>
    <w:rsid w:val="004955DC"/>
    <w:rsid w:val="00495983"/>
    <w:rsid w:val="00495D24"/>
    <w:rsid w:val="00495FC9"/>
    <w:rsid w:val="00496068"/>
    <w:rsid w:val="00496178"/>
    <w:rsid w:val="0049660B"/>
    <w:rsid w:val="004966C4"/>
    <w:rsid w:val="00496A55"/>
    <w:rsid w:val="00496AE6"/>
    <w:rsid w:val="00496BCC"/>
    <w:rsid w:val="00496CAC"/>
    <w:rsid w:val="00496CF7"/>
    <w:rsid w:val="00496F31"/>
    <w:rsid w:val="0049711B"/>
    <w:rsid w:val="0049773D"/>
    <w:rsid w:val="00497805"/>
    <w:rsid w:val="0049785A"/>
    <w:rsid w:val="004978F7"/>
    <w:rsid w:val="00497FC5"/>
    <w:rsid w:val="004A0434"/>
    <w:rsid w:val="004A046E"/>
    <w:rsid w:val="004A0561"/>
    <w:rsid w:val="004A05FF"/>
    <w:rsid w:val="004A07F3"/>
    <w:rsid w:val="004A0871"/>
    <w:rsid w:val="004A0896"/>
    <w:rsid w:val="004A09B0"/>
    <w:rsid w:val="004A09E0"/>
    <w:rsid w:val="004A0F51"/>
    <w:rsid w:val="004A109D"/>
    <w:rsid w:val="004A1974"/>
    <w:rsid w:val="004A1E26"/>
    <w:rsid w:val="004A20DA"/>
    <w:rsid w:val="004A259D"/>
    <w:rsid w:val="004A25B5"/>
    <w:rsid w:val="004A2730"/>
    <w:rsid w:val="004A2A91"/>
    <w:rsid w:val="004A2B12"/>
    <w:rsid w:val="004A2CD0"/>
    <w:rsid w:val="004A2FC3"/>
    <w:rsid w:val="004A3009"/>
    <w:rsid w:val="004A34B2"/>
    <w:rsid w:val="004A3577"/>
    <w:rsid w:val="004A35B6"/>
    <w:rsid w:val="004A35CE"/>
    <w:rsid w:val="004A3A9A"/>
    <w:rsid w:val="004A3AC1"/>
    <w:rsid w:val="004A3AF8"/>
    <w:rsid w:val="004A3AF9"/>
    <w:rsid w:val="004A40F7"/>
    <w:rsid w:val="004A437B"/>
    <w:rsid w:val="004A4779"/>
    <w:rsid w:val="004A4A49"/>
    <w:rsid w:val="004A4D0D"/>
    <w:rsid w:val="004A4E22"/>
    <w:rsid w:val="004A5060"/>
    <w:rsid w:val="004A51A5"/>
    <w:rsid w:val="004A51EC"/>
    <w:rsid w:val="004A5272"/>
    <w:rsid w:val="004A5290"/>
    <w:rsid w:val="004A5452"/>
    <w:rsid w:val="004A569A"/>
    <w:rsid w:val="004A5736"/>
    <w:rsid w:val="004A5ED7"/>
    <w:rsid w:val="004A6055"/>
    <w:rsid w:val="004A60F7"/>
    <w:rsid w:val="004A62D5"/>
    <w:rsid w:val="004A6394"/>
    <w:rsid w:val="004A656A"/>
    <w:rsid w:val="004A656B"/>
    <w:rsid w:val="004A6904"/>
    <w:rsid w:val="004A6D27"/>
    <w:rsid w:val="004A6D65"/>
    <w:rsid w:val="004A70ED"/>
    <w:rsid w:val="004A7242"/>
    <w:rsid w:val="004A7428"/>
    <w:rsid w:val="004A7867"/>
    <w:rsid w:val="004A792F"/>
    <w:rsid w:val="004A7E35"/>
    <w:rsid w:val="004A7E6E"/>
    <w:rsid w:val="004B01B0"/>
    <w:rsid w:val="004B031F"/>
    <w:rsid w:val="004B0914"/>
    <w:rsid w:val="004B0936"/>
    <w:rsid w:val="004B0C28"/>
    <w:rsid w:val="004B0F51"/>
    <w:rsid w:val="004B104B"/>
    <w:rsid w:val="004B1100"/>
    <w:rsid w:val="004B167E"/>
    <w:rsid w:val="004B1B11"/>
    <w:rsid w:val="004B1DE3"/>
    <w:rsid w:val="004B215F"/>
    <w:rsid w:val="004B23BF"/>
    <w:rsid w:val="004B247F"/>
    <w:rsid w:val="004B24F2"/>
    <w:rsid w:val="004B2AFA"/>
    <w:rsid w:val="004B2D10"/>
    <w:rsid w:val="004B309A"/>
    <w:rsid w:val="004B320C"/>
    <w:rsid w:val="004B3447"/>
    <w:rsid w:val="004B3614"/>
    <w:rsid w:val="004B379F"/>
    <w:rsid w:val="004B3BC2"/>
    <w:rsid w:val="004B3FDA"/>
    <w:rsid w:val="004B4264"/>
    <w:rsid w:val="004B444D"/>
    <w:rsid w:val="004B45DF"/>
    <w:rsid w:val="004B4AEB"/>
    <w:rsid w:val="004B4BE7"/>
    <w:rsid w:val="004B4E8F"/>
    <w:rsid w:val="004B5270"/>
    <w:rsid w:val="004B52F1"/>
    <w:rsid w:val="004B5B02"/>
    <w:rsid w:val="004B5CF7"/>
    <w:rsid w:val="004B5EAF"/>
    <w:rsid w:val="004B6086"/>
    <w:rsid w:val="004B6227"/>
    <w:rsid w:val="004B63DF"/>
    <w:rsid w:val="004B662B"/>
    <w:rsid w:val="004B68F0"/>
    <w:rsid w:val="004B6953"/>
    <w:rsid w:val="004B6996"/>
    <w:rsid w:val="004B6ACB"/>
    <w:rsid w:val="004B6AF9"/>
    <w:rsid w:val="004B6B58"/>
    <w:rsid w:val="004B6C0F"/>
    <w:rsid w:val="004B712D"/>
    <w:rsid w:val="004B7153"/>
    <w:rsid w:val="004B737E"/>
    <w:rsid w:val="004B7536"/>
    <w:rsid w:val="004B7A4F"/>
    <w:rsid w:val="004B7A6F"/>
    <w:rsid w:val="004B7B04"/>
    <w:rsid w:val="004B7BCC"/>
    <w:rsid w:val="004B7E85"/>
    <w:rsid w:val="004B7F1A"/>
    <w:rsid w:val="004C0A26"/>
    <w:rsid w:val="004C0B11"/>
    <w:rsid w:val="004C0B6C"/>
    <w:rsid w:val="004C0BFE"/>
    <w:rsid w:val="004C0C7B"/>
    <w:rsid w:val="004C0C9F"/>
    <w:rsid w:val="004C0CA3"/>
    <w:rsid w:val="004C0D5A"/>
    <w:rsid w:val="004C10F2"/>
    <w:rsid w:val="004C11E1"/>
    <w:rsid w:val="004C1457"/>
    <w:rsid w:val="004C15E5"/>
    <w:rsid w:val="004C16E5"/>
    <w:rsid w:val="004C1B67"/>
    <w:rsid w:val="004C1BD9"/>
    <w:rsid w:val="004C1CED"/>
    <w:rsid w:val="004C1FFC"/>
    <w:rsid w:val="004C211B"/>
    <w:rsid w:val="004C25AF"/>
    <w:rsid w:val="004C2B7A"/>
    <w:rsid w:val="004C2C8C"/>
    <w:rsid w:val="004C2CB0"/>
    <w:rsid w:val="004C2E6A"/>
    <w:rsid w:val="004C317A"/>
    <w:rsid w:val="004C319E"/>
    <w:rsid w:val="004C324B"/>
    <w:rsid w:val="004C32C0"/>
    <w:rsid w:val="004C33EA"/>
    <w:rsid w:val="004C3C23"/>
    <w:rsid w:val="004C3CEC"/>
    <w:rsid w:val="004C3EDB"/>
    <w:rsid w:val="004C403E"/>
    <w:rsid w:val="004C414C"/>
    <w:rsid w:val="004C419D"/>
    <w:rsid w:val="004C422C"/>
    <w:rsid w:val="004C436D"/>
    <w:rsid w:val="004C43AC"/>
    <w:rsid w:val="004C4939"/>
    <w:rsid w:val="004C4C38"/>
    <w:rsid w:val="004C4C4D"/>
    <w:rsid w:val="004C4DB7"/>
    <w:rsid w:val="004C4E1E"/>
    <w:rsid w:val="004C51E6"/>
    <w:rsid w:val="004C5727"/>
    <w:rsid w:val="004C57C8"/>
    <w:rsid w:val="004C58D4"/>
    <w:rsid w:val="004C5AFA"/>
    <w:rsid w:val="004C5B47"/>
    <w:rsid w:val="004C5E29"/>
    <w:rsid w:val="004C5FC4"/>
    <w:rsid w:val="004C600F"/>
    <w:rsid w:val="004C60B5"/>
    <w:rsid w:val="004C6166"/>
    <w:rsid w:val="004C61E8"/>
    <w:rsid w:val="004C630D"/>
    <w:rsid w:val="004C63AF"/>
    <w:rsid w:val="004C65D2"/>
    <w:rsid w:val="004C6A9F"/>
    <w:rsid w:val="004C6B38"/>
    <w:rsid w:val="004C6D41"/>
    <w:rsid w:val="004C6FF4"/>
    <w:rsid w:val="004C70C7"/>
    <w:rsid w:val="004C7142"/>
    <w:rsid w:val="004C730A"/>
    <w:rsid w:val="004C78CB"/>
    <w:rsid w:val="004C7A48"/>
    <w:rsid w:val="004C7BBE"/>
    <w:rsid w:val="004C7BFA"/>
    <w:rsid w:val="004C7C71"/>
    <w:rsid w:val="004C7D72"/>
    <w:rsid w:val="004C7DBF"/>
    <w:rsid w:val="004D053B"/>
    <w:rsid w:val="004D05DD"/>
    <w:rsid w:val="004D085D"/>
    <w:rsid w:val="004D087C"/>
    <w:rsid w:val="004D0ACC"/>
    <w:rsid w:val="004D0DB0"/>
    <w:rsid w:val="004D0E4A"/>
    <w:rsid w:val="004D0FF5"/>
    <w:rsid w:val="004D11F8"/>
    <w:rsid w:val="004D1386"/>
    <w:rsid w:val="004D14E5"/>
    <w:rsid w:val="004D172F"/>
    <w:rsid w:val="004D1873"/>
    <w:rsid w:val="004D1928"/>
    <w:rsid w:val="004D1A06"/>
    <w:rsid w:val="004D20BF"/>
    <w:rsid w:val="004D2251"/>
    <w:rsid w:val="004D265E"/>
    <w:rsid w:val="004D2AFA"/>
    <w:rsid w:val="004D3231"/>
    <w:rsid w:val="004D3295"/>
    <w:rsid w:val="004D32E9"/>
    <w:rsid w:val="004D3464"/>
    <w:rsid w:val="004D36F4"/>
    <w:rsid w:val="004D38BD"/>
    <w:rsid w:val="004D3B9F"/>
    <w:rsid w:val="004D3BC7"/>
    <w:rsid w:val="004D401A"/>
    <w:rsid w:val="004D40C9"/>
    <w:rsid w:val="004D417E"/>
    <w:rsid w:val="004D42A2"/>
    <w:rsid w:val="004D42FF"/>
    <w:rsid w:val="004D4437"/>
    <w:rsid w:val="004D4637"/>
    <w:rsid w:val="004D48CD"/>
    <w:rsid w:val="004D48F8"/>
    <w:rsid w:val="004D4ACE"/>
    <w:rsid w:val="004D4CEB"/>
    <w:rsid w:val="004D4DFC"/>
    <w:rsid w:val="004D4E56"/>
    <w:rsid w:val="004D5316"/>
    <w:rsid w:val="004D5323"/>
    <w:rsid w:val="004D53CE"/>
    <w:rsid w:val="004D5478"/>
    <w:rsid w:val="004D585B"/>
    <w:rsid w:val="004D5AA9"/>
    <w:rsid w:val="004D5AE2"/>
    <w:rsid w:val="004D6134"/>
    <w:rsid w:val="004D6411"/>
    <w:rsid w:val="004D6574"/>
    <w:rsid w:val="004D65D0"/>
    <w:rsid w:val="004D6859"/>
    <w:rsid w:val="004D69DE"/>
    <w:rsid w:val="004D6B77"/>
    <w:rsid w:val="004D730D"/>
    <w:rsid w:val="004D740A"/>
    <w:rsid w:val="004D74F2"/>
    <w:rsid w:val="004D7525"/>
    <w:rsid w:val="004D77FD"/>
    <w:rsid w:val="004D78FB"/>
    <w:rsid w:val="004D7EBA"/>
    <w:rsid w:val="004D7FF3"/>
    <w:rsid w:val="004E03EB"/>
    <w:rsid w:val="004E0556"/>
    <w:rsid w:val="004E05B1"/>
    <w:rsid w:val="004E069B"/>
    <w:rsid w:val="004E0960"/>
    <w:rsid w:val="004E0B4A"/>
    <w:rsid w:val="004E0B9F"/>
    <w:rsid w:val="004E0D69"/>
    <w:rsid w:val="004E0DE6"/>
    <w:rsid w:val="004E11DA"/>
    <w:rsid w:val="004E140D"/>
    <w:rsid w:val="004E183B"/>
    <w:rsid w:val="004E1861"/>
    <w:rsid w:val="004E18F9"/>
    <w:rsid w:val="004E1A93"/>
    <w:rsid w:val="004E1BB8"/>
    <w:rsid w:val="004E267F"/>
    <w:rsid w:val="004E2AB4"/>
    <w:rsid w:val="004E2C72"/>
    <w:rsid w:val="004E3045"/>
    <w:rsid w:val="004E3348"/>
    <w:rsid w:val="004E351D"/>
    <w:rsid w:val="004E352F"/>
    <w:rsid w:val="004E3B44"/>
    <w:rsid w:val="004E3EE7"/>
    <w:rsid w:val="004E40F5"/>
    <w:rsid w:val="004E4A26"/>
    <w:rsid w:val="004E4C87"/>
    <w:rsid w:val="004E4D02"/>
    <w:rsid w:val="004E53F0"/>
    <w:rsid w:val="004E5468"/>
    <w:rsid w:val="004E5578"/>
    <w:rsid w:val="004E566E"/>
    <w:rsid w:val="004E57BB"/>
    <w:rsid w:val="004E5972"/>
    <w:rsid w:val="004E5985"/>
    <w:rsid w:val="004E5C76"/>
    <w:rsid w:val="004E64DA"/>
    <w:rsid w:val="004E66E7"/>
    <w:rsid w:val="004E6785"/>
    <w:rsid w:val="004E67D7"/>
    <w:rsid w:val="004E6A34"/>
    <w:rsid w:val="004E6E47"/>
    <w:rsid w:val="004E6E67"/>
    <w:rsid w:val="004E7127"/>
    <w:rsid w:val="004E72BF"/>
    <w:rsid w:val="004E72CE"/>
    <w:rsid w:val="004E783F"/>
    <w:rsid w:val="004E79BF"/>
    <w:rsid w:val="004E7D1B"/>
    <w:rsid w:val="004E7EB8"/>
    <w:rsid w:val="004F02D6"/>
    <w:rsid w:val="004F03A9"/>
    <w:rsid w:val="004F0684"/>
    <w:rsid w:val="004F08DA"/>
    <w:rsid w:val="004F0B14"/>
    <w:rsid w:val="004F0B24"/>
    <w:rsid w:val="004F0B86"/>
    <w:rsid w:val="004F0C09"/>
    <w:rsid w:val="004F0C3F"/>
    <w:rsid w:val="004F0E0D"/>
    <w:rsid w:val="004F103E"/>
    <w:rsid w:val="004F130A"/>
    <w:rsid w:val="004F1544"/>
    <w:rsid w:val="004F1603"/>
    <w:rsid w:val="004F17F9"/>
    <w:rsid w:val="004F1A12"/>
    <w:rsid w:val="004F1B6E"/>
    <w:rsid w:val="004F1BB5"/>
    <w:rsid w:val="004F1D35"/>
    <w:rsid w:val="004F1D8A"/>
    <w:rsid w:val="004F1DD7"/>
    <w:rsid w:val="004F1EF5"/>
    <w:rsid w:val="004F2070"/>
    <w:rsid w:val="004F2138"/>
    <w:rsid w:val="004F2143"/>
    <w:rsid w:val="004F2169"/>
    <w:rsid w:val="004F224B"/>
    <w:rsid w:val="004F2467"/>
    <w:rsid w:val="004F268E"/>
    <w:rsid w:val="004F26F2"/>
    <w:rsid w:val="004F28C4"/>
    <w:rsid w:val="004F2944"/>
    <w:rsid w:val="004F29E9"/>
    <w:rsid w:val="004F2A42"/>
    <w:rsid w:val="004F2D66"/>
    <w:rsid w:val="004F2E88"/>
    <w:rsid w:val="004F2FD3"/>
    <w:rsid w:val="004F36E9"/>
    <w:rsid w:val="004F3957"/>
    <w:rsid w:val="004F3A73"/>
    <w:rsid w:val="004F3BA9"/>
    <w:rsid w:val="004F409D"/>
    <w:rsid w:val="004F45D3"/>
    <w:rsid w:val="004F4DDE"/>
    <w:rsid w:val="004F4F1E"/>
    <w:rsid w:val="004F4F1F"/>
    <w:rsid w:val="004F504E"/>
    <w:rsid w:val="004F518A"/>
    <w:rsid w:val="004F55DF"/>
    <w:rsid w:val="004F5618"/>
    <w:rsid w:val="004F5664"/>
    <w:rsid w:val="004F57A1"/>
    <w:rsid w:val="004F5810"/>
    <w:rsid w:val="004F592A"/>
    <w:rsid w:val="004F59F7"/>
    <w:rsid w:val="004F5BF2"/>
    <w:rsid w:val="004F5C09"/>
    <w:rsid w:val="004F5DCA"/>
    <w:rsid w:val="004F631A"/>
    <w:rsid w:val="004F644A"/>
    <w:rsid w:val="004F64CE"/>
    <w:rsid w:val="004F6525"/>
    <w:rsid w:val="004F6538"/>
    <w:rsid w:val="004F6BEB"/>
    <w:rsid w:val="004F704A"/>
    <w:rsid w:val="004F7565"/>
    <w:rsid w:val="004F75F5"/>
    <w:rsid w:val="004F78CB"/>
    <w:rsid w:val="004F7AB1"/>
    <w:rsid w:val="004F7D99"/>
    <w:rsid w:val="0050000B"/>
    <w:rsid w:val="00500010"/>
    <w:rsid w:val="005000BD"/>
    <w:rsid w:val="00500136"/>
    <w:rsid w:val="00500384"/>
    <w:rsid w:val="00500829"/>
    <w:rsid w:val="005008F4"/>
    <w:rsid w:val="00500979"/>
    <w:rsid w:val="005009FF"/>
    <w:rsid w:val="00501080"/>
    <w:rsid w:val="005013F8"/>
    <w:rsid w:val="00501522"/>
    <w:rsid w:val="00501803"/>
    <w:rsid w:val="0050182D"/>
    <w:rsid w:val="00502050"/>
    <w:rsid w:val="0050205E"/>
    <w:rsid w:val="00502164"/>
    <w:rsid w:val="00502267"/>
    <w:rsid w:val="00502379"/>
    <w:rsid w:val="0050258E"/>
    <w:rsid w:val="00502B0B"/>
    <w:rsid w:val="00502C44"/>
    <w:rsid w:val="00502F99"/>
    <w:rsid w:val="00502FC5"/>
    <w:rsid w:val="00502FF5"/>
    <w:rsid w:val="00503591"/>
    <w:rsid w:val="00503AC5"/>
    <w:rsid w:val="00503C4A"/>
    <w:rsid w:val="00503FD3"/>
    <w:rsid w:val="0050421B"/>
    <w:rsid w:val="00504249"/>
    <w:rsid w:val="0050440A"/>
    <w:rsid w:val="005044F0"/>
    <w:rsid w:val="005047F9"/>
    <w:rsid w:val="0050491F"/>
    <w:rsid w:val="00504E79"/>
    <w:rsid w:val="00505025"/>
    <w:rsid w:val="00505608"/>
    <w:rsid w:val="00505718"/>
    <w:rsid w:val="005057EF"/>
    <w:rsid w:val="00505CC8"/>
    <w:rsid w:val="00505FB9"/>
    <w:rsid w:val="00506336"/>
    <w:rsid w:val="0050651A"/>
    <w:rsid w:val="00506669"/>
    <w:rsid w:val="00506C44"/>
    <w:rsid w:val="00506CDD"/>
    <w:rsid w:val="00506E33"/>
    <w:rsid w:val="00506E80"/>
    <w:rsid w:val="00507355"/>
    <w:rsid w:val="00507C4F"/>
    <w:rsid w:val="00507F5D"/>
    <w:rsid w:val="005101FF"/>
    <w:rsid w:val="0051085C"/>
    <w:rsid w:val="0051095C"/>
    <w:rsid w:val="00510A6A"/>
    <w:rsid w:val="00510B46"/>
    <w:rsid w:val="00510D23"/>
    <w:rsid w:val="00510E77"/>
    <w:rsid w:val="00510E8D"/>
    <w:rsid w:val="005113DA"/>
    <w:rsid w:val="005115F1"/>
    <w:rsid w:val="0051174A"/>
    <w:rsid w:val="005118FC"/>
    <w:rsid w:val="00511A87"/>
    <w:rsid w:val="00511BB9"/>
    <w:rsid w:val="00511C4F"/>
    <w:rsid w:val="00511E0B"/>
    <w:rsid w:val="00511FA6"/>
    <w:rsid w:val="0051213F"/>
    <w:rsid w:val="00512426"/>
    <w:rsid w:val="005125DF"/>
    <w:rsid w:val="0051262C"/>
    <w:rsid w:val="0051284A"/>
    <w:rsid w:val="00513000"/>
    <w:rsid w:val="0051315F"/>
    <w:rsid w:val="00513180"/>
    <w:rsid w:val="00513249"/>
    <w:rsid w:val="00513397"/>
    <w:rsid w:val="005134DD"/>
    <w:rsid w:val="005135E6"/>
    <w:rsid w:val="0051379B"/>
    <w:rsid w:val="005138C4"/>
    <w:rsid w:val="00513978"/>
    <w:rsid w:val="00513ACA"/>
    <w:rsid w:val="00513B2F"/>
    <w:rsid w:val="00513B79"/>
    <w:rsid w:val="00513C24"/>
    <w:rsid w:val="0051402C"/>
    <w:rsid w:val="00514158"/>
    <w:rsid w:val="00514274"/>
    <w:rsid w:val="005142FF"/>
    <w:rsid w:val="005145EE"/>
    <w:rsid w:val="00514642"/>
    <w:rsid w:val="00514794"/>
    <w:rsid w:val="005149D4"/>
    <w:rsid w:val="00514AAA"/>
    <w:rsid w:val="00514CE2"/>
    <w:rsid w:val="00514F9A"/>
    <w:rsid w:val="00515048"/>
    <w:rsid w:val="00515057"/>
    <w:rsid w:val="005150B5"/>
    <w:rsid w:val="005153D3"/>
    <w:rsid w:val="00515658"/>
    <w:rsid w:val="005156BD"/>
    <w:rsid w:val="00515AFA"/>
    <w:rsid w:val="00515B3B"/>
    <w:rsid w:val="00515B54"/>
    <w:rsid w:val="00515EE7"/>
    <w:rsid w:val="00515F7C"/>
    <w:rsid w:val="0051613A"/>
    <w:rsid w:val="00516203"/>
    <w:rsid w:val="00516464"/>
    <w:rsid w:val="0051653B"/>
    <w:rsid w:val="005165A0"/>
    <w:rsid w:val="00516872"/>
    <w:rsid w:val="00516906"/>
    <w:rsid w:val="00516A06"/>
    <w:rsid w:val="00516C86"/>
    <w:rsid w:val="00516FC7"/>
    <w:rsid w:val="005171B7"/>
    <w:rsid w:val="005174EA"/>
    <w:rsid w:val="0051752A"/>
    <w:rsid w:val="00517706"/>
    <w:rsid w:val="00517C3F"/>
    <w:rsid w:val="00517CA8"/>
    <w:rsid w:val="00517CC5"/>
    <w:rsid w:val="00517D41"/>
    <w:rsid w:val="0052039B"/>
    <w:rsid w:val="005203D1"/>
    <w:rsid w:val="00520EDE"/>
    <w:rsid w:val="0052105B"/>
    <w:rsid w:val="00521C1C"/>
    <w:rsid w:val="00521D75"/>
    <w:rsid w:val="00521E85"/>
    <w:rsid w:val="00521F25"/>
    <w:rsid w:val="0052222A"/>
    <w:rsid w:val="005225F8"/>
    <w:rsid w:val="00522A76"/>
    <w:rsid w:val="00522B95"/>
    <w:rsid w:val="00522CC3"/>
    <w:rsid w:val="00522D82"/>
    <w:rsid w:val="00522E93"/>
    <w:rsid w:val="005230F2"/>
    <w:rsid w:val="0052325A"/>
    <w:rsid w:val="005235D3"/>
    <w:rsid w:val="00523742"/>
    <w:rsid w:val="005237E4"/>
    <w:rsid w:val="00523AE4"/>
    <w:rsid w:val="00523C64"/>
    <w:rsid w:val="00523C7C"/>
    <w:rsid w:val="005248EB"/>
    <w:rsid w:val="00524BB1"/>
    <w:rsid w:val="00524C3F"/>
    <w:rsid w:val="00524FFE"/>
    <w:rsid w:val="00525268"/>
    <w:rsid w:val="0052554E"/>
    <w:rsid w:val="00525747"/>
    <w:rsid w:val="00525750"/>
    <w:rsid w:val="005258BF"/>
    <w:rsid w:val="00525A44"/>
    <w:rsid w:val="00525EA9"/>
    <w:rsid w:val="00525FE4"/>
    <w:rsid w:val="00526028"/>
    <w:rsid w:val="00526033"/>
    <w:rsid w:val="00526187"/>
    <w:rsid w:val="0052637D"/>
    <w:rsid w:val="00526684"/>
    <w:rsid w:val="00526CCC"/>
    <w:rsid w:val="00526DD8"/>
    <w:rsid w:val="00526E41"/>
    <w:rsid w:val="00527224"/>
    <w:rsid w:val="00527D6E"/>
    <w:rsid w:val="0053029F"/>
    <w:rsid w:val="0053053A"/>
    <w:rsid w:val="0053089C"/>
    <w:rsid w:val="00530A85"/>
    <w:rsid w:val="00530B6F"/>
    <w:rsid w:val="00530BA3"/>
    <w:rsid w:val="005311CC"/>
    <w:rsid w:val="00531541"/>
    <w:rsid w:val="00531647"/>
    <w:rsid w:val="00531917"/>
    <w:rsid w:val="00531C03"/>
    <w:rsid w:val="00531C41"/>
    <w:rsid w:val="00532511"/>
    <w:rsid w:val="0053265F"/>
    <w:rsid w:val="005327CF"/>
    <w:rsid w:val="00532AFE"/>
    <w:rsid w:val="00532B93"/>
    <w:rsid w:val="00532E60"/>
    <w:rsid w:val="005330D4"/>
    <w:rsid w:val="00533267"/>
    <w:rsid w:val="00533382"/>
    <w:rsid w:val="0053340A"/>
    <w:rsid w:val="005338ED"/>
    <w:rsid w:val="00533EF5"/>
    <w:rsid w:val="0053433A"/>
    <w:rsid w:val="005343C7"/>
    <w:rsid w:val="00534605"/>
    <w:rsid w:val="005346FF"/>
    <w:rsid w:val="005349E1"/>
    <w:rsid w:val="00534A0B"/>
    <w:rsid w:val="00534CC4"/>
    <w:rsid w:val="005350CF"/>
    <w:rsid w:val="005354F9"/>
    <w:rsid w:val="00535949"/>
    <w:rsid w:val="00535B2F"/>
    <w:rsid w:val="00535B5A"/>
    <w:rsid w:val="00535EC7"/>
    <w:rsid w:val="00535ED7"/>
    <w:rsid w:val="00535FF0"/>
    <w:rsid w:val="005365DE"/>
    <w:rsid w:val="005367C5"/>
    <w:rsid w:val="005368B3"/>
    <w:rsid w:val="00536B3A"/>
    <w:rsid w:val="00536DC4"/>
    <w:rsid w:val="0053736B"/>
    <w:rsid w:val="00537387"/>
    <w:rsid w:val="0053758E"/>
    <w:rsid w:val="00537722"/>
    <w:rsid w:val="0053780D"/>
    <w:rsid w:val="005378C1"/>
    <w:rsid w:val="0053793B"/>
    <w:rsid w:val="00537D6E"/>
    <w:rsid w:val="00537EF1"/>
    <w:rsid w:val="00537F77"/>
    <w:rsid w:val="00537FD2"/>
    <w:rsid w:val="00537FFA"/>
    <w:rsid w:val="0054001C"/>
    <w:rsid w:val="0054036C"/>
    <w:rsid w:val="0054083B"/>
    <w:rsid w:val="00540BD2"/>
    <w:rsid w:val="00540C05"/>
    <w:rsid w:val="00540C60"/>
    <w:rsid w:val="00540CC5"/>
    <w:rsid w:val="00540E92"/>
    <w:rsid w:val="00541286"/>
    <w:rsid w:val="005412F5"/>
    <w:rsid w:val="005413CA"/>
    <w:rsid w:val="005414CD"/>
    <w:rsid w:val="005415AA"/>
    <w:rsid w:val="005415AD"/>
    <w:rsid w:val="00541EA0"/>
    <w:rsid w:val="005420C1"/>
    <w:rsid w:val="005420EA"/>
    <w:rsid w:val="005421A2"/>
    <w:rsid w:val="005422D0"/>
    <w:rsid w:val="0054243B"/>
    <w:rsid w:val="00542444"/>
    <w:rsid w:val="00542792"/>
    <w:rsid w:val="005427C3"/>
    <w:rsid w:val="00542911"/>
    <w:rsid w:val="00542A5E"/>
    <w:rsid w:val="00542F49"/>
    <w:rsid w:val="00542F4B"/>
    <w:rsid w:val="00542F4F"/>
    <w:rsid w:val="00542FCE"/>
    <w:rsid w:val="00543087"/>
    <w:rsid w:val="00543214"/>
    <w:rsid w:val="005434C1"/>
    <w:rsid w:val="005436BD"/>
    <w:rsid w:val="005437CA"/>
    <w:rsid w:val="00543D91"/>
    <w:rsid w:val="00543E19"/>
    <w:rsid w:val="005441C1"/>
    <w:rsid w:val="00544243"/>
    <w:rsid w:val="00544EA1"/>
    <w:rsid w:val="00545494"/>
    <w:rsid w:val="005455FE"/>
    <w:rsid w:val="00545624"/>
    <w:rsid w:val="00545671"/>
    <w:rsid w:val="0054567D"/>
    <w:rsid w:val="0054592A"/>
    <w:rsid w:val="00545A4A"/>
    <w:rsid w:val="00545B8E"/>
    <w:rsid w:val="00546226"/>
    <w:rsid w:val="00546326"/>
    <w:rsid w:val="00546336"/>
    <w:rsid w:val="00546614"/>
    <w:rsid w:val="005466AD"/>
    <w:rsid w:val="00546AE5"/>
    <w:rsid w:val="00546B03"/>
    <w:rsid w:val="00546E75"/>
    <w:rsid w:val="00547259"/>
    <w:rsid w:val="005472DA"/>
    <w:rsid w:val="00547374"/>
    <w:rsid w:val="005474EB"/>
    <w:rsid w:val="005476B9"/>
    <w:rsid w:val="00547C81"/>
    <w:rsid w:val="00550103"/>
    <w:rsid w:val="0055017F"/>
    <w:rsid w:val="005501A4"/>
    <w:rsid w:val="005501B1"/>
    <w:rsid w:val="005502D5"/>
    <w:rsid w:val="00550666"/>
    <w:rsid w:val="00550818"/>
    <w:rsid w:val="00550854"/>
    <w:rsid w:val="005508D3"/>
    <w:rsid w:val="005509B1"/>
    <w:rsid w:val="00550B65"/>
    <w:rsid w:val="00550CB8"/>
    <w:rsid w:val="00550DA2"/>
    <w:rsid w:val="00550E24"/>
    <w:rsid w:val="00550EF5"/>
    <w:rsid w:val="00551052"/>
    <w:rsid w:val="0055157B"/>
    <w:rsid w:val="00551AB4"/>
    <w:rsid w:val="00551AF7"/>
    <w:rsid w:val="00551E3D"/>
    <w:rsid w:val="00551EF9"/>
    <w:rsid w:val="0055210B"/>
    <w:rsid w:val="00552232"/>
    <w:rsid w:val="005523C5"/>
    <w:rsid w:val="00552520"/>
    <w:rsid w:val="00552657"/>
    <w:rsid w:val="00552684"/>
    <w:rsid w:val="00552724"/>
    <w:rsid w:val="00552951"/>
    <w:rsid w:val="00552B60"/>
    <w:rsid w:val="00552CC0"/>
    <w:rsid w:val="00552CE5"/>
    <w:rsid w:val="00552F05"/>
    <w:rsid w:val="00552F58"/>
    <w:rsid w:val="00553131"/>
    <w:rsid w:val="0055383C"/>
    <w:rsid w:val="00553B3B"/>
    <w:rsid w:val="00553D79"/>
    <w:rsid w:val="005540A2"/>
    <w:rsid w:val="005541D7"/>
    <w:rsid w:val="005541EE"/>
    <w:rsid w:val="00554224"/>
    <w:rsid w:val="005544CE"/>
    <w:rsid w:val="00554616"/>
    <w:rsid w:val="00554665"/>
    <w:rsid w:val="0055468A"/>
    <w:rsid w:val="00554747"/>
    <w:rsid w:val="005548F2"/>
    <w:rsid w:val="00554901"/>
    <w:rsid w:val="00554BF1"/>
    <w:rsid w:val="00554DF5"/>
    <w:rsid w:val="00554ECD"/>
    <w:rsid w:val="00554EEF"/>
    <w:rsid w:val="00555000"/>
    <w:rsid w:val="00555636"/>
    <w:rsid w:val="00555B2C"/>
    <w:rsid w:val="00555B6C"/>
    <w:rsid w:val="005560CB"/>
    <w:rsid w:val="0055624B"/>
    <w:rsid w:val="00556603"/>
    <w:rsid w:val="00556718"/>
    <w:rsid w:val="00556731"/>
    <w:rsid w:val="00556874"/>
    <w:rsid w:val="00556BC6"/>
    <w:rsid w:val="00556CF4"/>
    <w:rsid w:val="00556D34"/>
    <w:rsid w:val="00556DB7"/>
    <w:rsid w:val="00556F14"/>
    <w:rsid w:val="00556F58"/>
    <w:rsid w:val="005573B0"/>
    <w:rsid w:val="00557494"/>
    <w:rsid w:val="00557619"/>
    <w:rsid w:val="00557623"/>
    <w:rsid w:val="00557ACB"/>
    <w:rsid w:val="00557C24"/>
    <w:rsid w:val="00557F80"/>
    <w:rsid w:val="005602FD"/>
    <w:rsid w:val="005603BF"/>
    <w:rsid w:val="005606FF"/>
    <w:rsid w:val="00560CAA"/>
    <w:rsid w:val="00560F7F"/>
    <w:rsid w:val="00561209"/>
    <w:rsid w:val="0056123A"/>
    <w:rsid w:val="0056163C"/>
    <w:rsid w:val="00561C76"/>
    <w:rsid w:val="0056202F"/>
    <w:rsid w:val="00562812"/>
    <w:rsid w:val="00562C4C"/>
    <w:rsid w:val="00562DAA"/>
    <w:rsid w:val="00562DE2"/>
    <w:rsid w:val="00562F41"/>
    <w:rsid w:val="00563259"/>
    <w:rsid w:val="0056352A"/>
    <w:rsid w:val="005635DC"/>
    <w:rsid w:val="00563B5C"/>
    <w:rsid w:val="00563BAF"/>
    <w:rsid w:val="0056423A"/>
    <w:rsid w:val="005643B6"/>
    <w:rsid w:val="005644DF"/>
    <w:rsid w:val="005644FB"/>
    <w:rsid w:val="00564FEC"/>
    <w:rsid w:val="005650C5"/>
    <w:rsid w:val="00565AD6"/>
    <w:rsid w:val="0056623C"/>
    <w:rsid w:val="00566264"/>
    <w:rsid w:val="005663CC"/>
    <w:rsid w:val="00566611"/>
    <w:rsid w:val="005666BA"/>
    <w:rsid w:val="005667CA"/>
    <w:rsid w:val="005668D1"/>
    <w:rsid w:val="00566951"/>
    <w:rsid w:val="00566B3D"/>
    <w:rsid w:val="00566FD9"/>
    <w:rsid w:val="00567129"/>
    <w:rsid w:val="0056788D"/>
    <w:rsid w:val="005679A4"/>
    <w:rsid w:val="005679E0"/>
    <w:rsid w:val="00567E4C"/>
    <w:rsid w:val="0057010A"/>
    <w:rsid w:val="005702EB"/>
    <w:rsid w:val="0057060A"/>
    <w:rsid w:val="00570651"/>
    <w:rsid w:val="00570BD3"/>
    <w:rsid w:val="00570C16"/>
    <w:rsid w:val="00570DB0"/>
    <w:rsid w:val="00570E49"/>
    <w:rsid w:val="0057114B"/>
    <w:rsid w:val="005714D5"/>
    <w:rsid w:val="005716FC"/>
    <w:rsid w:val="005717B0"/>
    <w:rsid w:val="00571D96"/>
    <w:rsid w:val="00571DA8"/>
    <w:rsid w:val="00571FD6"/>
    <w:rsid w:val="0057214C"/>
    <w:rsid w:val="0057260F"/>
    <w:rsid w:val="0057267B"/>
    <w:rsid w:val="0057286E"/>
    <w:rsid w:val="00572A53"/>
    <w:rsid w:val="00572ACD"/>
    <w:rsid w:val="00572C68"/>
    <w:rsid w:val="00572D71"/>
    <w:rsid w:val="00572E09"/>
    <w:rsid w:val="00573065"/>
    <w:rsid w:val="00573971"/>
    <w:rsid w:val="005739CE"/>
    <w:rsid w:val="00573B71"/>
    <w:rsid w:val="00573B75"/>
    <w:rsid w:val="00573E8A"/>
    <w:rsid w:val="00573EB8"/>
    <w:rsid w:val="0057407C"/>
    <w:rsid w:val="005741BB"/>
    <w:rsid w:val="00574543"/>
    <w:rsid w:val="005745DB"/>
    <w:rsid w:val="0057478A"/>
    <w:rsid w:val="00574E6E"/>
    <w:rsid w:val="00574F0C"/>
    <w:rsid w:val="00574F80"/>
    <w:rsid w:val="00574FC2"/>
    <w:rsid w:val="0057500B"/>
    <w:rsid w:val="0057532C"/>
    <w:rsid w:val="00575729"/>
    <w:rsid w:val="005758A1"/>
    <w:rsid w:val="005759D5"/>
    <w:rsid w:val="00575FDC"/>
    <w:rsid w:val="0057621B"/>
    <w:rsid w:val="0057627E"/>
    <w:rsid w:val="005762F7"/>
    <w:rsid w:val="005765E4"/>
    <w:rsid w:val="005768BA"/>
    <w:rsid w:val="00576B72"/>
    <w:rsid w:val="00576F4E"/>
    <w:rsid w:val="00577197"/>
    <w:rsid w:val="005771E5"/>
    <w:rsid w:val="00577844"/>
    <w:rsid w:val="00577CA3"/>
    <w:rsid w:val="005802AB"/>
    <w:rsid w:val="005802DA"/>
    <w:rsid w:val="005804CF"/>
    <w:rsid w:val="00580709"/>
    <w:rsid w:val="005808C4"/>
    <w:rsid w:val="005809F5"/>
    <w:rsid w:val="00580A07"/>
    <w:rsid w:val="00580A19"/>
    <w:rsid w:val="00580AB8"/>
    <w:rsid w:val="0058100F"/>
    <w:rsid w:val="005811BF"/>
    <w:rsid w:val="00581960"/>
    <w:rsid w:val="00581C87"/>
    <w:rsid w:val="005820D5"/>
    <w:rsid w:val="005821B9"/>
    <w:rsid w:val="0058238D"/>
    <w:rsid w:val="005824F1"/>
    <w:rsid w:val="005827B2"/>
    <w:rsid w:val="0058287B"/>
    <w:rsid w:val="0058292A"/>
    <w:rsid w:val="00582BFD"/>
    <w:rsid w:val="00582CAF"/>
    <w:rsid w:val="00582CBD"/>
    <w:rsid w:val="00582E06"/>
    <w:rsid w:val="00582ED9"/>
    <w:rsid w:val="00583064"/>
    <w:rsid w:val="00583BFA"/>
    <w:rsid w:val="00583D91"/>
    <w:rsid w:val="005840DC"/>
    <w:rsid w:val="00584103"/>
    <w:rsid w:val="00584736"/>
    <w:rsid w:val="0058473F"/>
    <w:rsid w:val="00584889"/>
    <w:rsid w:val="005848D6"/>
    <w:rsid w:val="00584B4B"/>
    <w:rsid w:val="00584C02"/>
    <w:rsid w:val="00585223"/>
    <w:rsid w:val="00585395"/>
    <w:rsid w:val="005855AE"/>
    <w:rsid w:val="0058567E"/>
    <w:rsid w:val="00585713"/>
    <w:rsid w:val="00585AE3"/>
    <w:rsid w:val="00585D48"/>
    <w:rsid w:val="00585DF8"/>
    <w:rsid w:val="0058627D"/>
    <w:rsid w:val="005863A8"/>
    <w:rsid w:val="0058649E"/>
    <w:rsid w:val="005866A3"/>
    <w:rsid w:val="005867B0"/>
    <w:rsid w:val="00586B0D"/>
    <w:rsid w:val="00586D75"/>
    <w:rsid w:val="005871C8"/>
    <w:rsid w:val="005875BE"/>
    <w:rsid w:val="005878BD"/>
    <w:rsid w:val="00587F5B"/>
    <w:rsid w:val="005903E9"/>
    <w:rsid w:val="00590A6E"/>
    <w:rsid w:val="00590B3B"/>
    <w:rsid w:val="00590B80"/>
    <w:rsid w:val="00590BE1"/>
    <w:rsid w:val="00590F24"/>
    <w:rsid w:val="00591500"/>
    <w:rsid w:val="005916B1"/>
    <w:rsid w:val="005917A1"/>
    <w:rsid w:val="005919C5"/>
    <w:rsid w:val="00591CDB"/>
    <w:rsid w:val="00591ECB"/>
    <w:rsid w:val="005920B5"/>
    <w:rsid w:val="005922F8"/>
    <w:rsid w:val="005922FF"/>
    <w:rsid w:val="005923A8"/>
    <w:rsid w:val="005924E4"/>
    <w:rsid w:val="00592592"/>
    <w:rsid w:val="005925F6"/>
    <w:rsid w:val="0059274D"/>
    <w:rsid w:val="00592833"/>
    <w:rsid w:val="00592A65"/>
    <w:rsid w:val="00592B7E"/>
    <w:rsid w:val="00592EBC"/>
    <w:rsid w:val="00592F67"/>
    <w:rsid w:val="00593337"/>
    <w:rsid w:val="005934EE"/>
    <w:rsid w:val="00593800"/>
    <w:rsid w:val="005938AE"/>
    <w:rsid w:val="005939D2"/>
    <w:rsid w:val="00593F4E"/>
    <w:rsid w:val="0059414B"/>
    <w:rsid w:val="0059423B"/>
    <w:rsid w:val="005945B5"/>
    <w:rsid w:val="00594600"/>
    <w:rsid w:val="005947D1"/>
    <w:rsid w:val="00594E23"/>
    <w:rsid w:val="00594EF4"/>
    <w:rsid w:val="00595190"/>
    <w:rsid w:val="005952DF"/>
    <w:rsid w:val="0059565A"/>
    <w:rsid w:val="00595715"/>
    <w:rsid w:val="0059572B"/>
    <w:rsid w:val="005957B2"/>
    <w:rsid w:val="005957DF"/>
    <w:rsid w:val="0059593C"/>
    <w:rsid w:val="00595A47"/>
    <w:rsid w:val="005966CE"/>
    <w:rsid w:val="005967E6"/>
    <w:rsid w:val="00596CB4"/>
    <w:rsid w:val="00596E12"/>
    <w:rsid w:val="005973B9"/>
    <w:rsid w:val="00597579"/>
    <w:rsid w:val="005975BB"/>
    <w:rsid w:val="005977D0"/>
    <w:rsid w:val="00597A6C"/>
    <w:rsid w:val="00597AB8"/>
    <w:rsid w:val="005A031F"/>
    <w:rsid w:val="005A05C6"/>
    <w:rsid w:val="005A08CB"/>
    <w:rsid w:val="005A0901"/>
    <w:rsid w:val="005A0AEC"/>
    <w:rsid w:val="005A0DA7"/>
    <w:rsid w:val="005A0DBE"/>
    <w:rsid w:val="005A0DC4"/>
    <w:rsid w:val="005A0DC5"/>
    <w:rsid w:val="005A142F"/>
    <w:rsid w:val="005A14FC"/>
    <w:rsid w:val="005A16FB"/>
    <w:rsid w:val="005A19B7"/>
    <w:rsid w:val="005A1C83"/>
    <w:rsid w:val="005A1FC4"/>
    <w:rsid w:val="005A2258"/>
    <w:rsid w:val="005A23A9"/>
    <w:rsid w:val="005A2417"/>
    <w:rsid w:val="005A2504"/>
    <w:rsid w:val="005A251D"/>
    <w:rsid w:val="005A278A"/>
    <w:rsid w:val="005A289E"/>
    <w:rsid w:val="005A2B09"/>
    <w:rsid w:val="005A2C02"/>
    <w:rsid w:val="005A2E76"/>
    <w:rsid w:val="005A3298"/>
    <w:rsid w:val="005A333F"/>
    <w:rsid w:val="005A33A6"/>
    <w:rsid w:val="005A3532"/>
    <w:rsid w:val="005A3645"/>
    <w:rsid w:val="005A3904"/>
    <w:rsid w:val="005A3E98"/>
    <w:rsid w:val="005A3F11"/>
    <w:rsid w:val="005A3F42"/>
    <w:rsid w:val="005A424C"/>
    <w:rsid w:val="005A44AB"/>
    <w:rsid w:val="005A44D4"/>
    <w:rsid w:val="005A4537"/>
    <w:rsid w:val="005A45BA"/>
    <w:rsid w:val="005A477D"/>
    <w:rsid w:val="005A48B2"/>
    <w:rsid w:val="005A4CBA"/>
    <w:rsid w:val="005A533F"/>
    <w:rsid w:val="005A537E"/>
    <w:rsid w:val="005A5518"/>
    <w:rsid w:val="005A57C7"/>
    <w:rsid w:val="005A5F84"/>
    <w:rsid w:val="005A6361"/>
    <w:rsid w:val="005A6610"/>
    <w:rsid w:val="005A66B3"/>
    <w:rsid w:val="005A6777"/>
    <w:rsid w:val="005A6944"/>
    <w:rsid w:val="005A6973"/>
    <w:rsid w:val="005A69E0"/>
    <w:rsid w:val="005A6A2D"/>
    <w:rsid w:val="005A6BA2"/>
    <w:rsid w:val="005A6C8E"/>
    <w:rsid w:val="005A6D7E"/>
    <w:rsid w:val="005A6EF4"/>
    <w:rsid w:val="005A7076"/>
    <w:rsid w:val="005A70C1"/>
    <w:rsid w:val="005A78A9"/>
    <w:rsid w:val="005A795A"/>
    <w:rsid w:val="005A799F"/>
    <w:rsid w:val="005A79D1"/>
    <w:rsid w:val="005A7CA6"/>
    <w:rsid w:val="005A7CF8"/>
    <w:rsid w:val="005A7F75"/>
    <w:rsid w:val="005A7F92"/>
    <w:rsid w:val="005B01D4"/>
    <w:rsid w:val="005B0208"/>
    <w:rsid w:val="005B03B9"/>
    <w:rsid w:val="005B04FA"/>
    <w:rsid w:val="005B0629"/>
    <w:rsid w:val="005B0630"/>
    <w:rsid w:val="005B0677"/>
    <w:rsid w:val="005B0A2C"/>
    <w:rsid w:val="005B1011"/>
    <w:rsid w:val="005B10D6"/>
    <w:rsid w:val="005B132D"/>
    <w:rsid w:val="005B1929"/>
    <w:rsid w:val="005B1B09"/>
    <w:rsid w:val="005B1B70"/>
    <w:rsid w:val="005B1D44"/>
    <w:rsid w:val="005B1EC6"/>
    <w:rsid w:val="005B225F"/>
    <w:rsid w:val="005B2398"/>
    <w:rsid w:val="005B250A"/>
    <w:rsid w:val="005B26CF"/>
    <w:rsid w:val="005B2716"/>
    <w:rsid w:val="005B2770"/>
    <w:rsid w:val="005B2ADF"/>
    <w:rsid w:val="005B2F9C"/>
    <w:rsid w:val="005B36D3"/>
    <w:rsid w:val="005B3AF2"/>
    <w:rsid w:val="005B3CD5"/>
    <w:rsid w:val="005B3FBA"/>
    <w:rsid w:val="005B43D4"/>
    <w:rsid w:val="005B44D1"/>
    <w:rsid w:val="005B4793"/>
    <w:rsid w:val="005B480F"/>
    <w:rsid w:val="005B4848"/>
    <w:rsid w:val="005B4A40"/>
    <w:rsid w:val="005B4A7D"/>
    <w:rsid w:val="005B4A88"/>
    <w:rsid w:val="005B50EA"/>
    <w:rsid w:val="005B51A6"/>
    <w:rsid w:val="005B5A96"/>
    <w:rsid w:val="005B5CFF"/>
    <w:rsid w:val="005B62E3"/>
    <w:rsid w:val="005B651D"/>
    <w:rsid w:val="005B68D6"/>
    <w:rsid w:val="005B69A1"/>
    <w:rsid w:val="005B6F8B"/>
    <w:rsid w:val="005B7312"/>
    <w:rsid w:val="005B749E"/>
    <w:rsid w:val="005B76C0"/>
    <w:rsid w:val="005B79B7"/>
    <w:rsid w:val="005B7AF6"/>
    <w:rsid w:val="005B7C91"/>
    <w:rsid w:val="005B7FD9"/>
    <w:rsid w:val="005C0176"/>
    <w:rsid w:val="005C01CF"/>
    <w:rsid w:val="005C04CB"/>
    <w:rsid w:val="005C0718"/>
    <w:rsid w:val="005C078B"/>
    <w:rsid w:val="005C08FD"/>
    <w:rsid w:val="005C0A74"/>
    <w:rsid w:val="005C0B51"/>
    <w:rsid w:val="005C0C3B"/>
    <w:rsid w:val="005C0F9D"/>
    <w:rsid w:val="005C0FE7"/>
    <w:rsid w:val="005C12C5"/>
    <w:rsid w:val="005C1696"/>
    <w:rsid w:val="005C16FF"/>
    <w:rsid w:val="005C19D3"/>
    <w:rsid w:val="005C1BF1"/>
    <w:rsid w:val="005C1DF8"/>
    <w:rsid w:val="005C2113"/>
    <w:rsid w:val="005C254F"/>
    <w:rsid w:val="005C2604"/>
    <w:rsid w:val="005C2701"/>
    <w:rsid w:val="005C2763"/>
    <w:rsid w:val="005C2988"/>
    <w:rsid w:val="005C304F"/>
    <w:rsid w:val="005C3081"/>
    <w:rsid w:val="005C314A"/>
    <w:rsid w:val="005C334B"/>
    <w:rsid w:val="005C3458"/>
    <w:rsid w:val="005C34B7"/>
    <w:rsid w:val="005C34B8"/>
    <w:rsid w:val="005C35B5"/>
    <w:rsid w:val="005C3668"/>
    <w:rsid w:val="005C36B0"/>
    <w:rsid w:val="005C3737"/>
    <w:rsid w:val="005C3759"/>
    <w:rsid w:val="005C3831"/>
    <w:rsid w:val="005C385F"/>
    <w:rsid w:val="005C38E3"/>
    <w:rsid w:val="005C3B04"/>
    <w:rsid w:val="005C3CB3"/>
    <w:rsid w:val="005C41C6"/>
    <w:rsid w:val="005C42E0"/>
    <w:rsid w:val="005C468E"/>
    <w:rsid w:val="005C4A94"/>
    <w:rsid w:val="005C4B1C"/>
    <w:rsid w:val="005C4C5B"/>
    <w:rsid w:val="005C4DD2"/>
    <w:rsid w:val="005C4FAA"/>
    <w:rsid w:val="005C5004"/>
    <w:rsid w:val="005C555E"/>
    <w:rsid w:val="005C577E"/>
    <w:rsid w:val="005C57BA"/>
    <w:rsid w:val="005C5B9E"/>
    <w:rsid w:val="005C5E00"/>
    <w:rsid w:val="005C604E"/>
    <w:rsid w:val="005C6097"/>
    <w:rsid w:val="005C6141"/>
    <w:rsid w:val="005C624C"/>
    <w:rsid w:val="005C6307"/>
    <w:rsid w:val="005C6327"/>
    <w:rsid w:val="005C6449"/>
    <w:rsid w:val="005C665F"/>
    <w:rsid w:val="005C6750"/>
    <w:rsid w:val="005C67B1"/>
    <w:rsid w:val="005C680D"/>
    <w:rsid w:val="005C6864"/>
    <w:rsid w:val="005C6902"/>
    <w:rsid w:val="005C7276"/>
    <w:rsid w:val="005C7281"/>
    <w:rsid w:val="005C74F4"/>
    <w:rsid w:val="005C761C"/>
    <w:rsid w:val="005D02E6"/>
    <w:rsid w:val="005D0352"/>
    <w:rsid w:val="005D0434"/>
    <w:rsid w:val="005D06C5"/>
    <w:rsid w:val="005D0CEF"/>
    <w:rsid w:val="005D0D19"/>
    <w:rsid w:val="005D0F1E"/>
    <w:rsid w:val="005D15E5"/>
    <w:rsid w:val="005D17F1"/>
    <w:rsid w:val="005D1AF2"/>
    <w:rsid w:val="005D1BC1"/>
    <w:rsid w:val="005D2200"/>
    <w:rsid w:val="005D23B2"/>
    <w:rsid w:val="005D2573"/>
    <w:rsid w:val="005D27D3"/>
    <w:rsid w:val="005D2B5A"/>
    <w:rsid w:val="005D2C70"/>
    <w:rsid w:val="005D2D1F"/>
    <w:rsid w:val="005D2D41"/>
    <w:rsid w:val="005D2E19"/>
    <w:rsid w:val="005D3071"/>
    <w:rsid w:val="005D310A"/>
    <w:rsid w:val="005D3192"/>
    <w:rsid w:val="005D3278"/>
    <w:rsid w:val="005D32B1"/>
    <w:rsid w:val="005D3379"/>
    <w:rsid w:val="005D3607"/>
    <w:rsid w:val="005D38F7"/>
    <w:rsid w:val="005D3B3E"/>
    <w:rsid w:val="005D3C86"/>
    <w:rsid w:val="005D3E23"/>
    <w:rsid w:val="005D3EF4"/>
    <w:rsid w:val="005D3F2D"/>
    <w:rsid w:val="005D40C8"/>
    <w:rsid w:val="005D4165"/>
    <w:rsid w:val="005D43A8"/>
    <w:rsid w:val="005D4A84"/>
    <w:rsid w:val="005D50CA"/>
    <w:rsid w:val="005D53BF"/>
    <w:rsid w:val="005D5500"/>
    <w:rsid w:val="005D577E"/>
    <w:rsid w:val="005D58D9"/>
    <w:rsid w:val="005D5A65"/>
    <w:rsid w:val="005D5AD2"/>
    <w:rsid w:val="005D5B7B"/>
    <w:rsid w:val="005D5E7A"/>
    <w:rsid w:val="005D5F04"/>
    <w:rsid w:val="005D606E"/>
    <w:rsid w:val="005D6362"/>
    <w:rsid w:val="005D67EB"/>
    <w:rsid w:val="005D6821"/>
    <w:rsid w:val="005D7695"/>
    <w:rsid w:val="005D76B2"/>
    <w:rsid w:val="005D7823"/>
    <w:rsid w:val="005D7A37"/>
    <w:rsid w:val="005D7AFB"/>
    <w:rsid w:val="005E0130"/>
    <w:rsid w:val="005E046C"/>
    <w:rsid w:val="005E047F"/>
    <w:rsid w:val="005E06F5"/>
    <w:rsid w:val="005E071D"/>
    <w:rsid w:val="005E0870"/>
    <w:rsid w:val="005E0920"/>
    <w:rsid w:val="005E0966"/>
    <w:rsid w:val="005E0E8A"/>
    <w:rsid w:val="005E0EA5"/>
    <w:rsid w:val="005E0EF2"/>
    <w:rsid w:val="005E12A8"/>
    <w:rsid w:val="005E1669"/>
    <w:rsid w:val="005E17C8"/>
    <w:rsid w:val="005E17DD"/>
    <w:rsid w:val="005E1ADA"/>
    <w:rsid w:val="005E1AF5"/>
    <w:rsid w:val="005E1EE4"/>
    <w:rsid w:val="005E1F5C"/>
    <w:rsid w:val="005E1FFB"/>
    <w:rsid w:val="005E2324"/>
    <w:rsid w:val="005E24D8"/>
    <w:rsid w:val="005E2AA9"/>
    <w:rsid w:val="005E2C36"/>
    <w:rsid w:val="005E2C3D"/>
    <w:rsid w:val="005E31EA"/>
    <w:rsid w:val="005E3218"/>
    <w:rsid w:val="005E378D"/>
    <w:rsid w:val="005E38AD"/>
    <w:rsid w:val="005E3AB4"/>
    <w:rsid w:val="005E3CC0"/>
    <w:rsid w:val="005E3D0E"/>
    <w:rsid w:val="005E3D24"/>
    <w:rsid w:val="005E4033"/>
    <w:rsid w:val="005E4122"/>
    <w:rsid w:val="005E41FC"/>
    <w:rsid w:val="005E47DB"/>
    <w:rsid w:val="005E4967"/>
    <w:rsid w:val="005E4A75"/>
    <w:rsid w:val="005E4C15"/>
    <w:rsid w:val="005E4C68"/>
    <w:rsid w:val="005E4D57"/>
    <w:rsid w:val="005E50C4"/>
    <w:rsid w:val="005E517F"/>
    <w:rsid w:val="005E5229"/>
    <w:rsid w:val="005E570A"/>
    <w:rsid w:val="005E5C37"/>
    <w:rsid w:val="005E60B7"/>
    <w:rsid w:val="005E659A"/>
    <w:rsid w:val="005E65D1"/>
    <w:rsid w:val="005E6662"/>
    <w:rsid w:val="005E66F0"/>
    <w:rsid w:val="005E67AC"/>
    <w:rsid w:val="005E67E1"/>
    <w:rsid w:val="005E6877"/>
    <w:rsid w:val="005E69A3"/>
    <w:rsid w:val="005E6D32"/>
    <w:rsid w:val="005E6E73"/>
    <w:rsid w:val="005E6EC7"/>
    <w:rsid w:val="005E6FEF"/>
    <w:rsid w:val="005E724E"/>
    <w:rsid w:val="005E7294"/>
    <w:rsid w:val="005E72C2"/>
    <w:rsid w:val="005E7575"/>
    <w:rsid w:val="005E75E2"/>
    <w:rsid w:val="005E7789"/>
    <w:rsid w:val="005E785D"/>
    <w:rsid w:val="005E79BE"/>
    <w:rsid w:val="005E7A62"/>
    <w:rsid w:val="005E7B43"/>
    <w:rsid w:val="005E7D18"/>
    <w:rsid w:val="005F0174"/>
    <w:rsid w:val="005F029D"/>
    <w:rsid w:val="005F04B7"/>
    <w:rsid w:val="005F04D0"/>
    <w:rsid w:val="005F07A5"/>
    <w:rsid w:val="005F07C6"/>
    <w:rsid w:val="005F07DA"/>
    <w:rsid w:val="005F084F"/>
    <w:rsid w:val="005F09C2"/>
    <w:rsid w:val="005F0C40"/>
    <w:rsid w:val="005F0EC0"/>
    <w:rsid w:val="005F0F6A"/>
    <w:rsid w:val="005F10A5"/>
    <w:rsid w:val="005F135A"/>
    <w:rsid w:val="005F13F8"/>
    <w:rsid w:val="005F142A"/>
    <w:rsid w:val="005F18A1"/>
    <w:rsid w:val="005F191B"/>
    <w:rsid w:val="005F1A78"/>
    <w:rsid w:val="005F1BED"/>
    <w:rsid w:val="005F1D7E"/>
    <w:rsid w:val="005F22ED"/>
    <w:rsid w:val="005F25B1"/>
    <w:rsid w:val="005F269D"/>
    <w:rsid w:val="005F2782"/>
    <w:rsid w:val="005F2949"/>
    <w:rsid w:val="005F2BD9"/>
    <w:rsid w:val="005F3024"/>
    <w:rsid w:val="005F3214"/>
    <w:rsid w:val="005F33BF"/>
    <w:rsid w:val="005F3458"/>
    <w:rsid w:val="005F34D2"/>
    <w:rsid w:val="005F34F5"/>
    <w:rsid w:val="005F37EF"/>
    <w:rsid w:val="005F38DF"/>
    <w:rsid w:val="005F3B5B"/>
    <w:rsid w:val="005F3DCF"/>
    <w:rsid w:val="005F3E25"/>
    <w:rsid w:val="005F3E3C"/>
    <w:rsid w:val="005F3F96"/>
    <w:rsid w:val="005F44FF"/>
    <w:rsid w:val="005F4BA4"/>
    <w:rsid w:val="005F4BD0"/>
    <w:rsid w:val="005F4BD3"/>
    <w:rsid w:val="005F4D4B"/>
    <w:rsid w:val="005F4E09"/>
    <w:rsid w:val="005F52FB"/>
    <w:rsid w:val="005F541E"/>
    <w:rsid w:val="005F56C9"/>
    <w:rsid w:val="005F5CC0"/>
    <w:rsid w:val="005F60B8"/>
    <w:rsid w:val="005F6682"/>
    <w:rsid w:val="005F6809"/>
    <w:rsid w:val="005F688D"/>
    <w:rsid w:val="005F6A84"/>
    <w:rsid w:val="005F6BBB"/>
    <w:rsid w:val="005F6EDA"/>
    <w:rsid w:val="005F734B"/>
    <w:rsid w:val="005F749B"/>
    <w:rsid w:val="005F78F1"/>
    <w:rsid w:val="005F7A07"/>
    <w:rsid w:val="005F7B58"/>
    <w:rsid w:val="005F7C57"/>
    <w:rsid w:val="005F7D68"/>
    <w:rsid w:val="006000AC"/>
    <w:rsid w:val="00600444"/>
    <w:rsid w:val="006005F8"/>
    <w:rsid w:val="0060093D"/>
    <w:rsid w:val="00600A2C"/>
    <w:rsid w:val="00600B67"/>
    <w:rsid w:val="00600CD2"/>
    <w:rsid w:val="00600CD8"/>
    <w:rsid w:val="00600D02"/>
    <w:rsid w:val="00600ED6"/>
    <w:rsid w:val="00600F02"/>
    <w:rsid w:val="00601002"/>
    <w:rsid w:val="006018B4"/>
    <w:rsid w:val="006018BC"/>
    <w:rsid w:val="00601B0E"/>
    <w:rsid w:val="00601BB0"/>
    <w:rsid w:val="00601F9A"/>
    <w:rsid w:val="006023C2"/>
    <w:rsid w:val="0060297E"/>
    <w:rsid w:val="00602B0B"/>
    <w:rsid w:val="00602C83"/>
    <w:rsid w:val="00602CD4"/>
    <w:rsid w:val="00602F2E"/>
    <w:rsid w:val="00602F30"/>
    <w:rsid w:val="006031C6"/>
    <w:rsid w:val="00603368"/>
    <w:rsid w:val="00603865"/>
    <w:rsid w:val="00603890"/>
    <w:rsid w:val="00603A4E"/>
    <w:rsid w:val="00603A52"/>
    <w:rsid w:val="00603B04"/>
    <w:rsid w:val="00603D74"/>
    <w:rsid w:val="006040E7"/>
    <w:rsid w:val="006041F9"/>
    <w:rsid w:val="00604373"/>
    <w:rsid w:val="00604628"/>
    <w:rsid w:val="00604913"/>
    <w:rsid w:val="00604CB5"/>
    <w:rsid w:val="00604D2C"/>
    <w:rsid w:val="00604E11"/>
    <w:rsid w:val="006052D8"/>
    <w:rsid w:val="006059E7"/>
    <w:rsid w:val="00605B2C"/>
    <w:rsid w:val="00605B3B"/>
    <w:rsid w:val="00605BFC"/>
    <w:rsid w:val="00605EB2"/>
    <w:rsid w:val="00605F65"/>
    <w:rsid w:val="00605FC7"/>
    <w:rsid w:val="00606121"/>
    <w:rsid w:val="006064A6"/>
    <w:rsid w:val="006065F5"/>
    <w:rsid w:val="006065FA"/>
    <w:rsid w:val="0060660E"/>
    <w:rsid w:val="00606708"/>
    <w:rsid w:val="006068A9"/>
    <w:rsid w:val="00606A06"/>
    <w:rsid w:val="00606ABF"/>
    <w:rsid w:val="006070E6"/>
    <w:rsid w:val="0060711D"/>
    <w:rsid w:val="00607568"/>
    <w:rsid w:val="0060758C"/>
    <w:rsid w:val="0060763D"/>
    <w:rsid w:val="006076EF"/>
    <w:rsid w:val="00607922"/>
    <w:rsid w:val="00607B1D"/>
    <w:rsid w:val="00607ECD"/>
    <w:rsid w:val="0061006C"/>
    <w:rsid w:val="0061011D"/>
    <w:rsid w:val="0061030B"/>
    <w:rsid w:val="006103A0"/>
    <w:rsid w:val="00610AE8"/>
    <w:rsid w:val="00610B47"/>
    <w:rsid w:val="00610B56"/>
    <w:rsid w:val="00610E71"/>
    <w:rsid w:val="0061115B"/>
    <w:rsid w:val="00611336"/>
    <w:rsid w:val="006118CF"/>
    <w:rsid w:val="00611B86"/>
    <w:rsid w:val="006122E5"/>
    <w:rsid w:val="00612346"/>
    <w:rsid w:val="00612480"/>
    <w:rsid w:val="00612538"/>
    <w:rsid w:val="00612871"/>
    <w:rsid w:val="00612A3F"/>
    <w:rsid w:val="00612A7C"/>
    <w:rsid w:val="00612D57"/>
    <w:rsid w:val="00612DDC"/>
    <w:rsid w:val="00612E95"/>
    <w:rsid w:val="00612F89"/>
    <w:rsid w:val="006130DE"/>
    <w:rsid w:val="006133AA"/>
    <w:rsid w:val="006134E1"/>
    <w:rsid w:val="00613919"/>
    <w:rsid w:val="00613AED"/>
    <w:rsid w:val="00613C22"/>
    <w:rsid w:val="00613D3B"/>
    <w:rsid w:val="00613FA4"/>
    <w:rsid w:val="00613FCE"/>
    <w:rsid w:val="006143F5"/>
    <w:rsid w:val="00614498"/>
    <w:rsid w:val="0061498A"/>
    <w:rsid w:val="00614CCD"/>
    <w:rsid w:val="00614E06"/>
    <w:rsid w:val="00615293"/>
    <w:rsid w:val="00615342"/>
    <w:rsid w:val="00615442"/>
    <w:rsid w:val="006156FC"/>
    <w:rsid w:val="00615730"/>
    <w:rsid w:val="006157A4"/>
    <w:rsid w:val="00615BE3"/>
    <w:rsid w:val="00615D9E"/>
    <w:rsid w:val="00615F27"/>
    <w:rsid w:val="00616AC8"/>
    <w:rsid w:val="00616D88"/>
    <w:rsid w:val="00616DDF"/>
    <w:rsid w:val="00616F00"/>
    <w:rsid w:val="006170FC"/>
    <w:rsid w:val="006171C7"/>
    <w:rsid w:val="00617226"/>
    <w:rsid w:val="00617736"/>
    <w:rsid w:val="00617A21"/>
    <w:rsid w:val="00617A33"/>
    <w:rsid w:val="00617A90"/>
    <w:rsid w:val="00617E9D"/>
    <w:rsid w:val="00617FC6"/>
    <w:rsid w:val="00620527"/>
    <w:rsid w:val="006208BA"/>
    <w:rsid w:val="00620A24"/>
    <w:rsid w:val="00620DE7"/>
    <w:rsid w:val="00620E09"/>
    <w:rsid w:val="00620FE0"/>
    <w:rsid w:val="0062101D"/>
    <w:rsid w:val="0062113C"/>
    <w:rsid w:val="006211C2"/>
    <w:rsid w:val="0062153C"/>
    <w:rsid w:val="0062159F"/>
    <w:rsid w:val="0062180B"/>
    <w:rsid w:val="00621852"/>
    <w:rsid w:val="00621A12"/>
    <w:rsid w:val="00621CB6"/>
    <w:rsid w:val="00621D1C"/>
    <w:rsid w:val="00621F5F"/>
    <w:rsid w:val="006220D6"/>
    <w:rsid w:val="00622213"/>
    <w:rsid w:val="0062238A"/>
    <w:rsid w:val="006225FD"/>
    <w:rsid w:val="00622700"/>
    <w:rsid w:val="0062272C"/>
    <w:rsid w:val="006227D5"/>
    <w:rsid w:val="006227F5"/>
    <w:rsid w:val="00622806"/>
    <w:rsid w:val="0062284E"/>
    <w:rsid w:val="00622E1A"/>
    <w:rsid w:val="0062310A"/>
    <w:rsid w:val="00623113"/>
    <w:rsid w:val="0062320E"/>
    <w:rsid w:val="00623252"/>
    <w:rsid w:val="00623319"/>
    <w:rsid w:val="006235CD"/>
    <w:rsid w:val="00623798"/>
    <w:rsid w:val="006238AA"/>
    <w:rsid w:val="00623993"/>
    <w:rsid w:val="006239E0"/>
    <w:rsid w:val="00623B35"/>
    <w:rsid w:val="00623CAE"/>
    <w:rsid w:val="00623FDF"/>
    <w:rsid w:val="00624311"/>
    <w:rsid w:val="00624376"/>
    <w:rsid w:val="0062449F"/>
    <w:rsid w:val="00624729"/>
    <w:rsid w:val="00624975"/>
    <w:rsid w:val="00624A70"/>
    <w:rsid w:val="00624BFF"/>
    <w:rsid w:val="00624E23"/>
    <w:rsid w:val="0062514A"/>
    <w:rsid w:val="0062530C"/>
    <w:rsid w:val="00625353"/>
    <w:rsid w:val="006253E1"/>
    <w:rsid w:val="00625448"/>
    <w:rsid w:val="00625553"/>
    <w:rsid w:val="00625646"/>
    <w:rsid w:val="00625A3E"/>
    <w:rsid w:val="00625BDD"/>
    <w:rsid w:val="00625BE7"/>
    <w:rsid w:val="00625D8A"/>
    <w:rsid w:val="00625F79"/>
    <w:rsid w:val="00626314"/>
    <w:rsid w:val="00626528"/>
    <w:rsid w:val="006265E7"/>
    <w:rsid w:val="00626A39"/>
    <w:rsid w:val="00626D6F"/>
    <w:rsid w:val="00627327"/>
    <w:rsid w:val="006273D6"/>
    <w:rsid w:val="00627404"/>
    <w:rsid w:val="00627576"/>
    <w:rsid w:val="0062762A"/>
    <w:rsid w:val="00627F0D"/>
    <w:rsid w:val="00627FF5"/>
    <w:rsid w:val="0063003B"/>
    <w:rsid w:val="00630076"/>
    <w:rsid w:val="00630418"/>
    <w:rsid w:val="00630672"/>
    <w:rsid w:val="006306F3"/>
    <w:rsid w:val="00630816"/>
    <w:rsid w:val="006308AE"/>
    <w:rsid w:val="00630997"/>
    <w:rsid w:val="00630BD2"/>
    <w:rsid w:val="00630D0A"/>
    <w:rsid w:val="006311A1"/>
    <w:rsid w:val="0063168B"/>
    <w:rsid w:val="0063180F"/>
    <w:rsid w:val="00631ADE"/>
    <w:rsid w:val="00631BCF"/>
    <w:rsid w:val="00631C85"/>
    <w:rsid w:val="00631D60"/>
    <w:rsid w:val="00631DDA"/>
    <w:rsid w:val="00632252"/>
    <w:rsid w:val="00632295"/>
    <w:rsid w:val="00632546"/>
    <w:rsid w:val="0063258B"/>
    <w:rsid w:val="00632660"/>
    <w:rsid w:val="00632923"/>
    <w:rsid w:val="0063292E"/>
    <w:rsid w:val="00632EF3"/>
    <w:rsid w:val="00633762"/>
    <w:rsid w:val="006337CD"/>
    <w:rsid w:val="00633808"/>
    <w:rsid w:val="00633811"/>
    <w:rsid w:val="00633C78"/>
    <w:rsid w:val="00633D3C"/>
    <w:rsid w:val="00633D4B"/>
    <w:rsid w:val="00633E02"/>
    <w:rsid w:val="00634037"/>
    <w:rsid w:val="00634A18"/>
    <w:rsid w:val="00634CDB"/>
    <w:rsid w:val="00634FB8"/>
    <w:rsid w:val="0063542F"/>
    <w:rsid w:val="0063569F"/>
    <w:rsid w:val="006358F2"/>
    <w:rsid w:val="00635AEF"/>
    <w:rsid w:val="00635BA7"/>
    <w:rsid w:val="00635FE2"/>
    <w:rsid w:val="00636272"/>
    <w:rsid w:val="006362B2"/>
    <w:rsid w:val="0063635B"/>
    <w:rsid w:val="00636572"/>
    <w:rsid w:val="006365B9"/>
    <w:rsid w:val="0063667F"/>
    <w:rsid w:val="0063672A"/>
    <w:rsid w:val="006369BA"/>
    <w:rsid w:val="00636A38"/>
    <w:rsid w:val="00636ACF"/>
    <w:rsid w:val="00636D08"/>
    <w:rsid w:val="00636D3C"/>
    <w:rsid w:val="00636E06"/>
    <w:rsid w:val="00637395"/>
    <w:rsid w:val="006377C6"/>
    <w:rsid w:val="006378ED"/>
    <w:rsid w:val="00637BD6"/>
    <w:rsid w:val="00637F69"/>
    <w:rsid w:val="006400B6"/>
    <w:rsid w:val="0064013B"/>
    <w:rsid w:val="006401F8"/>
    <w:rsid w:val="006409CF"/>
    <w:rsid w:val="00640BB7"/>
    <w:rsid w:val="00640C7A"/>
    <w:rsid w:val="00640CDD"/>
    <w:rsid w:val="00640E8A"/>
    <w:rsid w:val="00640FB7"/>
    <w:rsid w:val="006413CB"/>
    <w:rsid w:val="00641546"/>
    <w:rsid w:val="0064165F"/>
    <w:rsid w:val="00641A55"/>
    <w:rsid w:val="00641C2E"/>
    <w:rsid w:val="00641DBB"/>
    <w:rsid w:val="00641EAC"/>
    <w:rsid w:val="00642132"/>
    <w:rsid w:val="00642613"/>
    <w:rsid w:val="0064269D"/>
    <w:rsid w:val="00642BA4"/>
    <w:rsid w:val="00642C18"/>
    <w:rsid w:val="00642E96"/>
    <w:rsid w:val="00642F28"/>
    <w:rsid w:val="00643510"/>
    <w:rsid w:val="00643A35"/>
    <w:rsid w:val="00643AB9"/>
    <w:rsid w:val="00643C56"/>
    <w:rsid w:val="00643D1B"/>
    <w:rsid w:val="00643EC4"/>
    <w:rsid w:val="00643F5F"/>
    <w:rsid w:val="00643FA9"/>
    <w:rsid w:val="0064406F"/>
    <w:rsid w:val="00644127"/>
    <w:rsid w:val="0064412A"/>
    <w:rsid w:val="00644199"/>
    <w:rsid w:val="006441E1"/>
    <w:rsid w:val="00644312"/>
    <w:rsid w:val="0064432C"/>
    <w:rsid w:val="00644506"/>
    <w:rsid w:val="0064451A"/>
    <w:rsid w:val="00644685"/>
    <w:rsid w:val="00644851"/>
    <w:rsid w:val="00644B90"/>
    <w:rsid w:val="00644CA8"/>
    <w:rsid w:val="00644ED6"/>
    <w:rsid w:val="00644F40"/>
    <w:rsid w:val="00644F5A"/>
    <w:rsid w:val="006450E0"/>
    <w:rsid w:val="0064513F"/>
    <w:rsid w:val="006453BF"/>
    <w:rsid w:val="006453CF"/>
    <w:rsid w:val="00645641"/>
    <w:rsid w:val="00646079"/>
    <w:rsid w:val="006463D9"/>
    <w:rsid w:val="00646A44"/>
    <w:rsid w:val="00646B50"/>
    <w:rsid w:val="00647065"/>
    <w:rsid w:val="006470E5"/>
    <w:rsid w:val="00647198"/>
    <w:rsid w:val="00647540"/>
    <w:rsid w:val="00647725"/>
    <w:rsid w:val="006477C7"/>
    <w:rsid w:val="006478A6"/>
    <w:rsid w:val="00647948"/>
    <w:rsid w:val="00647B2F"/>
    <w:rsid w:val="00647B78"/>
    <w:rsid w:val="00647BA3"/>
    <w:rsid w:val="00650058"/>
    <w:rsid w:val="006500F9"/>
    <w:rsid w:val="00650819"/>
    <w:rsid w:val="00650911"/>
    <w:rsid w:val="00650968"/>
    <w:rsid w:val="00650F88"/>
    <w:rsid w:val="00651073"/>
    <w:rsid w:val="006511CD"/>
    <w:rsid w:val="006512C1"/>
    <w:rsid w:val="006515EC"/>
    <w:rsid w:val="006518ED"/>
    <w:rsid w:val="0065190C"/>
    <w:rsid w:val="006519A7"/>
    <w:rsid w:val="00651BED"/>
    <w:rsid w:val="00651E0B"/>
    <w:rsid w:val="00651E10"/>
    <w:rsid w:val="00651EB1"/>
    <w:rsid w:val="00651F36"/>
    <w:rsid w:val="00652628"/>
    <w:rsid w:val="006527ED"/>
    <w:rsid w:val="00652C7C"/>
    <w:rsid w:val="006532C2"/>
    <w:rsid w:val="006533C2"/>
    <w:rsid w:val="006537C6"/>
    <w:rsid w:val="006539E8"/>
    <w:rsid w:val="00653E1E"/>
    <w:rsid w:val="00654167"/>
    <w:rsid w:val="00654256"/>
    <w:rsid w:val="00654358"/>
    <w:rsid w:val="006544E1"/>
    <w:rsid w:val="006548A6"/>
    <w:rsid w:val="00654C10"/>
    <w:rsid w:val="00654F3A"/>
    <w:rsid w:val="00654F4A"/>
    <w:rsid w:val="0065547F"/>
    <w:rsid w:val="00655483"/>
    <w:rsid w:val="006557CA"/>
    <w:rsid w:val="0065593E"/>
    <w:rsid w:val="00656040"/>
    <w:rsid w:val="006562AB"/>
    <w:rsid w:val="00656429"/>
    <w:rsid w:val="006564AE"/>
    <w:rsid w:val="006566BE"/>
    <w:rsid w:val="00656B2C"/>
    <w:rsid w:val="00656D1C"/>
    <w:rsid w:val="00656EF8"/>
    <w:rsid w:val="00656FCF"/>
    <w:rsid w:val="0065707C"/>
    <w:rsid w:val="006570F7"/>
    <w:rsid w:val="00657300"/>
    <w:rsid w:val="00657C02"/>
    <w:rsid w:val="00660313"/>
    <w:rsid w:val="006603CC"/>
    <w:rsid w:val="00660463"/>
    <w:rsid w:val="00660491"/>
    <w:rsid w:val="006605B7"/>
    <w:rsid w:val="00660772"/>
    <w:rsid w:val="006609AD"/>
    <w:rsid w:val="00660CCB"/>
    <w:rsid w:val="00660F86"/>
    <w:rsid w:val="00661275"/>
    <w:rsid w:val="0066185C"/>
    <w:rsid w:val="00661B50"/>
    <w:rsid w:val="00661B5C"/>
    <w:rsid w:val="00661CEF"/>
    <w:rsid w:val="00661E0F"/>
    <w:rsid w:val="00661FE3"/>
    <w:rsid w:val="0066205A"/>
    <w:rsid w:val="0066220A"/>
    <w:rsid w:val="006625AF"/>
    <w:rsid w:val="0066275D"/>
    <w:rsid w:val="006630A6"/>
    <w:rsid w:val="0066311E"/>
    <w:rsid w:val="006631C6"/>
    <w:rsid w:val="006634C5"/>
    <w:rsid w:val="006638EE"/>
    <w:rsid w:val="00663EDF"/>
    <w:rsid w:val="00663F2C"/>
    <w:rsid w:val="00664141"/>
    <w:rsid w:val="00664348"/>
    <w:rsid w:val="00664479"/>
    <w:rsid w:val="006644BE"/>
    <w:rsid w:val="006644FE"/>
    <w:rsid w:val="006648E8"/>
    <w:rsid w:val="00664D28"/>
    <w:rsid w:val="00664E28"/>
    <w:rsid w:val="00664EEA"/>
    <w:rsid w:val="0066510B"/>
    <w:rsid w:val="006651CB"/>
    <w:rsid w:val="00665331"/>
    <w:rsid w:val="006653BA"/>
    <w:rsid w:val="006653D2"/>
    <w:rsid w:val="00665456"/>
    <w:rsid w:val="00665658"/>
    <w:rsid w:val="00665C57"/>
    <w:rsid w:val="00665D5D"/>
    <w:rsid w:val="00665E67"/>
    <w:rsid w:val="00665E71"/>
    <w:rsid w:val="006663F2"/>
    <w:rsid w:val="006667C7"/>
    <w:rsid w:val="00666988"/>
    <w:rsid w:val="00666A50"/>
    <w:rsid w:val="00666C50"/>
    <w:rsid w:val="00666D5C"/>
    <w:rsid w:val="00666F34"/>
    <w:rsid w:val="00666F51"/>
    <w:rsid w:val="00667337"/>
    <w:rsid w:val="006673EF"/>
    <w:rsid w:val="006676A0"/>
    <w:rsid w:val="0066777D"/>
    <w:rsid w:val="00667FD2"/>
    <w:rsid w:val="00670112"/>
    <w:rsid w:val="00670222"/>
    <w:rsid w:val="006702FF"/>
    <w:rsid w:val="006707A0"/>
    <w:rsid w:val="006707A2"/>
    <w:rsid w:val="0067081A"/>
    <w:rsid w:val="00670957"/>
    <w:rsid w:val="006709FA"/>
    <w:rsid w:val="00670BFF"/>
    <w:rsid w:val="00670C16"/>
    <w:rsid w:val="00671129"/>
    <w:rsid w:val="0067131D"/>
    <w:rsid w:val="00671481"/>
    <w:rsid w:val="006715BF"/>
    <w:rsid w:val="00671A84"/>
    <w:rsid w:val="0067206E"/>
    <w:rsid w:val="0067230A"/>
    <w:rsid w:val="006724F4"/>
    <w:rsid w:val="0067285C"/>
    <w:rsid w:val="006729BD"/>
    <w:rsid w:val="00672C5C"/>
    <w:rsid w:val="00672CBA"/>
    <w:rsid w:val="00672FED"/>
    <w:rsid w:val="00673266"/>
    <w:rsid w:val="0067328F"/>
    <w:rsid w:val="0067344A"/>
    <w:rsid w:val="006738B9"/>
    <w:rsid w:val="00673953"/>
    <w:rsid w:val="00673B27"/>
    <w:rsid w:val="00673B33"/>
    <w:rsid w:val="006742AE"/>
    <w:rsid w:val="0067454C"/>
    <w:rsid w:val="006745DB"/>
    <w:rsid w:val="0067493E"/>
    <w:rsid w:val="006749A3"/>
    <w:rsid w:val="00674ECD"/>
    <w:rsid w:val="00674F4C"/>
    <w:rsid w:val="00674F8A"/>
    <w:rsid w:val="00675196"/>
    <w:rsid w:val="006752CA"/>
    <w:rsid w:val="00675486"/>
    <w:rsid w:val="006754BB"/>
    <w:rsid w:val="00675547"/>
    <w:rsid w:val="006755AA"/>
    <w:rsid w:val="006760F2"/>
    <w:rsid w:val="00676280"/>
    <w:rsid w:val="00676287"/>
    <w:rsid w:val="006764D4"/>
    <w:rsid w:val="00676926"/>
    <w:rsid w:val="00676BD1"/>
    <w:rsid w:val="00676D08"/>
    <w:rsid w:val="00676D88"/>
    <w:rsid w:val="00676DC3"/>
    <w:rsid w:val="00676F4A"/>
    <w:rsid w:val="006770F1"/>
    <w:rsid w:val="00677203"/>
    <w:rsid w:val="00677213"/>
    <w:rsid w:val="006772B2"/>
    <w:rsid w:val="006773AA"/>
    <w:rsid w:val="006778AE"/>
    <w:rsid w:val="006778E3"/>
    <w:rsid w:val="00677999"/>
    <w:rsid w:val="006800E7"/>
    <w:rsid w:val="0068033E"/>
    <w:rsid w:val="006806AB"/>
    <w:rsid w:val="006808D5"/>
    <w:rsid w:val="00680C28"/>
    <w:rsid w:val="0068109E"/>
    <w:rsid w:val="00681719"/>
    <w:rsid w:val="006818C1"/>
    <w:rsid w:val="0068194D"/>
    <w:rsid w:val="00682113"/>
    <w:rsid w:val="00682248"/>
    <w:rsid w:val="0068277F"/>
    <w:rsid w:val="006827C6"/>
    <w:rsid w:val="00682B01"/>
    <w:rsid w:val="00682B83"/>
    <w:rsid w:val="00682D82"/>
    <w:rsid w:val="00682DE4"/>
    <w:rsid w:val="00682E70"/>
    <w:rsid w:val="00682FED"/>
    <w:rsid w:val="00683031"/>
    <w:rsid w:val="006830DC"/>
    <w:rsid w:val="00683337"/>
    <w:rsid w:val="006833A3"/>
    <w:rsid w:val="0068349E"/>
    <w:rsid w:val="0068374E"/>
    <w:rsid w:val="00683950"/>
    <w:rsid w:val="00683F30"/>
    <w:rsid w:val="00684124"/>
    <w:rsid w:val="00684328"/>
    <w:rsid w:val="00684524"/>
    <w:rsid w:val="006846F3"/>
    <w:rsid w:val="00684946"/>
    <w:rsid w:val="00684A37"/>
    <w:rsid w:val="00684C0A"/>
    <w:rsid w:val="00684D63"/>
    <w:rsid w:val="00684F59"/>
    <w:rsid w:val="00685104"/>
    <w:rsid w:val="006851D8"/>
    <w:rsid w:val="006852E5"/>
    <w:rsid w:val="006856D7"/>
    <w:rsid w:val="00685869"/>
    <w:rsid w:val="00685893"/>
    <w:rsid w:val="006859C9"/>
    <w:rsid w:val="00685D4B"/>
    <w:rsid w:val="00685DC4"/>
    <w:rsid w:val="00685E62"/>
    <w:rsid w:val="006861F9"/>
    <w:rsid w:val="00686435"/>
    <w:rsid w:val="0068653F"/>
    <w:rsid w:val="00686705"/>
    <w:rsid w:val="0068678A"/>
    <w:rsid w:val="00686D65"/>
    <w:rsid w:val="00686DF3"/>
    <w:rsid w:val="00687092"/>
    <w:rsid w:val="006870DE"/>
    <w:rsid w:val="00687463"/>
    <w:rsid w:val="00687570"/>
    <w:rsid w:val="00687829"/>
    <w:rsid w:val="00687897"/>
    <w:rsid w:val="00687B17"/>
    <w:rsid w:val="00687C24"/>
    <w:rsid w:val="00687FDF"/>
    <w:rsid w:val="0069009E"/>
    <w:rsid w:val="00690111"/>
    <w:rsid w:val="00690255"/>
    <w:rsid w:val="0069043A"/>
    <w:rsid w:val="00690A14"/>
    <w:rsid w:val="00690A96"/>
    <w:rsid w:val="00690FF8"/>
    <w:rsid w:val="0069136A"/>
    <w:rsid w:val="0069148B"/>
    <w:rsid w:val="006915B8"/>
    <w:rsid w:val="00691725"/>
    <w:rsid w:val="0069187B"/>
    <w:rsid w:val="00691E53"/>
    <w:rsid w:val="00691ED9"/>
    <w:rsid w:val="00691F3A"/>
    <w:rsid w:val="0069297D"/>
    <w:rsid w:val="00692989"/>
    <w:rsid w:val="00692B4F"/>
    <w:rsid w:val="00692C4F"/>
    <w:rsid w:val="00692C94"/>
    <w:rsid w:val="00692EB8"/>
    <w:rsid w:val="00693259"/>
    <w:rsid w:val="006932E2"/>
    <w:rsid w:val="00693C5E"/>
    <w:rsid w:val="00693C67"/>
    <w:rsid w:val="00693CE3"/>
    <w:rsid w:val="006940F3"/>
    <w:rsid w:val="006941D1"/>
    <w:rsid w:val="00694330"/>
    <w:rsid w:val="006943EF"/>
    <w:rsid w:val="0069456C"/>
    <w:rsid w:val="00694824"/>
    <w:rsid w:val="00694A4C"/>
    <w:rsid w:val="00694B18"/>
    <w:rsid w:val="00694CE2"/>
    <w:rsid w:val="00694DAD"/>
    <w:rsid w:val="00695110"/>
    <w:rsid w:val="006952DD"/>
    <w:rsid w:val="006952E7"/>
    <w:rsid w:val="00695727"/>
    <w:rsid w:val="0069585E"/>
    <w:rsid w:val="00695C29"/>
    <w:rsid w:val="006960C7"/>
    <w:rsid w:val="006965E1"/>
    <w:rsid w:val="00696642"/>
    <w:rsid w:val="00696D0D"/>
    <w:rsid w:val="00696D9E"/>
    <w:rsid w:val="00696E3D"/>
    <w:rsid w:val="00697009"/>
    <w:rsid w:val="0069715E"/>
    <w:rsid w:val="0069724E"/>
    <w:rsid w:val="00697594"/>
    <w:rsid w:val="00697680"/>
    <w:rsid w:val="006976FC"/>
    <w:rsid w:val="006977B8"/>
    <w:rsid w:val="00697943"/>
    <w:rsid w:val="00697A7D"/>
    <w:rsid w:val="00697C87"/>
    <w:rsid w:val="00697CE6"/>
    <w:rsid w:val="00697D57"/>
    <w:rsid w:val="006A023D"/>
    <w:rsid w:val="006A0259"/>
    <w:rsid w:val="006A0300"/>
    <w:rsid w:val="006A07DE"/>
    <w:rsid w:val="006A0835"/>
    <w:rsid w:val="006A08E7"/>
    <w:rsid w:val="006A0A70"/>
    <w:rsid w:val="006A0AE4"/>
    <w:rsid w:val="006A0B09"/>
    <w:rsid w:val="006A0D2B"/>
    <w:rsid w:val="006A0F77"/>
    <w:rsid w:val="006A1112"/>
    <w:rsid w:val="006A1744"/>
    <w:rsid w:val="006A1958"/>
    <w:rsid w:val="006A1B50"/>
    <w:rsid w:val="006A1C01"/>
    <w:rsid w:val="006A1DBE"/>
    <w:rsid w:val="006A224F"/>
    <w:rsid w:val="006A2278"/>
    <w:rsid w:val="006A239B"/>
    <w:rsid w:val="006A2588"/>
    <w:rsid w:val="006A259D"/>
    <w:rsid w:val="006A2821"/>
    <w:rsid w:val="006A2A84"/>
    <w:rsid w:val="006A2BC5"/>
    <w:rsid w:val="006A2DD7"/>
    <w:rsid w:val="006A2EDB"/>
    <w:rsid w:val="006A32FE"/>
    <w:rsid w:val="006A36D4"/>
    <w:rsid w:val="006A3800"/>
    <w:rsid w:val="006A38B6"/>
    <w:rsid w:val="006A396D"/>
    <w:rsid w:val="006A3978"/>
    <w:rsid w:val="006A3D31"/>
    <w:rsid w:val="006A4170"/>
    <w:rsid w:val="006A41E8"/>
    <w:rsid w:val="006A47F1"/>
    <w:rsid w:val="006A4DFA"/>
    <w:rsid w:val="006A5171"/>
    <w:rsid w:val="006A54AF"/>
    <w:rsid w:val="006A550C"/>
    <w:rsid w:val="006A55D5"/>
    <w:rsid w:val="006A5744"/>
    <w:rsid w:val="006A5B96"/>
    <w:rsid w:val="006A5EBA"/>
    <w:rsid w:val="006A5F27"/>
    <w:rsid w:val="006A60A4"/>
    <w:rsid w:val="006A62BD"/>
    <w:rsid w:val="006A6321"/>
    <w:rsid w:val="006A651D"/>
    <w:rsid w:val="006A667B"/>
    <w:rsid w:val="006A6831"/>
    <w:rsid w:val="006A68DA"/>
    <w:rsid w:val="006A6AF2"/>
    <w:rsid w:val="006A6B66"/>
    <w:rsid w:val="006A6BA8"/>
    <w:rsid w:val="006A6C1C"/>
    <w:rsid w:val="006A6E6B"/>
    <w:rsid w:val="006A6EEB"/>
    <w:rsid w:val="006A7292"/>
    <w:rsid w:val="006A7481"/>
    <w:rsid w:val="006A76CC"/>
    <w:rsid w:val="006A7954"/>
    <w:rsid w:val="006A7A4C"/>
    <w:rsid w:val="006A7B3A"/>
    <w:rsid w:val="006A7D5D"/>
    <w:rsid w:val="006A7E50"/>
    <w:rsid w:val="006B052B"/>
    <w:rsid w:val="006B0C3B"/>
    <w:rsid w:val="006B0E5B"/>
    <w:rsid w:val="006B0FB4"/>
    <w:rsid w:val="006B10D7"/>
    <w:rsid w:val="006B1133"/>
    <w:rsid w:val="006B1238"/>
    <w:rsid w:val="006B14C1"/>
    <w:rsid w:val="006B15BA"/>
    <w:rsid w:val="006B15D0"/>
    <w:rsid w:val="006B16EB"/>
    <w:rsid w:val="006B1A8A"/>
    <w:rsid w:val="006B1C9B"/>
    <w:rsid w:val="006B1FDF"/>
    <w:rsid w:val="006B1FF0"/>
    <w:rsid w:val="006B230B"/>
    <w:rsid w:val="006B2747"/>
    <w:rsid w:val="006B27D7"/>
    <w:rsid w:val="006B2B7E"/>
    <w:rsid w:val="006B2C47"/>
    <w:rsid w:val="006B2CFD"/>
    <w:rsid w:val="006B2D53"/>
    <w:rsid w:val="006B2DE9"/>
    <w:rsid w:val="006B324B"/>
    <w:rsid w:val="006B354D"/>
    <w:rsid w:val="006B37EB"/>
    <w:rsid w:val="006B382A"/>
    <w:rsid w:val="006B38A6"/>
    <w:rsid w:val="006B3AD6"/>
    <w:rsid w:val="006B3D1D"/>
    <w:rsid w:val="006B3D52"/>
    <w:rsid w:val="006B3DA3"/>
    <w:rsid w:val="006B4397"/>
    <w:rsid w:val="006B4461"/>
    <w:rsid w:val="006B45A0"/>
    <w:rsid w:val="006B45A6"/>
    <w:rsid w:val="006B4A30"/>
    <w:rsid w:val="006B4A97"/>
    <w:rsid w:val="006B4B8A"/>
    <w:rsid w:val="006B4BAE"/>
    <w:rsid w:val="006B4DD0"/>
    <w:rsid w:val="006B50D1"/>
    <w:rsid w:val="006B5120"/>
    <w:rsid w:val="006B52C6"/>
    <w:rsid w:val="006B5478"/>
    <w:rsid w:val="006B5830"/>
    <w:rsid w:val="006B5901"/>
    <w:rsid w:val="006B5918"/>
    <w:rsid w:val="006B5B6D"/>
    <w:rsid w:val="006B5CBC"/>
    <w:rsid w:val="006B5E9D"/>
    <w:rsid w:val="006B6015"/>
    <w:rsid w:val="006B61AC"/>
    <w:rsid w:val="006B62B5"/>
    <w:rsid w:val="006B63E0"/>
    <w:rsid w:val="006B64E3"/>
    <w:rsid w:val="006B65B7"/>
    <w:rsid w:val="006B6636"/>
    <w:rsid w:val="006B69D7"/>
    <w:rsid w:val="006B6AA5"/>
    <w:rsid w:val="006B6D53"/>
    <w:rsid w:val="006B6D87"/>
    <w:rsid w:val="006B7228"/>
    <w:rsid w:val="006B7377"/>
    <w:rsid w:val="006B7923"/>
    <w:rsid w:val="006B7A33"/>
    <w:rsid w:val="006B7DB4"/>
    <w:rsid w:val="006C05AE"/>
    <w:rsid w:val="006C06BB"/>
    <w:rsid w:val="006C08D2"/>
    <w:rsid w:val="006C0B8E"/>
    <w:rsid w:val="006C0E02"/>
    <w:rsid w:val="006C148A"/>
    <w:rsid w:val="006C159D"/>
    <w:rsid w:val="006C1B9B"/>
    <w:rsid w:val="006C1C59"/>
    <w:rsid w:val="006C1D74"/>
    <w:rsid w:val="006C25E9"/>
    <w:rsid w:val="006C271F"/>
    <w:rsid w:val="006C2835"/>
    <w:rsid w:val="006C2BDA"/>
    <w:rsid w:val="006C2BDF"/>
    <w:rsid w:val="006C2DC5"/>
    <w:rsid w:val="006C317D"/>
    <w:rsid w:val="006C34D7"/>
    <w:rsid w:val="006C3A6B"/>
    <w:rsid w:val="006C3AAC"/>
    <w:rsid w:val="006C3D96"/>
    <w:rsid w:val="006C3DF0"/>
    <w:rsid w:val="006C495E"/>
    <w:rsid w:val="006C4C74"/>
    <w:rsid w:val="006C5044"/>
    <w:rsid w:val="006C50A1"/>
    <w:rsid w:val="006C51BE"/>
    <w:rsid w:val="006C561F"/>
    <w:rsid w:val="006C5658"/>
    <w:rsid w:val="006C5A6A"/>
    <w:rsid w:val="006C5E4E"/>
    <w:rsid w:val="006C5E95"/>
    <w:rsid w:val="006C5ECB"/>
    <w:rsid w:val="006C5FC7"/>
    <w:rsid w:val="006C5FF9"/>
    <w:rsid w:val="006C6349"/>
    <w:rsid w:val="006C6654"/>
    <w:rsid w:val="006C66E6"/>
    <w:rsid w:val="006C6B2C"/>
    <w:rsid w:val="006C6E3B"/>
    <w:rsid w:val="006C6F16"/>
    <w:rsid w:val="006C6FF1"/>
    <w:rsid w:val="006C72CC"/>
    <w:rsid w:val="006C76BA"/>
    <w:rsid w:val="006C7888"/>
    <w:rsid w:val="006C796B"/>
    <w:rsid w:val="006C7A56"/>
    <w:rsid w:val="006C7C2F"/>
    <w:rsid w:val="006C7F0A"/>
    <w:rsid w:val="006D0321"/>
    <w:rsid w:val="006D0407"/>
    <w:rsid w:val="006D053C"/>
    <w:rsid w:val="006D0720"/>
    <w:rsid w:val="006D0BEA"/>
    <w:rsid w:val="006D0C24"/>
    <w:rsid w:val="006D0C33"/>
    <w:rsid w:val="006D0CD2"/>
    <w:rsid w:val="006D0DBF"/>
    <w:rsid w:val="006D0E01"/>
    <w:rsid w:val="006D10A2"/>
    <w:rsid w:val="006D123A"/>
    <w:rsid w:val="006D1263"/>
    <w:rsid w:val="006D1284"/>
    <w:rsid w:val="006D1561"/>
    <w:rsid w:val="006D1577"/>
    <w:rsid w:val="006D1D72"/>
    <w:rsid w:val="006D220C"/>
    <w:rsid w:val="006D230F"/>
    <w:rsid w:val="006D2629"/>
    <w:rsid w:val="006D2C67"/>
    <w:rsid w:val="006D3082"/>
    <w:rsid w:val="006D33B1"/>
    <w:rsid w:val="006D375F"/>
    <w:rsid w:val="006D378E"/>
    <w:rsid w:val="006D39EE"/>
    <w:rsid w:val="006D3ACC"/>
    <w:rsid w:val="006D3AD3"/>
    <w:rsid w:val="006D3EA6"/>
    <w:rsid w:val="006D3F1E"/>
    <w:rsid w:val="006D42B1"/>
    <w:rsid w:val="006D42D9"/>
    <w:rsid w:val="006D45C3"/>
    <w:rsid w:val="006D45D2"/>
    <w:rsid w:val="006D490F"/>
    <w:rsid w:val="006D4E9E"/>
    <w:rsid w:val="006D4EFB"/>
    <w:rsid w:val="006D4F86"/>
    <w:rsid w:val="006D502A"/>
    <w:rsid w:val="006D5044"/>
    <w:rsid w:val="006D5105"/>
    <w:rsid w:val="006D5549"/>
    <w:rsid w:val="006D57EB"/>
    <w:rsid w:val="006D58DE"/>
    <w:rsid w:val="006D5D25"/>
    <w:rsid w:val="006D5D39"/>
    <w:rsid w:val="006D5D98"/>
    <w:rsid w:val="006D6079"/>
    <w:rsid w:val="006D62FA"/>
    <w:rsid w:val="006D67CD"/>
    <w:rsid w:val="006D67DA"/>
    <w:rsid w:val="006D6EAC"/>
    <w:rsid w:val="006D6F23"/>
    <w:rsid w:val="006D70B9"/>
    <w:rsid w:val="006D769E"/>
    <w:rsid w:val="006D76A6"/>
    <w:rsid w:val="006D775C"/>
    <w:rsid w:val="006D7906"/>
    <w:rsid w:val="006D795F"/>
    <w:rsid w:val="006D7ACC"/>
    <w:rsid w:val="006E0270"/>
    <w:rsid w:val="006E0451"/>
    <w:rsid w:val="006E04F3"/>
    <w:rsid w:val="006E06D7"/>
    <w:rsid w:val="006E0899"/>
    <w:rsid w:val="006E095B"/>
    <w:rsid w:val="006E09AC"/>
    <w:rsid w:val="006E0B9D"/>
    <w:rsid w:val="006E11A5"/>
    <w:rsid w:val="006E1746"/>
    <w:rsid w:val="006E1BD4"/>
    <w:rsid w:val="006E1D39"/>
    <w:rsid w:val="006E1E51"/>
    <w:rsid w:val="006E1E65"/>
    <w:rsid w:val="006E2597"/>
    <w:rsid w:val="006E25E4"/>
    <w:rsid w:val="006E2642"/>
    <w:rsid w:val="006E2716"/>
    <w:rsid w:val="006E292E"/>
    <w:rsid w:val="006E2B23"/>
    <w:rsid w:val="006E2BB0"/>
    <w:rsid w:val="006E3102"/>
    <w:rsid w:val="006E324E"/>
    <w:rsid w:val="006E3A10"/>
    <w:rsid w:val="006E3DA0"/>
    <w:rsid w:val="006E3EFC"/>
    <w:rsid w:val="006E3F8E"/>
    <w:rsid w:val="006E3FF7"/>
    <w:rsid w:val="006E420A"/>
    <w:rsid w:val="006E453F"/>
    <w:rsid w:val="006E45A1"/>
    <w:rsid w:val="006E469E"/>
    <w:rsid w:val="006E47E3"/>
    <w:rsid w:val="006E48E9"/>
    <w:rsid w:val="006E4F78"/>
    <w:rsid w:val="006E52D2"/>
    <w:rsid w:val="006E52DA"/>
    <w:rsid w:val="006E530E"/>
    <w:rsid w:val="006E5B2A"/>
    <w:rsid w:val="006E5C5D"/>
    <w:rsid w:val="006E5D0A"/>
    <w:rsid w:val="006E5F28"/>
    <w:rsid w:val="006E6603"/>
    <w:rsid w:val="006E6A56"/>
    <w:rsid w:val="006E6F2A"/>
    <w:rsid w:val="006E6F65"/>
    <w:rsid w:val="006E6FCB"/>
    <w:rsid w:val="006E7094"/>
    <w:rsid w:val="006E71A0"/>
    <w:rsid w:val="006E7523"/>
    <w:rsid w:val="006E7526"/>
    <w:rsid w:val="006E75A0"/>
    <w:rsid w:val="006E766A"/>
    <w:rsid w:val="006E7679"/>
    <w:rsid w:val="006E768D"/>
    <w:rsid w:val="006E7752"/>
    <w:rsid w:val="006E7820"/>
    <w:rsid w:val="006E79F3"/>
    <w:rsid w:val="006E7A72"/>
    <w:rsid w:val="006E7B1C"/>
    <w:rsid w:val="006E7CA6"/>
    <w:rsid w:val="006E7D06"/>
    <w:rsid w:val="006F0013"/>
    <w:rsid w:val="006F073D"/>
    <w:rsid w:val="006F0973"/>
    <w:rsid w:val="006F09DB"/>
    <w:rsid w:val="006F0CBC"/>
    <w:rsid w:val="006F0D26"/>
    <w:rsid w:val="006F0EB1"/>
    <w:rsid w:val="006F1160"/>
    <w:rsid w:val="006F12E9"/>
    <w:rsid w:val="006F14A3"/>
    <w:rsid w:val="006F15D3"/>
    <w:rsid w:val="006F1812"/>
    <w:rsid w:val="006F20FD"/>
    <w:rsid w:val="006F2488"/>
    <w:rsid w:val="006F25E8"/>
    <w:rsid w:val="006F2669"/>
    <w:rsid w:val="006F26AC"/>
    <w:rsid w:val="006F2B22"/>
    <w:rsid w:val="006F2BF0"/>
    <w:rsid w:val="006F34A5"/>
    <w:rsid w:val="006F3607"/>
    <w:rsid w:val="006F36C2"/>
    <w:rsid w:val="006F371E"/>
    <w:rsid w:val="006F37A4"/>
    <w:rsid w:val="006F3D6D"/>
    <w:rsid w:val="006F406B"/>
    <w:rsid w:val="006F4207"/>
    <w:rsid w:val="006F4314"/>
    <w:rsid w:val="006F4C4F"/>
    <w:rsid w:val="006F4C56"/>
    <w:rsid w:val="006F4C5E"/>
    <w:rsid w:val="006F4E97"/>
    <w:rsid w:val="006F4ED0"/>
    <w:rsid w:val="006F4F76"/>
    <w:rsid w:val="006F51B6"/>
    <w:rsid w:val="006F536C"/>
    <w:rsid w:val="006F55CB"/>
    <w:rsid w:val="006F581E"/>
    <w:rsid w:val="006F664A"/>
    <w:rsid w:val="006F6D31"/>
    <w:rsid w:val="006F6D3A"/>
    <w:rsid w:val="006F6DAD"/>
    <w:rsid w:val="006F717A"/>
    <w:rsid w:val="006F7957"/>
    <w:rsid w:val="006F7A85"/>
    <w:rsid w:val="006F7E7A"/>
    <w:rsid w:val="006F7FF7"/>
    <w:rsid w:val="007005BC"/>
    <w:rsid w:val="007007BA"/>
    <w:rsid w:val="0070083A"/>
    <w:rsid w:val="007008B5"/>
    <w:rsid w:val="007008BB"/>
    <w:rsid w:val="00700D95"/>
    <w:rsid w:val="007014BE"/>
    <w:rsid w:val="0070161E"/>
    <w:rsid w:val="007016A8"/>
    <w:rsid w:val="0070180E"/>
    <w:rsid w:val="00701C66"/>
    <w:rsid w:val="00702075"/>
    <w:rsid w:val="00702235"/>
    <w:rsid w:val="00702259"/>
    <w:rsid w:val="0070247C"/>
    <w:rsid w:val="007028DC"/>
    <w:rsid w:val="00702A42"/>
    <w:rsid w:val="00702A8D"/>
    <w:rsid w:val="00702D1F"/>
    <w:rsid w:val="00702F2F"/>
    <w:rsid w:val="007031A5"/>
    <w:rsid w:val="00703429"/>
    <w:rsid w:val="00703436"/>
    <w:rsid w:val="0070343A"/>
    <w:rsid w:val="007039F5"/>
    <w:rsid w:val="00703CD4"/>
    <w:rsid w:val="00703FAC"/>
    <w:rsid w:val="0070419C"/>
    <w:rsid w:val="007043E4"/>
    <w:rsid w:val="007047A3"/>
    <w:rsid w:val="00704934"/>
    <w:rsid w:val="00704A56"/>
    <w:rsid w:val="00704B48"/>
    <w:rsid w:val="00704EEC"/>
    <w:rsid w:val="00704F98"/>
    <w:rsid w:val="007050B4"/>
    <w:rsid w:val="0070519A"/>
    <w:rsid w:val="0070519F"/>
    <w:rsid w:val="007053A6"/>
    <w:rsid w:val="0070551A"/>
    <w:rsid w:val="00705557"/>
    <w:rsid w:val="007055D4"/>
    <w:rsid w:val="007057AF"/>
    <w:rsid w:val="00705915"/>
    <w:rsid w:val="00705AC9"/>
    <w:rsid w:val="00705B5D"/>
    <w:rsid w:val="00705C26"/>
    <w:rsid w:val="00705D2E"/>
    <w:rsid w:val="00705D63"/>
    <w:rsid w:val="00705F33"/>
    <w:rsid w:val="00705F4E"/>
    <w:rsid w:val="0070612A"/>
    <w:rsid w:val="007061A4"/>
    <w:rsid w:val="007062D8"/>
    <w:rsid w:val="00706739"/>
    <w:rsid w:val="007067F8"/>
    <w:rsid w:val="00706BF3"/>
    <w:rsid w:val="00706D4C"/>
    <w:rsid w:val="00707016"/>
    <w:rsid w:val="0070724A"/>
    <w:rsid w:val="007073CF"/>
    <w:rsid w:val="0070761C"/>
    <w:rsid w:val="00707778"/>
    <w:rsid w:val="00707C37"/>
    <w:rsid w:val="00707E52"/>
    <w:rsid w:val="00707EC3"/>
    <w:rsid w:val="00707FC7"/>
    <w:rsid w:val="007100D9"/>
    <w:rsid w:val="00710127"/>
    <w:rsid w:val="00710325"/>
    <w:rsid w:val="00710436"/>
    <w:rsid w:val="00710724"/>
    <w:rsid w:val="0071078C"/>
    <w:rsid w:val="00710C76"/>
    <w:rsid w:val="00710EA4"/>
    <w:rsid w:val="00711048"/>
    <w:rsid w:val="007113F3"/>
    <w:rsid w:val="0071184A"/>
    <w:rsid w:val="0071185A"/>
    <w:rsid w:val="007120FA"/>
    <w:rsid w:val="00712143"/>
    <w:rsid w:val="00712273"/>
    <w:rsid w:val="007123C1"/>
    <w:rsid w:val="00712410"/>
    <w:rsid w:val="0071253A"/>
    <w:rsid w:val="00712622"/>
    <w:rsid w:val="00712794"/>
    <w:rsid w:val="00712BF7"/>
    <w:rsid w:val="00712D63"/>
    <w:rsid w:val="00712E78"/>
    <w:rsid w:val="00712E93"/>
    <w:rsid w:val="00712E9A"/>
    <w:rsid w:val="0071302A"/>
    <w:rsid w:val="0071338F"/>
    <w:rsid w:val="00713465"/>
    <w:rsid w:val="0071374D"/>
    <w:rsid w:val="007137B0"/>
    <w:rsid w:val="007138CB"/>
    <w:rsid w:val="00713901"/>
    <w:rsid w:val="00713A6A"/>
    <w:rsid w:val="00713BF2"/>
    <w:rsid w:val="00713D5D"/>
    <w:rsid w:val="00713E5B"/>
    <w:rsid w:val="00713F53"/>
    <w:rsid w:val="007140A9"/>
    <w:rsid w:val="00714140"/>
    <w:rsid w:val="00714314"/>
    <w:rsid w:val="00714362"/>
    <w:rsid w:val="00714382"/>
    <w:rsid w:val="007143C4"/>
    <w:rsid w:val="00714631"/>
    <w:rsid w:val="00714711"/>
    <w:rsid w:val="00714A2F"/>
    <w:rsid w:val="00714AE3"/>
    <w:rsid w:val="00714BE4"/>
    <w:rsid w:val="00714DB0"/>
    <w:rsid w:val="00714FD6"/>
    <w:rsid w:val="00714FDB"/>
    <w:rsid w:val="0071521F"/>
    <w:rsid w:val="00715443"/>
    <w:rsid w:val="0071580C"/>
    <w:rsid w:val="0071591B"/>
    <w:rsid w:val="00715A12"/>
    <w:rsid w:val="007160BD"/>
    <w:rsid w:val="007160EE"/>
    <w:rsid w:val="00716223"/>
    <w:rsid w:val="00716260"/>
    <w:rsid w:val="0071633E"/>
    <w:rsid w:val="007164B7"/>
    <w:rsid w:val="007166A9"/>
    <w:rsid w:val="007166C1"/>
    <w:rsid w:val="007169A3"/>
    <w:rsid w:val="00716C55"/>
    <w:rsid w:val="00716F14"/>
    <w:rsid w:val="0071715E"/>
    <w:rsid w:val="0071788F"/>
    <w:rsid w:val="007179C5"/>
    <w:rsid w:val="00717B83"/>
    <w:rsid w:val="0072003A"/>
    <w:rsid w:val="00720432"/>
    <w:rsid w:val="00720497"/>
    <w:rsid w:val="00720817"/>
    <w:rsid w:val="00720940"/>
    <w:rsid w:val="00720A4C"/>
    <w:rsid w:val="00720A96"/>
    <w:rsid w:val="00720D1B"/>
    <w:rsid w:val="00720E53"/>
    <w:rsid w:val="007210AD"/>
    <w:rsid w:val="007210D9"/>
    <w:rsid w:val="0072126E"/>
    <w:rsid w:val="0072157B"/>
    <w:rsid w:val="007218D8"/>
    <w:rsid w:val="00721FEB"/>
    <w:rsid w:val="00722043"/>
    <w:rsid w:val="00722164"/>
    <w:rsid w:val="00722539"/>
    <w:rsid w:val="0072262A"/>
    <w:rsid w:val="00722AEB"/>
    <w:rsid w:val="00722F91"/>
    <w:rsid w:val="0072360E"/>
    <w:rsid w:val="00723637"/>
    <w:rsid w:val="00723653"/>
    <w:rsid w:val="00723963"/>
    <w:rsid w:val="00723986"/>
    <w:rsid w:val="00723C64"/>
    <w:rsid w:val="00723D73"/>
    <w:rsid w:val="007240CF"/>
    <w:rsid w:val="00724142"/>
    <w:rsid w:val="00724491"/>
    <w:rsid w:val="0072452C"/>
    <w:rsid w:val="007247E6"/>
    <w:rsid w:val="007248DF"/>
    <w:rsid w:val="007249B8"/>
    <w:rsid w:val="00724A66"/>
    <w:rsid w:val="00724DAF"/>
    <w:rsid w:val="00724E2E"/>
    <w:rsid w:val="00724E8F"/>
    <w:rsid w:val="007251FB"/>
    <w:rsid w:val="00725511"/>
    <w:rsid w:val="00725744"/>
    <w:rsid w:val="007257D9"/>
    <w:rsid w:val="0072581F"/>
    <w:rsid w:val="00725B83"/>
    <w:rsid w:val="00725E2A"/>
    <w:rsid w:val="00725FB8"/>
    <w:rsid w:val="00726044"/>
    <w:rsid w:val="007261E0"/>
    <w:rsid w:val="00726550"/>
    <w:rsid w:val="007265F0"/>
    <w:rsid w:val="00726781"/>
    <w:rsid w:val="00726986"/>
    <w:rsid w:val="00726AE6"/>
    <w:rsid w:val="00727042"/>
    <w:rsid w:val="007271CA"/>
    <w:rsid w:val="007273AB"/>
    <w:rsid w:val="0072752F"/>
    <w:rsid w:val="00727631"/>
    <w:rsid w:val="00727958"/>
    <w:rsid w:val="00727B65"/>
    <w:rsid w:val="00727CA9"/>
    <w:rsid w:val="00727ECB"/>
    <w:rsid w:val="00727F31"/>
    <w:rsid w:val="00727F75"/>
    <w:rsid w:val="0073016C"/>
    <w:rsid w:val="00730227"/>
    <w:rsid w:val="00730523"/>
    <w:rsid w:val="007305C1"/>
    <w:rsid w:val="00730945"/>
    <w:rsid w:val="0073094E"/>
    <w:rsid w:val="00730C66"/>
    <w:rsid w:val="00730E30"/>
    <w:rsid w:val="00730ECF"/>
    <w:rsid w:val="00730EEA"/>
    <w:rsid w:val="00730F0B"/>
    <w:rsid w:val="007313B3"/>
    <w:rsid w:val="0073190A"/>
    <w:rsid w:val="007321EB"/>
    <w:rsid w:val="00732764"/>
    <w:rsid w:val="0073279D"/>
    <w:rsid w:val="00732E2F"/>
    <w:rsid w:val="00732F8D"/>
    <w:rsid w:val="00732FA9"/>
    <w:rsid w:val="00733054"/>
    <w:rsid w:val="0073318A"/>
    <w:rsid w:val="007333F7"/>
    <w:rsid w:val="0073343D"/>
    <w:rsid w:val="007337D2"/>
    <w:rsid w:val="00733A8E"/>
    <w:rsid w:val="00733B35"/>
    <w:rsid w:val="00733B78"/>
    <w:rsid w:val="007341DA"/>
    <w:rsid w:val="0073433F"/>
    <w:rsid w:val="007346EF"/>
    <w:rsid w:val="00734AC7"/>
    <w:rsid w:val="00734D5E"/>
    <w:rsid w:val="00734F44"/>
    <w:rsid w:val="00734F6A"/>
    <w:rsid w:val="00735048"/>
    <w:rsid w:val="00735343"/>
    <w:rsid w:val="00735972"/>
    <w:rsid w:val="00735AB4"/>
    <w:rsid w:val="00735C14"/>
    <w:rsid w:val="00735E03"/>
    <w:rsid w:val="007362D4"/>
    <w:rsid w:val="007362E4"/>
    <w:rsid w:val="00736786"/>
    <w:rsid w:val="00736B30"/>
    <w:rsid w:val="00737034"/>
    <w:rsid w:val="0073711A"/>
    <w:rsid w:val="007371E2"/>
    <w:rsid w:val="00737441"/>
    <w:rsid w:val="007374CD"/>
    <w:rsid w:val="00737788"/>
    <w:rsid w:val="00737B91"/>
    <w:rsid w:val="00737F26"/>
    <w:rsid w:val="00737FE6"/>
    <w:rsid w:val="00740383"/>
    <w:rsid w:val="00740636"/>
    <w:rsid w:val="00740861"/>
    <w:rsid w:val="00740CC8"/>
    <w:rsid w:val="00740DF8"/>
    <w:rsid w:val="00740E99"/>
    <w:rsid w:val="00740FAF"/>
    <w:rsid w:val="00741725"/>
    <w:rsid w:val="00741AC9"/>
    <w:rsid w:val="00741B5A"/>
    <w:rsid w:val="00741C38"/>
    <w:rsid w:val="0074205B"/>
    <w:rsid w:val="00742176"/>
    <w:rsid w:val="00742407"/>
    <w:rsid w:val="0074263C"/>
    <w:rsid w:val="0074287C"/>
    <w:rsid w:val="007429BD"/>
    <w:rsid w:val="00742ACD"/>
    <w:rsid w:val="00742AEF"/>
    <w:rsid w:val="00742FD2"/>
    <w:rsid w:val="007430FE"/>
    <w:rsid w:val="007431FA"/>
    <w:rsid w:val="007432F2"/>
    <w:rsid w:val="007434AE"/>
    <w:rsid w:val="00743841"/>
    <w:rsid w:val="007439F6"/>
    <w:rsid w:val="00743C10"/>
    <w:rsid w:val="00743E21"/>
    <w:rsid w:val="00744074"/>
    <w:rsid w:val="00744619"/>
    <w:rsid w:val="007447BE"/>
    <w:rsid w:val="00745215"/>
    <w:rsid w:val="00745902"/>
    <w:rsid w:val="00745A34"/>
    <w:rsid w:val="00745A4B"/>
    <w:rsid w:val="00745A5A"/>
    <w:rsid w:val="00745E56"/>
    <w:rsid w:val="00745E9B"/>
    <w:rsid w:val="00745F4E"/>
    <w:rsid w:val="00746494"/>
    <w:rsid w:val="007467BB"/>
    <w:rsid w:val="0074686F"/>
    <w:rsid w:val="00746BCB"/>
    <w:rsid w:val="00746BCD"/>
    <w:rsid w:val="00746C85"/>
    <w:rsid w:val="00746CEA"/>
    <w:rsid w:val="00746E4D"/>
    <w:rsid w:val="0074707D"/>
    <w:rsid w:val="00747268"/>
    <w:rsid w:val="00747352"/>
    <w:rsid w:val="00747625"/>
    <w:rsid w:val="007476AC"/>
    <w:rsid w:val="007477DF"/>
    <w:rsid w:val="0074791F"/>
    <w:rsid w:val="00747B39"/>
    <w:rsid w:val="00747E29"/>
    <w:rsid w:val="007502A5"/>
    <w:rsid w:val="00750397"/>
    <w:rsid w:val="00750462"/>
    <w:rsid w:val="00750600"/>
    <w:rsid w:val="0075069E"/>
    <w:rsid w:val="0075074C"/>
    <w:rsid w:val="00750C7E"/>
    <w:rsid w:val="00750D47"/>
    <w:rsid w:val="00750E62"/>
    <w:rsid w:val="00750F15"/>
    <w:rsid w:val="00750FB5"/>
    <w:rsid w:val="007510AB"/>
    <w:rsid w:val="00751114"/>
    <w:rsid w:val="00751552"/>
    <w:rsid w:val="0075159D"/>
    <w:rsid w:val="0075163D"/>
    <w:rsid w:val="00751669"/>
    <w:rsid w:val="0075176A"/>
    <w:rsid w:val="00751911"/>
    <w:rsid w:val="007520A0"/>
    <w:rsid w:val="007520CD"/>
    <w:rsid w:val="00752A23"/>
    <w:rsid w:val="00752C17"/>
    <w:rsid w:val="00752C72"/>
    <w:rsid w:val="00752F93"/>
    <w:rsid w:val="00752F9B"/>
    <w:rsid w:val="007531DA"/>
    <w:rsid w:val="0075322F"/>
    <w:rsid w:val="0075335A"/>
    <w:rsid w:val="00753442"/>
    <w:rsid w:val="007534C0"/>
    <w:rsid w:val="0075396B"/>
    <w:rsid w:val="0075397B"/>
    <w:rsid w:val="0075437A"/>
    <w:rsid w:val="007546F8"/>
    <w:rsid w:val="0075482A"/>
    <w:rsid w:val="00754AC0"/>
    <w:rsid w:val="00754C4E"/>
    <w:rsid w:val="00754CC3"/>
    <w:rsid w:val="00755474"/>
    <w:rsid w:val="007559E1"/>
    <w:rsid w:val="00755B4E"/>
    <w:rsid w:val="00755BA8"/>
    <w:rsid w:val="0075602E"/>
    <w:rsid w:val="00756243"/>
    <w:rsid w:val="0075629B"/>
    <w:rsid w:val="007562CA"/>
    <w:rsid w:val="0075645B"/>
    <w:rsid w:val="0075664B"/>
    <w:rsid w:val="0075692F"/>
    <w:rsid w:val="00756B3B"/>
    <w:rsid w:val="00756C6F"/>
    <w:rsid w:val="00756E66"/>
    <w:rsid w:val="0075714C"/>
    <w:rsid w:val="00757171"/>
    <w:rsid w:val="00757324"/>
    <w:rsid w:val="0075732D"/>
    <w:rsid w:val="00757474"/>
    <w:rsid w:val="0075769C"/>
    <w:rsid w:val="00757745"/>
    <w:rsid w:val="007577F0"/>
    <w:rsid w:val="00757802"/>
    <w:rsid w:val="0075784B"/>
    <w:rsid w:val="00757B9D"/>
    <w:rsid w:val="00757C4E"/>
    <w:rsid w:val="00757E1B"/>
    <w:rsid w:val="007601F4"/>
    <w:rsid w:val="0076051F"/>
    <w:rsid w:val="007608A7"/>
    <w:rsid w:val="007608E6"/>
    <w:rsid w:val="007609AE"/>
    <w:rsid w:val="00761009"/>
    <w:rsid w:val="0076101B"/>
    <w:rsid w:val="00761A53"/>
    <w:rsid w:val="00761ABF"/>
    <w:rsid w:val="00761CA0"/>
    <w:rsid w:val="00761E3A"/>
    <w:rsid w:val="00761F23"/>
    <w:rsid w:val="0076207E"/>
    <w:rsid w:val="0076241E"/>
    <w:rsid w:val="00762461"/>
    <w:rsid w:val="0076258A"/>
    <w:rsid w:val="00762611"/>
    <w:rsid w:val="0076265E"/>
    <w:rsid w:val="007626FA"/>
    <w:rsid w:val="007629AC"/>
    <w:rsid w:val="007629EB"/>
    <w:rsid w:val="00762A64"/>
    <w:rsid w:val="00762B42"/>
    <w:rsid w:val="00762C60"/>
    <w:rsid w:val="00762C80"/>
    <w:rsid w:val="00762CCC"/>
    <w:rsid w:val="007632A0"/>
    <w:rsid w:val="007632EE"/>
    <w:rsid w:val="00763332"/>
    <w:rsid w:val="00763870"/>
    <w:rsid w:val="00763AB4"/>
    <w:rsid w:val="00763CC3"/>
    <w:rsid w:val="00763CCD"/>
    <w:rsid w:val="00763E0B"/>
    <w:rsid w:val="007641C6"/>
    <w:rsid w:val="007645CF"/>
    <w:rsid w:val="00764A3F"/>
    <w:rsid w:val="00764A4B"/>
    <w:rsid w:val="00764ADF"/>
    <w:rsid w:val="007650B3"/>
    <w:rsid w:val="0076512A"/>
    <w:rsid w:val="00765159"/>
    <w:rsid w:val="0076518E"/>
    <w:rsid w:val="00765398"/>
    <w:rsid w:val="00765692"/>
    <w:rsid w:val="00765CC9"/>
    <w:rsid w:val="00765D6A"/>
    <w:rsid w:val="00765F78"/>
    <w:rsid w:val="007662EE"/>
    <w:rsid w:val="00766348"/>
    <w:rsid w:val="007664DA"/>
    <w:rsid w:val="00766571"/>
    <w:rsid w:val="0076696C"/>
    <w:rsid w:val="00766A5E"/>
    <w:rsid w:val="00766BE1"/>
    <w:rsid w:val="00766F82"/>
    <w:rsid w:val="007670E4"/>
    <w:rsid w:val="0076711B"/>
    <w:rsid w:val="007672FD"/>
    <w:rsid w:val="00767544"/>
    <w:rsid w:val="0076765B"/>
    <w:rsid w:val="0076787E"/>
    <w:rsid w:val="0076796C"/>
    <w:rsid w:val="00767B40"/>
    <w:rsid w:val="00767BE9"/>
    <w:rsid w:val="00767EE9"/>
    <w:rsid w:val="00770061"/>
    <w:rsid w:val="007700AD"/>
    <w:rsid w:val="00770433"/>
    <w:rsid w:val="007708CD"/>
    <w:rsid w:val="00770AB4"/>
    <w:rsid w:val="00770EAE"/>
    <w:rsid w:val="00771112"/>
    <w:rsid w:val="007713DE"/>
    <w:rsid w:val="00771486"/>
    <w:rsid w:val="0077180C"/>
    <w:rsid w:val="00771CE4"/>
    <w:rsid w:val="00771DDF"/>
    <w:rsid w:val="007720F1"/>
    <w:rsid w:val="007721FD"/>
    <w:rsid w:val="00772211"/>
    <w:rsid w:val="0077255E"/>
    <w:rsid w:val="007726E2"/>
    <w:rsid w:val="0077283C"/>
    <w:rsid w:val="00772896"/>
    <w:rsid w:val="00772BD1"/>
    <w:rsid w:val="00772EB7"/>
    <w:rsid w:val="00773148"/>
    <w:rsid w:val="00773CD1"/>
    <w:rsid w:val="00773EA2"/>
    <w:rsid w:val="0077430E"/>
    <w:rsid w:val="00774488"/>
    <w:rsid w:val="007745E2"/>
    <w:rsid w:val="00774707"/>
    <w:rsid w:val="007747C5"/>
    <w:rsid w:val="007747EE"/>
    <w:rsid w:val="00774815"/>
    <w:rsid w:val="007748D6"/>
    <w:rsid w:val="00774909"/>
    <w:rsid w:val="007749AD"/>
    <w:rsid w:val="00774B43"/>
    <w:rsid w:val="00774C19"/>
    <w:rsid w:val="00774D57"/>
    <w:rsid w:val="00774F8A"/>
    <w:rsid w:val="00775361"/>
    <w:rsid w:val="0077537D"/>
    <w:rsid w:val="00775848"/>
    <w:rsid w:val="007758AD"/>
    <w:rsid w:val="00775980"/>
    <w:rsid w:val="007759C5"/>
    <w:rsid w:val="00775B4A"/>
    <w:rsid w:val="00775CC2"/>
    <w:rsid w:val="00775F04"/>
    <w:rsid w:val="00775FC1"/>
    <w:rsid w:val="00775FC4"/>
    <w:rsid w:val="007760A6"/>
    <w:rsid w:val="00776104"/>
    <w:rsid w:val="00776214"/>
    <w:rsid w:val="00776411"/>
    <w:rsid w:val="0077658B"/>
    <w:rsid w:val="00776792"/>
    <w:rsid w:val="00776943"/>
    <w:rsid w:val="00776A96"/>
    <w:rsid w:val="00776BB8"/>
    <w:rsid w:val="00776CCB"/>
    <w:rsid w:val="00776D7E"/>
    <w:rsid w:val="00776DD5"/>
    <w:rsid w:val="00776DF7"/>
    <w:rsid w:val="007773A4"/>
    <w:rsid w:val="007776AE"/>
    <w:rsid w:val="00777725"/>
    <w:rsid w:val="007777A2"/>
    <w:rsid w:val="00777ACE"/>
    <w:rsid w:val="00777CA6"/>
    <w:rsid w:val="00777D02"/>
    <w:rsid w:val="00777EBE"/>
    <w:rsid w:val="00777F56"/>
    <w:rsid w:val="00777F5F"/>
    <w:rsid w:val="00780761"/>
    <w:rsid w:val="0078089D"/>
    <w:rsid w:val="00780C95"/>
    <w:rsid w:val="0078149B"/>
    <w:rsid w:val="0078184E"/>
    <w:rsid w:val="00781918"/>
    <w:rsid w:val="00781B0E"/>
    <w:rsid w:val="00781CD4"/>
    <w:rsid w:val="00781DA4"/>
    <w:rsid w:val="007820D5"/>
    <w:rsid w:val="007821F6"/>
    <w:rsid w:val="007824B5"/>
    <w:rsid w:val="007824BF"/>
    <w:rsid w:val="0078299D"/>
    <w:rsid w:val="0078314E"/>
    <w:rsid w:val="007838C9"/>
    <w:rsid w:val="00783947"/>
    <w:rsid w:val="00784250"/>
    <w:rsid w:val="00784281"/>
    <w:rsid w:val="00784409"/>
    <w:rsid w:val="00784550"/>
    <w:rsid w:val="00784D78"/>
    <w:rsid w:val="00784FB3"/>
    <w:rsid w:val="00785023"/>
    <w:rsid w:val="007850AB"/>
    <w:rsid w:val="00785297"/>
    <w:rsid w:val="007854D6"/>
    <w:rsid w:val="0078556E"/>
    <w:rsid w:val="0078561E"/>
    <w:rsid w:val="00785B50"/>
    <w:rsid w:val="00785DA6"/>
    <w:rsid w:val="00786450"/>
    <w:rsid w:val="007864FF"/>
    <w:rsid w:val="00786615"/>
    <w:rsid w:val="0078670D"/>
    <w:rsid w:val="007867EA"/>
    <w:rsid w:val="00786BBD"/>
    <w:rsid w:val="00786C4B"/>
    <w:rsid w:val="00786F3A"/>
    <w:rsid w:val="007872B7"/>
    <w:rsid w:val="007874A6"/>
    <w:rsid w:val="00787570"/>
    <w:rsid w:val="00787622"/>
    <w:rsid w:val="007876B9"/>
    <w:rsid w:val="00787744"/>
    <w:rsid w:val="00787B81"/>
    <w:rsid w:val="00787B9E"/>
    <w:rsid w:val="00787C5F"/>
    <w:rsid w:val="00787CD3"/>
    <w:rsid w:val="00787CF4"/>
    <w:rsid w:val="00787CF8"/>
    <w:rsid w:val="00787D08"/>
    <w:rsid w:val="00787D6B"/>
    <w:rsid w:val="00787D87"/>
    <w:rsid w:val="00787FCD"/>
    <w:rsid w:val="00790041"/>
    <w:rsid w:val="00790089"/>
    <w:rsid w:val="007901BB"/>
    <w:rsid w:val="00790968"/>
    <w:rsid w:val="00790AA1"/>
    <w:rsid w:val="00790AE4"/>
    <w:rsid w:val="00790B9A"/>
    <w:rsid w:val="00790FFE"/>
    <w:rsid w:val="0079109A"/>
    <w:rsid w:val="00791207"/>
    <w:rsid w:val="0079148A"/>
    <w:rsid w:val="0079156C"/>
    <w:rsid w:val="00791717"/>
    <w:rsid w:val="007918A6"/>
    <w:rsid w:val="00791B89"/>
    <w:rsid w:val="00791D0C"/>
    <w:rsid w:val="00791DE0"/>
    <w:rsid w:val="00792B13"/>
    <w:rsid w:val="00792C79"/>
    <w:rsid w:val="0079305A"/>
    <w:rsid w:val="0079305F"/>
    <w:rsid w:val="00793154"/>
    <w:rsid w:val="00793260"/>
    <w:rsid w:val="0079332C"/>
    <w:rsid w:val="007937E5"/>
    <w:rsid w:val="0079398D"/>
    <w:rsid w:val="00793B27"/>
    <w:rsid w:val="00793BC3"/>
    <w:rsid w:val="00793BDC"/>
    <w:rsid w:val="00793C8E"/>
    <w:rsid w:val="00793EDD"/>
    <w:rsid w:val="00793EF8"/>
    <w:rsid w:val="00793FC1"/>
    <w:rsid w:val="0079409A"/>
    <w:rsid w:val="0079430A"/>
    <w:rsid w:val="007943CF"/>
    <w:rsid w:val="007945F9"/>
    <w:rsid w:val="0079460A"/>
    <w:rsid w:val="00794B76"/>
    <w:rsid w:val="00794F89"/>
    <w:rsid w:val="00794F8A"/>
    <w:rsid w:val="00795051"/>
    <w:rsid w:val="00795073"/>
    <w:rsid w:val="00795AC0"/>
    <w:rsid w:val="00795C70"/>
    <w:rsid w:val="00796311"/>
    <w:rsid w:val="00796826"/>
    <w:rsid w:val="00796A85"/>
    <w:rsid w:val="00796D12"/>
    <w:rsid w:val="00796EA0"/>
    <w:rsid w:val="00796F63"/>
    <w:rsid w:val="007970C0"/>
    <w:rsid w:val="0079746F"/>
    <w:rsid w:val="007979A8"/>
    <w:rsid w:val="00797E20"/>
    <w:rsid w:val="00797E3B"/>
    <w:rsid w:val="00797F49"/>
    <w:rsid w:val="007A047C"/>
    <w:rsid w:val="007A059F"/>
    <w:rsid w:val="007A05CE"/>
    <w:rsid w:val="007A0CE7"/>
    <w:rsid w:val="007A0E5B"/>
    <w:rsid w:val="007A10BC"/>
    <w:rsid w:val="007A11AA"/>
    <w:rsid w:val="007A1325"/>
    <w:rsid w:val="007A16DE"/>
    <w:rsid w:val="007A1743"/>
    <w:rsid w:val="007A1752"/>
    <w:rsid w:val="007A24B4"/>
    <w:rsid w:val="007A2B42"/>
    <w:rsid w:val="007A2B55"/>
    <w:rsid w:val="007A2D39"/>
    <w:rsid w:val="007A2E06"/>
    <w:rsid w:val="007A2ECF"/>
    <w:rsid w:val="007A3040"/>
    <w:rsid w:val="007A30A5"/>
    <w:rsid w:val="007A31A3"/>
    <w:rsid w:val="007A3717"/>
    <w:rsid w:val="007A3757"/>
    <w:rsid w:val="007A3979"/>
    <w:rsid w:val="007A3AFF"/>
    <w:rsid w:val="007A447F"/>
    <w:rsid w:val="007A44B2"/>
    <w:rsid w:val="007A48BA"/>
    <w:rsid w:val="007A48F2"/>
    <w:rsid w:val="007A4B41"/>
    <w:rsid w:val="007A4EFE"/>
    <w:rsid w:val="007A506E"/>
    <w:rsid w:val="007A5404"/>
    <w:rsid w:val="007A55CA"/>
    <w:rsid w:val="007A5AC0"/>
    <w:rsid w:val="007A5C11"/>
    <w:rsid w:val="007A61A9"/>
    <w:rsid w:val="007A6463"/>
    <w:rsid w:val="007A654A"/>
    <w:rsid w:val="007A65B4"/>
    <w:rsid w:val="007A6A4C"/>
    <w:rsid w:val="007A6C77"/>
    <w:rsid w:val="007A6F8D"/>
    <w:rsid w:val="007A727B"/>
    <w:rsid w:val="007A7337"/>
    <w:rsid w:val="007A75CC"/>
    <w:rsid w:val="007A7841"/>
    <w:rsid w:val="007A78D5"/>
    <w:rsid w:val="007A79E4"/>
    <w:rsid w:val="007B0087"/>
    <w:rsid w:val="007B035F"/>
    <w:rsid w:val="007B0467"/>
    <w:rsid w:val="007B0553"/>
    <w:rsid w:val="007B0B5A"/>
    <w:rsid w:val="007B0B6B"/>
    <w:rsid w:val="007B0BE8"/>
    <w:rsid w:val="007B0E65"/>
    <w:rsid w:val="007B12BA"/>
    <w:rsid w:val="007B13F2"/>
    <w:rsid w:val="007B146C"/>
    <w:rsid w:val="007B1508"/>
    <w:rsid w:val="007B1B73"/>
    <w:rsid w:val="007B1C47"/>
    <w:rsid w:val="007B1C91"/>
    <w:rsid w:val="007B1FEF"/>
    <w:rsid w:val="007B2037"/>
    <w:rsid w:val="007B225E"/>
    <w:rsid w:val="007B2331"/>
    <w:rsid w:val="007B2352"/>
    <w:rsid w:val="007B23B0"/>
    <w:rsid w:val="007B254F"/>
    <w:rsid w:val="007B258C"/>
    <w:rsid w:val="007B25BD"/>
    <w:rsid w:val="007B27C7"/>
    <w:rsid w:val="007B2884"/>
    <w:rsid w:val="007B2926"/>
    <w:rsid w:val="007B29B7"/>
    <w:rsid w:val="007B2B42"/>
    <w:rsid w:val="007B2B96"/>
    <w:rsid w:val="007B2D3E"/>
    <w:rsid w:val="007B2EE8"/>
    <w:rsid w:val="007B2F37"/>
    <w:rsid w:val="007B2FCC"/>
    <w:rsid w:val="007B31DC"/>
    <w:rsid w:val="007B3532"/>
    <w:rsid w:val="007B35A5"/>
    <w:rsid w:val="007B3868"/>
    <w:rsid w:val="007B3A12"/>
    <w:rsid w:val="007B3E41"/>
    <w:rsid w:val="007B3F49"/>
    <w:rsid w:val="007B4071"/>
    <w:rsid w:val="007B43B8"/>
    <w:rsid w:val="007B4645"/>
    <w:rsid w:val="007B47AB"/>
    <w:rsid w:val="007B489A"/>
    <w:rsid w:val="007B4912"/>
    <w:rsid w:val="007B497D"/>
    <w:rsid w:val="007B4DE9"/>
    <w:rsid w:val="007B512F"/>
    <w:rsid w:val="007B52A0"/>
    <w:rsid w:val="007B534C"/>
    <w:rsid w:val="007B53C6"/>
    <w:rsid w:val="007B53F8"/>
    <w:rsid w:val="007B5600"/>
    <w:rsid w:val="007B56C5"/>
    <w:rsid w:val="007B57E3"/>
    <w:rsid w:val="007B5AA9"/>
    <w:rsid w:val="007B5ABC"/>
    <w:rsid w:val="007B5AE6"/>
    <w:rsid w:val="007B5FB0"/>
    <w:rsid w:val="007B6121"/>
    <w:rsid w:val="007B618E"/>
    <w:rsid w:val="007B673A"/>
    <w:rsid w:val="007B6749"/>
    <w:rsid w:val="007B679D"/>
    <w:rsid w:val="007B6D8A"/>
    <w:rsid w:val="007B708B"/>
    <w:rsid w:val="007B72F3"/>
    <w:rsid w:val="007B73FE"/>
    <w:rsid w:val="007B756D"/>
    <w:rsid w:val="007B75B8"/>
    <w:rsid w:val="007B7826"/>
    <w:rsid w:val="007B785F"/>
    <w:rsid w:val="007B7B00"/>
    <w:rsid w:val="007C03AC"/>
    <w:rsid w:val="007C03F1"/>
    <w:rsid w:val="007C04A9"/>
    <w:rsid w:val="007C104B"/>
    <w:rsid w:val="007C11E8"/>
    <w:rsid w:val="007C120A"/>
    <w:rsid w:val="007C1428"/>
    <w:rsid w:val="007C1694"/>
    <w:rsid w:val="007C17C0"/>
    <w:rsid w:val="007C1800"/>
    <w:rsid w:val="007C1C26"/>
    <w:rsid w:val="007C24DA"/>
    <w:rsid w:val="007C26EE"/>
    <w:rsid w:val="007C2971"/>
    <w:rsid w:val="007C2B77"/>
    <w:rsid w:val="007C2DDC"/>
    <w:rsid w:val="007C2E70"/>
    <w:rsid w:val="007C33AB"/>
    <w:rsid w:val="007C3407"/>
    <w:rsid w:val="007C34BA"/>
    <w:rsid w:val="007C3830"/>
    <w:rsid w:val="007C3DC9"/>
    <w:rsid w:val="007C4142"/>
    <w:rsid w:val="007C431A"/>
    <w:rsid w:val="007C444D"/>
    <w:rsid w:val="007C4457"/>
    <w:rsid w:val="007C4576"/>
    <w:rsid w:val="007C4807"/>
    <w:rsid w:val="007C493A"/>
    <w:rsid w:val="007C4A1B"/>
    <w:rsid w:val="007C4A39"/>
    <w:rsid w:val="007C4A8A"/>
    <w:rsid w:val="007C4B12"/>
    <w:rsid w:val="007C4B77"/>
    <w:rsid w:val="007C52E0"/>
    <w:rsid w:val="007C5553"/>
    <w:rsid w:val="007C598E"/>
    <w:rsid w:val="007C5A3E"/>
    <w:rsid w:val="007C5BA0"/>
    <w:rsid w:val="007C5CD6"/>
    <w:rsid w:val="007C5F5E"/>
    <w:rsid w:val="007C5F9F"/>
    <w:rsid w:val="007C601B"/>
    <w:rsid w:val="007C60BF"/>
    <w:rsid w:val="007C6377"/>
    <w:rsid w:val="007C64ED"/>
    <w:rsid w:val="007C64EF"/>
    <w:rsid w:val="007C66AD"/>
    <w:rsid w:val="007C66F8"/>
    <w:rsid w:val="007C7066"/>
    <w:rsid w:val="007C71A5"/>
    <w:rsid w:val="007C73F9"/>
    <w:rsid w:val="007C78C0"/>
    <w:rsid w:val="007C7B10"/>
    <w:rsid w:val="007C7E01"/>
    <w:rsid w:val="007D0454"/>
    <w:rsid w:val="007D05CD"/>
    <w:rsid w:val="007D05D2"/>
    <w:rsid w:val="007D081D"/>
    <w:rsid w:val="007D0A43"/>
    <w:rsid w:val="007D0C41"/>
    <w:rsid w:val="007D0CC9"/>
    <w:rsid w:val="007D0F1B"/>
    <w:rsid w:val="007D1043"/>
    <w:rsid w:val="007D10B6"/>
    <w:rsid w:val="007D18DA"/>
    <w:rsid w:val="007D1A6C"/>
    <w:rsid w:val="007D1ACC"/>
    <w:rsid w:val="007D1E62"/>
    <w:rsid w:val="007D1EC9"/>
    <w:rsid w:val="007D1F06"/>
    <w:rsid w:val="007D1F96"/>
    <w:rsid w:val="007D2122"/>
    <w:rsid w:val="007D260A"/>
    <w:rsid w:val="007D28EF"/>
    <w:rsid w:val="007D2B2D"/>
    <w:rsid w:val="007D307F"/>
    <w:rsid w:val="007D35AF"/>
    <w:rsid w:val="007D3737"/>
    <w:rsid w:val="007D384C"/>
    <w:rsid w:val="007D3BA6"/>
    <w:rsid w:val="007D3CE2"/>
    <w:rsid w:val="007D3DA6"/>
    <w:rsid w:val="007D3EB0"/>
    <w:rsid w:val="007D3EE3"/>
    <w:rsid w:val="007D427A"/>
    <w:rsid w:val="007D43EE"/>
    <w:rsid w:val="007D4405"/>
    <w:rsid w:val="007D44B9"/>
    <w:rsid w:val="007D46C3"/>
    <w:rsid w:val="007D46EB"/>
    <w:rsid w:val="007D4831"/>
    <w:rsid w:val="007D4C27"/>
    <w:rsid w:val="007D4C8A"/>
    <w:rsid w:val="007D4CF5"/>
    <w:rsid w:val="007D4F5F"/>
    <w:rsid w:val="007D5183"/>
    <w:rsid w:val="007D51B4"/>
    <w:rsid w:val="007D520D"/>
    <w:rsid w:val="007D53FE"/>
    <w:rsid w:val="007D554E"/>
    <w:rsid w:val="007D55CF"/>
    <w:rsid w:val="007D5739"/>
    <w:rsid w:val="007D57D3"/>
    <w:rsid w:val="007D5D29"/>
    <w:rsid w:val="007D61FA"/>
    <w:rsid w:val="007D623B"/>
    <w:rsid w:val="007D6459"/>
    <w:rsid w:val="007D64AE"/>
    <w:rsid w:val="007D6578"/>
    <w:rsid w:val="007D665B"/>
    <w:rsid w:val="007D6ADA"/>
    <w:rsid w:val="007D6BFD"/>
    <w:rsid w:val="007D6CD3"/>
    <w:rsid w:val="007D6E6E"/>
    <w:rsid w:val="007D6EE8"/>
    <w:rsid w:val="007D6F25"/>
    <w:rsid w:val="007D6F3D"/>
    <w:rsid w:val="007D725B"/>
    <w:rsid w:val="007D7414"/>
    <w:rsid w:val="007D742A"/>
    <w:rsid w:val="007D77F9"/>
    <w:rsid w:val="007D7810"/>
    <w:rsid w:val="007D7B6F"/>
    <w:rsid w:val="007D7C93"/>
    <w:rsid w:val="007D7D2C"/>
    <w:rsid w:val="007E0095"/>
    <w:rsid w:val="007E00BB"/>
    <w:rsid w:val="007E01C0"/>
    <w:rsid w:val="007E02DE"/>
    <w:rsid w:val="007E03AA"/>
    <w:rsid w:val="007E052A"/>
    <w:rsid w:val="007E0548"/>
    <w:rsid w:val="007E05E8"/>
    <w:rsid w:val="007E083B"/>
    <w:rsid w:val="007E0905"/>
    <w:rsid w:val="007E093E"/>
    <w:rsid w:val="007E0CEB"/>
    <w:rsid w:val="007E0E82"/>
    <w:rsid w:val="007E10EA"/>
    <w:rsid w:val="007E1148"/>
    <w:rsid w:val="007E11C0"/>
    <w:rsid w:val="007E1381"/>
    <w:rsid w:val="007E1946"/>
    <w:rsid w:val="007E1B97"/>
    <w:rsid w:val="007E1C30"/>
    <w:rsid w:val="007E1C38"/>
    <w:rsid w:val="007E2074"/>
    <w:rsid w:val="007E20D0"/>
    <w:rsid w:val="007E2412"/>
    <w:rsid w:val="007E24FF"/>
    <w:rsid w:val="007E279E"/>
    <w:rsid w:val="007E27FC"/>
    <w:rsid w:val="007E2990"/>
    <w:rsid w:val="007E2A77"/>
    <w:rsid w:val="007E2C5A"/>
    <w:rsid w:val="007E2DF1"/>
    <w:rsid w:val="007E2FB2"/>
    <w:rsid w:val="007E305B"/>
    <w:rsid w:val="007E362A"/>
    <w:rsid w:val="007E3834"/>
    <w:rsid w:val="007E397D"/>
    <w:rsid w:val="007E3ACE"/>
    <w:rsid w:val="007E3D41"/>
    <w:rsid w:val="007E3E0A"/>
    <w:rsid w:val="007E3F69"/>
    <w:rsid w:val="007E4092"/>
    <w:rsid w:val="007E40E9"/>
    <w:rsid w:val="007E4163"/>
    <w:rsid w:val="007E438E"/>
    <w:rsid w:val="007E4638"/>
    <w:rsid w:val="007E468C"/>
    <w:rsid w:val="007E483D"/>
    <w:rsid w:val="007E4854"/>
    <w:rsid w:val="007E4917"/>
    <w:rsid w:val="007E4A04"/>
    <w:rsid w:val="007E4B11"/>
    <w:rsid w:val="007E4CAF"/>
    <w:rsid w:val="007E4CF8"/>
    <w:rsid w:val="007E50B9"/>
    <w:rsid w:val="007E51AD"/>
    <w:rsid w:val="007E52FD"/>
    <w:rsid w:val="007E5376"/>
    <w:rsid w:val="007E54DD"/>
    <w:rsid w:val="007E591F"/>
    <w:rsid w:val="007E5A12"/>
    <w:rsid w:val="007E5C01"/>
    <w:rsid w:val="007E5FF3"/>
    <w:rsid w:val="007E6013"/>
    <w:rsid w:val="007E6448"/>
    <w:rsid w:val="007E6581"/>
    <w:rsid w:val="007E65E5"/>
    <w:rsid w:val="007E66AD"/>
    <w:rsid w:val="007E66ED"/>
    <w:rsid w:val="007E6A2E"/>
    <w:rsid w:val="007E6BF4"/>
    <w:rsid w:val="007E6DDA"/>
    <w:rsid w:val="007E71CC"/>
    <w:rsid w:val="007E7527"/>
    <w:rsid w:val="007E7873"/>
    <w:rsid w:val="007E78AD"/>
    <w:rsid w:val="007E79B8"/>
    <w:rsid w:val="007E7B95"/>
    <w:rsid w:val="007E7F8B"/>
    <w:rsid w:val="007F01B8"/>
    <w:rsid w:val="007F05CC"/>
    <w:rsid w:val="007F08EF"/>
    <w:rsid w:val="007F0901"/>
    <w:rsid w:val="007F0E43"/>
    <w:rsid w:val="007F0FEA"/>
    <w:rsid w:val="007F130F"/>
    <w:rsid w:val="007F1D3D"/>
    <w:rsid w:val="007F1D60"/>
    <w:rsid w:val="007F1E69"/>
    <w:rsid w:val="007F1FDF"/>
    <w:rsid w:val="007F21C3"/>
    <w:rsid w:val="007F22F5"/>
    <w:rsid w:val="007F24A8"/>
    <w:rsid w:val="007F2611"/>
    <w:rsid w:val="007F27B4"/>
    <w:rsid w:val="007F2854"/>
    <w:rsid w:val="007F2E54"/>
    <w:rsid w:val="007F30D6"/>
    <w:rsid w:val="007F343B"/>
    <w:rsid w:val="007F3462"/>
    <w:rsid w:val="007F3504"/>
    <w:rsid w:val="007F35D8"/>
    <w:rsid w:val="007F3667"/>
    <w:rsid w:val="007F38EA"/>
    <w:rsid w:val="007F393C"/>
    <w:rsid w:val="007F3B4C"/>
    <w:rsid w:val="007F3CAD"/>
    <w:rsid w:val="007F3D97"/>
    <w:rsid w:val="007F4323"/>
    <w:rsid w:val="007F481B"/>
    <w:rsid w:val="007F4E41"/>
    <w:rsid w:val="007F4F0C"/>
    <w:rsid w:val="007F4F8C"/>
    <w:rsid w:val="007F53D9"/>
    <w:rsid w:val="007F5746"/>
    <w:rsid w:val="007F5842"/>
    <w:rsid w:val="007F58E8"/>
    <w:rsid w:val="007F590F"/>
    <w:rsid w:val="007F595B"/>
    <w:rsid w:val="007F5CBE"/>
    <w:rsid w:val="007F5EF7"/>
    <w:rsid w:val="007F6030"/>
    <w:rsid w:val="007F60DC"/>
    <w:rsid w:val="007F6117"/>
    <w:rsid w:val="007F612C"/>
    <w:rsid w:val="007F615E"/>
    <w:rsid w:val="007F62BB"/>
    <w:rsid w:val="007F63C9"/>
    <w:rsid w:val="007F64DB"/>
    <w:rsid w:val="007F6B5D"/>
    <w:rsid w:val="007F6B75"/>
    <w:rsid w:val="007F6D04"/>
    <w:rsid w:val="007F6D16"/>
    <w:rsid w:val="007F6D19"/>
    <w:rsid w:val="007F6D9A"/>
    <w:rsid w:val="007F6DAA"/>
    <w:rsid w:val="007F7117"/>
    <w:rsid w:val="007F7380"/>
    <w:rsid w:val="007F75E7"/>
    <w:rsid w:val="007F7671"/>
    <w:rsid w:val="007F79CE"/>
    <w:rsid w:val="007F7ABB"/>
    <w:rsid w:val="007F7B54"/>
    <w:rsid w:val="007F7EB5"/>
    <w:rsid w:val="007F7F57"/>
    <w:rsid w:val="008006B7"/>
    <w:rsid w:val="008007F7"/>
    <w:rsid w:val="00800AAD"/>
    <w:rsid w:val="00800B77"/>
    <w:rsid w:val="00800DD2"/>
    <w:rsid w:val="00800F26"/>
    <w:rsid w:val="00800F8A"/>
    <w:rsid w:val="00801139"/>
    <w:rsid w:val="0080119D"/>
    <w:rsid w:val="0080143D"/>
    <w:rsid w:val="008014F2"/>
    <w:rsid w:val="008015BD"/>
    <w:rsid w:val="008015F5"/>
    <w:rsid w:val="00801739"/>
    <w:rsid w:val="00801844"/>
    <w:rsid w:val="008018B0"/>
    <w:rsid w:val="008018BD"/>
    <w:rsid w:val="00801A80"/>
    <w:rsid w:val="00801B02"/>
    <w:rsid w:val="00801CD6"/>
    <w:rsid w:val="00801E9A"/>
    <w:rsid w:val="00801FF2"/>
    <w:rsid w:val="008024E0"/>
    <w:rsid w:val="008024F1"/>
    <w:rsid w:val="00802769"/>
    <w:rsid w:val="00802BDE"/>
    <w:rsid w:val="00802E1C"/>
    <w:rsid w:val="00802E67"/>
    <w:rsid w:val="00802F74"/>
    <w:rsid w:val="0080307F"/>
    <w:rsid w:val="00803138"/>
    <w:rsid w:val="00803149"/>
    <w:rsid w:val="00803762"/>
    <w:rsid w:val="00803D23"/>
    <w:rsid w:val="00803DB2"/>
    <w:rsid w:val="00803EA3"/>
    <w:rsid w:val="008041BB"/>
    <w:rsid w:val="008041C5"/>
    <w:rsid w:val="00804228"/>
    <w:rsid w:val="00804384"/>
    <w:rsid w:val="0080465A"/>
    <w:rsid w:val="00804ADA"/>
    <w:rsid w:val="00804AE7"/>
    <w:rsid w:val="00804B3E"/>
    <w:rsid w:val="00804F4F"/>
    <w:rsid w:val="0080510B"/>
    <w:rsid w:val="00805114"/>
    <w:rsid w:val="0080553A"/>
    <w:rsid w:val="00805758"/>
    <w:rsid w:val="0080596B"/>
    <w:rsid w:val="00805BBD"/>
    <w:rsid w:val="00805C08"/>
    <w:rsid w:val="00805CF7"/>
    <w:rsid w:val="00805DB0"/>
    <w:rsid w:val="00805E68"/>
    <w:rsid w:val="008061E2"/>
    <w:rsid w:val="00806283"/>
    <w:rsid w:val="00806313"/>
    <w:rsid w:val="0080675D"/>
    <w:rsid w:val="00806865"/>
    <w:rsid w:val="00806A69"/>
    <w:rsid w:val="00806ADB"/>
    <w:rsid w:val="00806C43"/>
    <w:rsid w:val="00806E0B"/>
    <w:rsid w:val="00807546"/>
    <w:rsid w:val="00807726"/>
    <w:rsid w:val="00807B21"/>
    <w:rsid w:val="00810221"/>
    <w:rsid w:val="0081032C"/>
    <w:rsid w:val="00810904"/>
    <w:rsid w:val="00810C5A"/>
    <w:rsid w:val="00810FB1"/>
    <w:rsid w:val="00811001"/>
    <w:rsid w:val="008110D2"/>
    <w:rsid w:val="0081156D"/>
    <w:rsid w:val="00811633"/>
    <w:rsid w:val="00811826"/>
    <w:rsid w:val="0081183E"/>
    <w:rsid w:val="008119B6"/>
    <w:rsid w:val="00811B36"/>
    <w:rsid w:val="00812153"/>
    <w:rsid w:val="00812254"/>
    <w:rsid w:val="008123BF"/>
    <w:rsid w:val="008124C3"/>
    <w:rsid w:val="008128A9"/>
    <w:rsid w:val="00812975"/>
    <w:rsid w:val="00812A30"/>
    <w:rsid w:val="00812AD7"/>
    <w:rsid w:val="00812DDA"/>
    <w:rsid w:val="00812FC2"/>
    <w:rsid w:val="00812FF8"/>
    <w:rsid w:val="0081300A"/>
    <w:rsid w:val="00813322"/>
    <w:rsid w:val="00813348"/>
    <w:rsid w:val="008133E4"/>
    <w:rsid w:val="008134B0"/>
    <w:rsid w:val="008136D3"/>
    <w:rsid w:val="0081384C"/>
    <w:rsid w:val="00813B35"/>
    <w:rsid w:val="00813B54"/>
    <w:rsid w:val="00813DAD"/>
    <w:rsid w:val="00813E43"/>
    <w:rsid w:val="00813F38"/>
    <w:rsid w:val="008143E3"/>
    <w:rsid w:val="00814493"/>
    <w:rsid w:val="008144F5"/>
    <w:rsid w:val="00814571"/>
    <w:rsid w:val="0081468D"/>
    <w:rsid w:val="00814896"/>
    <w:rsid w:val="00814E1A"/>
    <w:rsid w:val="00814F46"/>
    <w:rsid w:val="0081501B"/>
    <w:rsid w:val="008150DD"/>
    <w:rsid w:val="00815246"/>
    <w:rsid w:val="00815248"/>
    <w:rsid w:val="00815254"/>
    <w:rsid w:val="0081553D"/>
    <w:rsid w:val="00815815"/>
    <w:rsid w:val="00815AA5"/>
    <w:rsid w:val="00815B6B"/>
    <w:rsid w:val="00815BAA"/>
    <w:rsid w:val="00815E47"/>
    <w:rsid w:val="008165AC"/>
    <w:rsid w:val="0081681A"/>
    <w:rsid w:val="0081684C"/>
    <w:rsid w:val="0081699D"/>
    <w:rsid w:val="00816BA2"/>
    <w:rsid w:val="00816FC6"/>
    <w:rsid w:val="00817196"/>
    <w:rsid w:val="00817D98"/>
    <w:rsid w:val="00817E01"/>
    <w:rsid w:val="00817E7B"/>
    <w:rsid w:val="00817ECB"/>
    <w:rsid w:val="00817FB1"/>
    <w:rsid w:val="00820022"/>
    <w:rsid w:val="0082005C"/>
    <w:rsid w:val="0082015F"/>
    <w:rsid w:val="0082033B"/>
    <w:rsid w:val="0082036F"/>
    <w:rsid w:val="00820597"/>
    <w:rsid w:val="00820673"/>
    <w:rsid w:val="008206B9"/>
    <w:rsid w:val="00820850"/>
    <w:rsid w:val="00820A85"/>
    <w:rsid w:val="00820D1C"/>
    <w:rsid w:val="00820FEA"/>
    <w:rsid w:val="00821074"/>
    <w:rsid w:val="00821171"/>
    <w:rsid w:val="00821445"/>
    <w:rsid w:val="00821553"/>
    <w:rsid w:val="0082161B"/>
    <w:rsid w:val="00821776"/>
    <w:rsid w:val="00821B27"/>
    <w:rsid w:val="00821C19"/>
    <w:rsid w:val="00821C31"/>
    <w:rsid w:val="00821EF8"/>
    <w:rsid w:val="0082209C"/>
    <w:rsid w:val="00822371"/>
    <w:rsid w:val="0082238E"/>
    <w:rsid w:val="0082249F"/>
    <w:rsid w:val="008224AE"/>
    <w:rsid w:val="00822663"/>
    <w:rsid w:val="00822746"/>
    <w:rsid w:val="0082299B"/>
    <w:rsid w:val="00822A62"/>
    <w:rsid w:val="00823211"/>
    <w:rsid w:val="008235BD"/>
    <w:rsid w:val="00823637"/>
    <w:rsid w:val="0082377F"/>
    <w:rsid w:val="00823DDA"/>
    <w:rsid w:val="00823E9E"/>
    <w:rsid w:val="008240B2"/>
    <w:rsid w:val="008241B9"/>
    <w:rsid w:val="00824247"/>
    <w:rsid w:val="008242DA"/>
    <w:rsid w:val="00824451"/>
    <w:rsid w:val="00824561"/>
    <w:rsid w:val="00824952"/>
    <w:rsid w:val="00824B82"/>
    <w:rsid w:val="00824D48"/>
    <w:rsid w:val="00824F18"/>
    <w:rsid w:val="00825110"/>
    <w:rsid w:val="008251FB"/>
    <w:rsid w:val="008253B0"/>
    <w:rsid w:val="008255C3"/>
    <w:rsid w:val="00825735"/>
    <w:rsid w:val="00825B2E"/>
    <w:rsid w:val="00825B46"/>
    <w:rsid w:val="0082617E"/>
    <w:rsid w:val="008261D1"/>
    <w:rsid w:val="00826303"/>
    <w:rsid w:val="00826360"/>
    <w:rsid w:val="008263C6"/>
    <w:rsid w:val="00826446"/>
    <w:rsid w:val="00826480"/>
    <w:rsid w:val="0082648C"/>
    <w:rsid w:val="0082688B"/>
    <w:rsid w:val="00826BC2"/>
    <w:rsid w:val="00826EFF"/>
    <w:rsid w:val="00826FE1"/>
    <w:rsid w:val="0082724E"/>
    <w:rsid w:val="008272CE"/>
    <w:rsid w:val="008273EC"/>
    <w:rsid w:val="00827681"/>
    <w:rsid w:val="00827725"/>
    <w:rsid w:val="00827971"/>
    <w:rsid w:val="008279C9"/>
    <w:rsid w:val="00827E3E"/>
    <w:rsid w:val="00827FE8"/>
    <w:rsid w:val="0083004E"/>
    <w:rsid w:val="0083020C"/>
    <w:rsid w:val="00830285"/>
    <w:rsid w:val="008304A3"/>
    <w:rsid w:val="008306F3"/>
    <w:rsid w:val="0083090B"/>
    <w:rsid w:val="008309CB"/>
    <w:rsid w:val="00830C08"/>
    <w:rsid w:val="00830CC8"/>
    <w:rsid w:val="00831527"/>
    <w:rsid w:val="00831C49"/>
    <w:rsid w:val="00831DB8"/>
    <w:rsid w:val="00831E9D"/>
    <w:rsid w:val="00831F40"/>
    <w:rsid w:val="008320B7"/>
    <w:rsid w:val="00832145"/>
    <w:rsid w:val="008324F9"/>
    <w:rsid w:val="00832504"/>
    <w:rsid w:val="00832860"/>
    <w:rsid w:val="00832D83"/>
    <w:rsid w:val="00832D8B"/>
    <w:rsid w:val="00832E55"/>
    <w:rsid w:val="00832E6B"/>
    <w:rsid w:val="00833029"/>
    <w:rsid w:val="008332FF"/>
    <w:rsid w:val="0083341F"/>
    <w:rsid w:val="008338C2"/>
    <w:rsid w:val="0083399F"/>
    <w:rsid w:val="00833BB7"/>
    <w:rsid w:val="00833C11"/>
    <w:rsid w:val="00833D9E"/>
    <w:rsid w:val="00833D9F"/>
    <w:rsid w:val="00834109"/>
    <w:rsid w:val="0083491E"/>
    <w:rsid w:val="00834976"/>
    <w:rsid w:val="00834989"/>
    <w:rsid w:val="00834AE8"/>
    <w:rsid w:val="00834C80"/>
    <w:rsid w:val="00834DFB"/>
    <w:rsid w:val="008353FB"/>
    <w:rsid w:val="008355C9"/>
    <w:rsid w:val="00835656"/>
    <w:rsid w:val="00835872"/>
    <w:rsid w:val="00835BDC"/>
    <w:rsid w:val="00835D45"/>
    <w:rsid w:val="00836385"/>
    <w:rsid w:val="008364CD"/>
    <w:rsid w:val="0083666B"/>
    <w:rsid w:val="008366EB"/>
    <w:rsid w:val="008366F6"/>
    <w:rsid w:val="0083670E"/>
    <w:rsid w:val="008367C3"/>
    <w:rsid w:val="008367ED"/>
    <w:rsid w:val="008368A9"/>
    <w:rsid w:val="00836998"/>
    <w:rsid w:val="00836BAC"/>
    <w:rsid w:val="00836C1C"/>
    <w:rsid w:val="00836D97"/>
    <w:rsid w:val="00836EC7"/>
    <w:rsid w:val="00837004"/>
    <w:rsid w:val="00837231"/>
    <w:rsid w:val="00837651"/>
    <w:rsid w:val="0083765A"/>
    <w:rsid w:val="00837692"/>
    <w:rsid w:val="008376A7"/>
    <w:rsid w:val="00837A8A"/>
    <w:rsid w:val="00837F1C"/>
    <w:rsid w:val="00840234"/>
    <w:rsid w:val="00840586"/>
    <w:rsid w:val="0084068B"/>
    <w:rsid w:val="00841059"/>
    <w:rsid w:val="008412A7"/>
    <w:rsid w:val="008413D2"/>
    <w:rsid w:val="00841688"/>
    <w:rsid w:val="00841834"/>
    <w:rsid w:val="0084186F"/>
    <w:rsid w:val="008418C0"/>
    <w:rsid w:val="00841A7D"/>
    <w:rsid w:val="00841B06"/>
    <w:rsid w:val="00841F53"/>
    <w:rsid w:val="00842265"/>
    <w:rsid w:val="00842278"/>
    <w:rsid w:val="008423D2"/>
    <w:rsid w:val="00842522"/>
    <w:rsid w:val="008425BA"/>
    <w:rsid w:val="00842779"/>
    <w:rsid w:val="00842811"/>
    <w:rsid w:val="008428F0"/>
    <w:rsid w:val="00842935"/>
    <w:rsid w:val="008429C1"/>
    <w:rsid w:val="00842A42"/>
    <w:rsid w:val="00842C9A"/>
    <w:rsid w:val="00842DFD"/>
    <w:rsid w:val="00842F90"/>
    <w:rsid w:val="00842FB0"/>
    <w:rsid w:val="0084329F"/>
    <w:rsid w:val="008437F0"/>
    <w:rsid w:val="008439A4"/>
    <w:rsid w:val="00843A2D"/>
    <w:rsid w:val="00843B9A"/>
    <w:rsid w:val="00843C90"/>
    <w:rsid w:val="00843DDE"/>
    <w:rsid w:val="00843DE3"/>
    <w:rsid w:val="008441C0"/>
    <w:rsid w:val="008442B4"/>
    <w:rsid w:val="0084453C"/>
    <w:rsid w:val="00844920"/>
    <w:rsid w:val="00844B2B"/>
    <w:rsid w:val="00844D20"/>
    <w:rsid w:val="00844DDC"/>
    <w:rsid w:val="00844E27"/>
    <w:rsid w:val="0084555D"/>
    <w:rsid w:val="0084594E"/>
    <w:rsid w:val="008464C2"/>
    <w:rsid w:val="008469A7"/>
    <w:rsid w:val="00846A42"/>
    <w:rsid w:val="00846BCB"/>
    <w:rsid w:val="00846C2D"/>
    <w:rsid w:val="00846D04"/>
    <w:rsid w:val="00846FA0"/>
    <w:rsid w:val="0084705C"/>
    <w:rsid w:val="00847171"/>
    <w:rsid w:val="00847219"/>
    <w:rsid w:val="00847348"/>
    <w:rsid w:val="0084743A"/>
    <w:rsid w:val="00847639"/>
    <w:rsid w:val="00847D16"/>
    <w:rsid w:val="008505D0"/>
    <w:rsid w:val="00850790"/>
    <w:rsid w:val="008507F2"/>
    <w:rsid w:val="0085080B"/>
    <w:rsid w:val="00850C6D"/>
    <w:rsid w:val="00850D2D"/>
    <w:rsid w:val="00850D7A"/>
    <w:rsid w:val="00850DCC"/>
    <w:rsid w:val="00850F6B"/>
    <w:rsid w:val="00851299"/>
    <w:rsid w:val="00851588"/>
    <w:rsid w:val="008518BC"/>
    <w:rsid w:val="00851BED"/>
    <w:rsid w:val="00851F2B"/>
    <w:rsid w:val="00852155"/>
    <w:rsid w:val="00852320"/>
    <w:rsid w:val="00852336"/>
    <w:rsid w:val="00852558"/>
    <w:rsid w:val="00852598"/>
    <w:rsid w:val="00852816"/>
    <w:rsid w:val="00852ABE"/>
    <w:rsid w:val="00852BA8"/>
    <w:rsid w:val="00852D6B"/>
    <w:rsid w:val="0085333C"/>
    <w:rsid w:val="0085336A"/>
    <w:rsid w:val="008534F7"/>
    <w:rsid w:val="00853634"/>
    <w:rsid w:val="008539BF"/>
    <w:rsid w:val="00853BDC"/>
    <w:rsid w:val="00853CE4"/>
    <w:rsid w:val="00853D11"/>
    <w:rsid w:val="00854279"/>
    <w:rsid w:val="008542E9"/>
    <w:rsid w:val="00854448"/>
    <w:rsid w:val="0085476C"/>
    <w:rsid w:val="008548E6"/>
    <w:rsid w:val="0085498B"/>
    <w:rsid w:val="00854A90"/>
    <w:rsid w:val="00854E42"/>
    <w:rsid w:val="00855405"/>
    <w:rsid w:val="008554AB"/>
    <w:rsid w:val="0085556E"/>
    <w:rsid w:val="008556C0"/>
    <w:rsid w:val="008559CA"/>
    <w:rsid w:val="00855B4E"/>
    <w:rsid w:val="00855CAE"/>
    <w:rsid w:val="0085637D"/>
    <w:rsid w:val="008563FE"/>
    <w:rsid w:val="0085658D"/>
    <w:rsid w:val="008565F5"/>
    <w:rsid w:val="00856EBF"/>
    <w:rsid w:val="008571D0"/>
    <w:rsid w:val="008571F9"/>
    <w:rsid w:val="00857335"/>
    <w:rsid w:val="0085741D"/>
    <w:rsid w:val="008578EC"/>
    <w:rsid w:val="00857ADA"/>
    <w:rsid w:val="00857D05"/>
    <w:rsid w:val="00857DBF"/>
    <w:rsid w:val="00857E2E"/>
    <w:rsid w:val="00857E80"/>
    <w:rsid w:val="00857FFA"/>
    <w:rsid w:val="008600DD"/>
    <w:rsid w:val="008601CA"/>
    <w:rsid w:val="0086059E"/>
    <w:rsid w:val="008605D4"/>
    <w:rsid w:val="008609B8"/>
    <w:rsid w:val="00860A7F"/>
    <w:rsid w:val="00860DBF"/>
    <w:rsid w:val="008613CE"/>
    <w:rsid w:val="008615EC"/>
    <w:rsid w:val="00861D5D"/>
    <w:rsid w:val="00861E53"/>
    <w:rsid w:val="00861F05"/>
    <w:rsid w:val="008620A6"/>
    <w:rsid w:val="008626FE"/>
    <w:rsid w:val="0086275E"/>
    <w:rsid w:val="008628B5"/>
    <w:rsid w:val="0086297B"/>
    <w:rsid w:val="00862C08"/>
    <w:rsid w:val="00862C4F"/>
    <w:rsid w:val="00863147"/>
    <w:rsid w:val="008631D6"/>
    <w:rsid w:val="008631E0"/>
    <w:rsid w:val="008634BD"/>
    <w:rsid w:val="00863535"/>
    <w:rsid w:val="0086372F"/>
    <w:rsid w:val="00863A65"/>
    <w:rsid w:val="00863B69"/>
    <w:rsid w:val="00863E7D"/>
    <w:rsid w:val="00863F0D"/>
    <w:rsid w:val="00863F13"/>
    <w:rsid w:val="008641B3"/>
    <w:rsid w:val="0086469E"/>
    <w:rsid w:val="008646A3"/>
    <w:rsid w:val="0086479E"/>
    <w:rsid w:val="00864944"/>
    <w:rsid w:val="00864A1B"/>
    <w:rsid w:val="00864A58"/>
    <w:rsid w:val="00864A5B"/>
    <w:rsid w:val="00864B3E"/>
    <w:rsid w:val="00865095"/>
    <w:rsid w:val="008650B4"/>
    <w:rsid w:val="00865139"/>
    <w:rsid w:val="008651FD"/>
    <w:rsid w:val="008655BF"/>
    <w:rsid w:val="0086577A"/>
    <w:rsid w:val="00865939"/>
    <w:rsid w:val="008659C5"/>
    <w:rsid w:val="00865AA3"/>
    <w:rsid w:val="00865CDB"/>
    <w:rsid w:val="00865DA1"/>
    <w:rsid w:val="00865E94"/>
    <w:rsid w:val="00866102"/>
    <w:rsid w:val="008661BB"/>
    <w:rsid w:val="00866581"/>
    <w:rsid w:val="008665B3"/>
    <w:rsid w:val="00866AB6"/>
    <w:rsid w:val="00866BF3"/>
    <w:rsid w:val="0086716C"/>
    <w:rsid w:val="00867191"/>
    <w:rsid w:val="0086775F"/>
    <w:rsid w:val="00867781"/>
    <w:rsid w:val="00867853"/>
    <w:rsid w:val="00867A44"/>
    <w:rsid w:val="00867B7D"/>
    <w:rsid w:val="00867BEC"/>
    <w:rsid w:val="00867FE0"/>
    <w:rsid w:val="00870095"/>
    <w:rsid w:val="00870283"/>
    <w:rsid w:val="00870A64"/>
    <w:rsid w:val="00870B19"/>
    <w:rsid w:val="00870BE7"/>
    <w:rsid w:val="00870C84"/>
    <w:rsid w:val="00870D7F"/>
    <w:rsid w:val="0087111D"/>
    <w:rsid w:val="008711F2"/>
    <w:rsid w:val="00871475"/>
    <w:rsid w:val="00871526"/>
    <w:rsid w:val="008716A4"/>
    <w:rsid w:val="008716DD"/>
    <w:rsid w:val="00871844"/>
    <w:rsid w:val="00871B78"/>
    <w:rsid w:val="00871B98"/>
    <w:rsid w:val="00871CBD"/>
    <w:rsid w:val="00871DD3"/>
    <w:rsid w:val="00871F15"/>
    <w:rsid w:val="0087215D"/>
    <w:rsid w:val="00872169"/>
    <w:rsid w:val="00872557"/>
    <w:rsid w:val="00872853"/>
    <w:rsid w:val="00873028"/>
    <w:rsid w:val="0087316F"/>
    <w:rsid w:val="0087348A"/>
    <w:rsid w:val="00873537"/>
    <w:rsid w:val="0087395E"/>
    <w:rsid w:val="00873A73"/>
    <w:rsid w:val="00873A9D"/>
    <w:rsid w:val="008745BF"/>
    <w:rsid w:val="0087473B"/>
    <w:rsid w:val="008747B9"/>
    <w:rsid w:val="008748E0"/>
    <w:rsid w:val="00874B78"/>
    <w:rsid w:val="00874CC9"/>
    <w:rsid w:val="00874E7D"/>
    <w:rsid w:val="00874F95"/>
    <w:rsid w:val="008752C4"/>
    <w:rsid w:val="008757F1"/>
    <w:rsid w:val="0087585E"/>
    <w:rsid w:val="00875876"/>
    <w:rsid w:val="0087596A"/>
    <w:rsid w:val="00875A7B"/>
    <w:rsid w:val="00875C6B"/>
    <w:rsid w:val="00875DC7"/>
    <w:rsid w:val="00875F91"/>
    <w:rsid w:val="00876063"/>
    <w:rsid w:val="0087613E"/>
    <w:rsid w:val="00876387"/>
    <w:rsid w:val="008763C4"/>
    <w:rsid w:val="008764E0"/>
    <w:rsid w:val="00876A84"/>
    <w:rsid w:val="00876B4C"/>
    <w:rsid w:val="00876E32"/>
    <w:rsid w:val="00876F0C"/>
    <w:rsid w:val="00876F95"/>
    <w:rsid w:val="00877592"/>
    <w:rsid w:val="00877647"/>
    <w:rsid w:val="00877663"/>
    <w:rsid w:val="00877754"/>
    <w:rsid w:val="00877B84"/>
    <w:rsid w:val="00877E03"/>
    <w:rsid w:val="00877F8F"/>
    <w:rsid w:val="008803EF"/>
    <w:rsid w:val="00880452"/>
    <w:rsid w:val="0088051B"/>
    <w:rsid w:val="008806BD"/>
    <w:rsid w:val="00880901"/>
    <w:rsid w:val="008809B1"/>
    <w:rsid w:val="00880AE2"/>
    <w:rsid w:val="00880C0A"/>
    <w:rsid w:val="00880D55"/>
    <w:rsid w:val="00880E3C"/>
    <w:rsid w:val="0088181E"/>
    <w:rsid w:val="0088184F"/>
    <w:rsid w:val="00881854"/>
    <w:rsid w:val="00881A32"/>
    <w:rsid w:val="00881B21"/>
    <w:rsid w:val="00881BA8"/>
    <w:rsid w:val="00881D09"/>
    <w:rsid w:val="00881E58"/>
    <w:rsid w:val="0088207C"/>
    <w:rsid w:val="00882352"/>
    <w:rsid w:val="0088245F"/>
    <w:rsid w:val="00882AC3"/>
    <w:rsid w:val="008832F2"/>
    <w:rsid w:val="00883611"/>
    <w:rsid w:val="00883870"/>
    <w:rsid w:val="00883A61"/>
    <w:rsid w:val="008844E1"/>
    <w:rsid w:val="008847BE"/>
    <w:rsid w:val="00884C0B"/>
    <w:rsid w:val="00884ECE"/>
    <w:rsid w:val="00885051"/>
    <w:rsid w:val="00885177"/>
    <w:rsid w:val="0088519D"/>
    <w:rsid w:val="008851DF"/>
    <w:rsid w:val="0088549D"/>
    <w:rsid w:val="008854A2"/>
    <w:rsid w:val="008854F7"/>
    <w:rsid w:val="0088563F"/>
    <w:rsid w:val="008859C3"/>
    <w:rsid w:val="00885ACD"/>
    <w:rsid w:val="00885AE8"/>
    <w:rsid w:val="00885B3B"/>
    <w:rsid w:val="00885DBA"/>
    <w:rsid w:val="00885E87"/>
    <w:rsid w:val="008860CF"/>
    <w:rsid w:val="00886213"/>
    <w:rsid w:val="0088655E"/>
    <w:rsid w:val="008865C3"/>
    <w:rsid w:val="00886987"/>
    <w:rsid w:val="00886B89"/>
    <w:rsid w:val="00886BAF"/>
    <w:rsid w:val="00886BCE"/>
    <w:rsid w:val="00886C85"/>
    <w:rsid w:val="00886D0B"/>
    <w:rsid w:val="00886EA5"/>
    <w:rsid w:val="0088716C"/>
    <w:rsid w:val="00887620"/>
    <w:rsid w:val="00887B48"/>
    <w:rsid w:val="00887CA1"/>
    <w:rsid w:val="00887D00"/>
    <w:rsid w:val="008901E3"/>
    <w:rsid w:val="0089047E"/>
    <w:rsid w:val="008905BA"/>
    <w:rsid w:val="00890D1A"/>
    <w:rsid w:val="00890DF0"/>
    <w:rsid w:val="00890E1C"/>
    <w:rsid w:val="00891035"/>
    <w:rsid w:val="00891082"/>
    <w:rsid w:val="008910BA"/>
    <w:rsid w:val="0089115D"/>
    <w:rsid w:val="0089128D"/>
    <w:rsid w:val="0089131B"/>
    <w:rsid w:val="00891972"/>
    <w:rsid w:val="00891B27"/>
    <w:rsid w:val="00891BE0"/>
    <w:rsid w:val="00891F13"/>
    <w:rsid w:val="0089208B"/>
    <w:rsid w:val="00892259"/>
    <w:rsid w:val="008924C7"/>
    <w:rsid w:val="008925D6"/>
    <w:rsid w:val="00892AF8"/>
    <w:rsid w:val="00892B43"/>
    <w:rsid w:val="00892D4C"/>
    <w:rsid w:val="0089301E"/>
    <w:rsid w:val="008933C5"/>
    <w:rsid w:val="00893BA7"/>
    <w:rsid w:val="00893C33"/>
    <w:rsid w:val="00893D5D"/>
    <w:rsid w:val="00893E07"/>
    <w:rsid w:val="00893F67"/>
    <w:rsid w:val="00893F87"/>
    <w:rsid w:val="0089408E"/>
    <w:rsid w:val="008941A2"/>
    <w:rsid w:val="00894251"/>
    <w:rsid w:val="00894334"/>
    <w:rsid w:val="008945B9"/>
    <w:rsid w:val="00894885"/>
    <w:rsid w:val="00894A09"/>
    <w:rsid w:val="00894A4D"/>
    <w:rsid w:val="00894AC0"/>
    <w:rsid w:val="00894CE4"/>
    <w:rsid w:val="0089503E"/>
    <w:rsid w:val="008953D8"/>
    <w:rsid w:val="00895581"/>
    <w:rsid w:val="008956EB"/>
    <w:rsid w:val="00895716"/>
    <w:rsid w:val="0089581C"/>
    <w:rsid w:val="008959FC"/>
    <w:rsid w:val="00895A2B"/>
    <w:rsid w:val="00895ABB"/>
    <w:rsid w:val="00895AD7"/>
    <w:rsid w:val="00895B98"/>
    <w:rsid w:val="00895BE5"/>
    <w:rsid w:val="00895D1B"/>
    <w:rsid w:val="00895F14"/>
    <w:rsid w:val="0089607E"/>
    <w:rsid w:val="00896396"/>
    <w:rsid w:val="008964BE"/>
    <w:rsid w:val="0089692A"/>
    <w:rsid w:val="00896C20"/>
    <w:rsid w:val="00896C30"/>
    <w:rsid w:val="00896CD2"/>
    <w:rsid w:val="00896CFB"/>
    <w:rsid w:val="00896D27"/>
    <w:rsid w:val="0089712C"/>
    <w:rsid w:val="008973A1"/>
    <w:rsid w:val="00897412"/>
    <w:rsid w:val="00897455"/>
    <w:rsid w:val="00897771"/>
    <w:rsid w:val="0089777E"/>
    <w:rsid w:val="00897852"/>
    <w:rsid w:val="00897E76"/>
    <w:rsid w:val="00897F28"/>
    <w:rsid w:val="008A00DC"/>
    <w:rsid w:val="008A0A98"/>
    <w:rsid w:val="008A0AF3"/>
    <w:rsid w:val="008A0D9B"/>
    <w:rsid w:val="008A0E56"/>
    <w:rsid w:val="008A1310"/>
    <w:rsid w:val="008A1429"/>
    <w:rsid w:val="008A153D"/>
    <w:rsid w:val="008A1C88"/>
    <w:rsid w:val="008A201D"/>
    <w:rsid w:val="008A20FC"/>
    <w:rsid w:val="008A2414"/>
    <w:rsid w:val="008A247E"/>
    <w:rsid w:val="008A25F4"/>
    <w:rsid w:val="008A28B8"/>
    <w:rsid w:val="008A28C9"/>
    <w:rsid w:val="008A2945"/>
    <w:rsid w:val="008A2B99"/>
    <w:rsid w:val="008A2CC7"/>
    <w:rsid w:val="008A2E71"/>
    <w:rsid w:val="008A32C6"/>
    <w:rsid w:val="008A33B5"/>
    <w:rsid w:val="008A3C34"/>
    <w:rsid w:val="008A3D56"/>
    <w:rsid w:val="008A3D5B"/>
    <w:rsid w:val="008A3E76"/>
    <w:rsid w:val="008A3E82"/>
    <w:rsid w:val="008A4404"/>
    <w:rsid w:val="008A48EA"/>
    <w:rsid w:val="008A492D"/>
    <w:rsid w:val="008A4E83"/>
    <w:rsid w:val="008A4F27"/>
    <w:rsid w:val="008A54FD"/>
    <w:rsid w:val="008A5556"/>
    <w:rsid w:val="008A568C"/>
    <w:rsid w:val="008A56C7"/>
    <w:rsid w:val="008A5911"/>
    <w:rsid w:val="008A59E9"/>
    <w:rsid w:val="008A5BB7"/>
    <w:rsid w:val="008A5BE4"/>
    <w:rsid w:val="008A5E85"/>
    <w:rsid w:val="008A6A3F"/>
    <w:rsid w:val="008A75D1"/>
    <w:rsid w:val="008A7603"/>
    <w:rsid w:val="008A76F4"/>
    <w:rsid w:val="008A790D"/>
    <w:rsid w:val="008A79E0"/>
    <w:rsid w:val="008A7A4C"/>
    <w:rsid w:val="008A7C0E"/>
    <w:rsid w:val="008A7CB7"/>
    <w:rsid w:val="008A7DFE"/>
    <w:rsid w:val="008A7E15"/>
    <w:rsid w:val="008A7E4F"/>
    <w:rsid w:val="008B0071"/>
    <w:rsid w:val="008B0213"/>
    <w:rsid w:val="008B048E"/>
    <w:rsid w:val="008B0575"/>
    <w:rsid w:val="008B05A3"/>
    <w:rsid w:val="008B0781"/>
    <w:rsid w:val="008B0A68"/>
    <w:rsid w:val="008B0E5E"/>
    <w:rsid w:val="008B1063"/>
    <w:rsid w:val="008B10CF"/>
    <w:rsid w:val="008B1111"/>
    <w:rsid w:val="008B17A9"/>
    <w:rsid w:val="008B17FD"/>
    <w:rsid w:val="008B1901"/>
    <w:rsid w:val="008B1AB6"/>
    <w:rsid w:val="008B20E4"/>
    <w:rsid w:val="008B20F3"/>
    <w:rsid w:val="008B21CB"/>
    <w:rsid w:val="008B2574"/>
    <w:rsid w:val="008B25DF"/>
    <w:rsid w:val="008B28F4"/>
    <w:rsid w:val="008B2A51"/>
    <w:rsid w:val="008B2AC7"/>
    <w:rsid w:val="008B2B0D"/>
    <w:rsid w:val="008B2B18"/>
    <w:rsid w:val="008B2BC0"/>
    <w:rsid w:val="008B2D5C"/>
    <w:rsid w:val="008B317D"/>
    <w:rsid w:val="008B33AD"/>
    <w:rsid w:val="008B33FD"/>
    <w:rsid w:val="008B36BD"/>
    <w:rsid w:val="008B38FE"/>
    <w:rsid w:val="008B3960"/>
    <w:rsid w:val="008B3981"/>
    <w:rsid w:val="008B3CA7"/>
    <w:rsid w:val="008B4234"/>
    <w:rsid w:val="008B4361"/>
    <w:rsid w:val="008B4920"/>
    <w:rsid w:val="008B4ADA"/>
    <w:rsid w:val="008B4F2F"/>
    <w:rsid w:val="008B564B"/>
    <w:rsid w:val="008B56CF"/>
    <w:rsid w:val="008B5879"/>
    <w:rsid w:val="008B5984"/>
    <w:rsid w:val="008B5A00"/>
    <w:rsid w:val="008B5BBD"/>
    <w:rsid w:val="008B5E0F"/>
    <w:rsid w:val="008B6062"/>
    <w:rsid w:val="008B6144"/>
    <w:rsid w:val="008B61E8"/>
    <w:rsid w:val="008B6574"/>
    <w:rsid w:val="008B661F"/>
    <w:rsid w:val="008B67DC"/>
    <w:rsid w:val="008B6A9C"/>
    <w:rsid w:val="008B6CF0"/>
    <w:rsid w:val="008B6D9D"/>
    <w:rsid w:val="008B6E2C"/>
    <w:rsid w:val="008B6EAD"/>
    <w:rsid w:val="008B732C"/>
    <w:rsid w:val="008B74B7"/>
    <w:rsid w:val="008B782F"/>
    <w:rsid w:val="008B7AC8"/>
    <w:rsid w:val="008B7B73"/>
    <w:rsid w:val="008B7CD5"/>
    <w:rsid w:val="008B7E84"/>
    <w:rsid w:val="008B7F51"/>
    <w:rsid w:val="008C014F"/>
    <w:rsid w:val="008C0220"/>
    <w:rsid w:val="008C07F5"/>
    <w:rsid w:val="008C09A2"/>
    <w:rsid w:val="008C0BF4"/>
    <w:rsid w:val="008C1205"/>
    <w:rsid w:val="008C126B"/>
    <w:rsid w:val="008C1438"/>
    <w:rsid w:val="008C153A"/>
    <w:rsid w:val="008C1550"/>
    <w:rsid w:val="008C177B"/>
    <w:rsid w:val="008C1BB7"/>
    <w:rsid w:val="008C1C71"/>
    <w:rsid w:val="008C1E18"/>
    <w:rsid w:val="008C1F73"/>
    <w:rsid w:val="008C20F4"/>
    <w:rsid w:val="008C242C"/>
    <w:rsid w:val="008C25FF"/>
    <w:rsid w:val="008C299E"/>
    <w:rsid w:val="008C2A10"/>
    <w:rsid w:val="008C2CAA"/>
    <w:rsid w:val="008C2CCC"/>
    <w:rsid w:val="008C2FB6"/>
    <w:rsid w:val="008C3068"/>
    <w:rsid w:val="008C31E4"/>
    <w:rsid w:val="008C32A2"/>
    <w:rsid w:val="008C344C"/>
    <w:rsid w:val="008C34EE"/>
    <w:rsid w:val="008C38C7"/>
    <w:rsid w:val="008C38E8"/>
    <w:rsid w:val="008C3936"/>
    <w:rsid w:val="008C3B50"/>
    <w:rsid w:val="008C3E90"/>
    <w:rsid w:val="008C41B8"/>
    <w:rsid w:val="008C42AB"/>
    <w:rsid w:val="008C4469"/>
    <w:rsid w:val="008C458D"/>
    <w:rsid w:val="008C49FF"/>
    <w:rsid w:val="008C4B34"/>
    <w:rsid w:val="008C4B9E"/>
    <w:rsid w:val="008C4BE8"/>
    <w:rsid w:val="008C4BFB"/>
    <w:rsid w:val="008C4E7B"/>
    <w:rsid w:val="008C4FA1"/>
    <w:rsid w:val="008C5044"/>
    <w:rsid w:val="008C50CB"/>
    <w:rsid w:val="008C533D"/>
    <w:rsid w:val="008C535F"/>
    <w:rsid w:val="008C5584"/>
    <w:rsid w:val="008C57B0"/>
    <w:rsid w:val="008C5813"/>
    <w:rsid w:val="008C64DE"/>
    <w:rsid w:val="008C65DE"/>
    <w:rsid w:val="008C6615"/>
    <w:rsid w:val="008C676E"/>
    <w:rsid w:val="008C678A"/>
    <w:rsid w:val="008C678C"/>
    <w:rsid w:val="008C6800"/>
    <w:rsid w:val="008C6B87"/>
    <w:rsid w:val="008C6C9D"/>
    <w:rsid w:val="008C6D71"/>
    <w:rsid w:val="008C7694"/>
    <w:rsid w:val="008C7B7D"/>
    <w:rsid w:val="008C7D0C"/>
    <w:rsid w:val="008C7D73"/>
    <w:rsid w:val="008C7DE8"/>
    <w:rsid w:val="008C7E0E"/>
    <w:rsid w:val="008D0017"/>
    <w:rsid w:val="008D00B9"/>
    <w:rsid w:val="008D039D"/>
    <w:rsid w:val="008D053D"/>
    <w:rsid w:val="008D054D"/>
    <w:rsid w:val="008D0692"/>
    <w:rsid w:val="008D0705"/>
    <w:rsid w:val="008D0720"/>
    <w:rsid w:val="008D0721"/>
    <w:rsid w:val="008D0AEA"/>
    <w:rsid w:val="008D0C8B"/>
    <w:rsid w:val="008D0E45"/>
    <w:rsid w:val="008D0E48"/>
    <w:rsid w:val="008D0E4C"/>
    <w:rsid w:val="008D0EBE"/>
    <w:rsid w:val="008D0F6B"/>
    <w:rsid w:val="008D132E"/>
    <w:rsid w:val="008D1347"/>
    <w:rsid w:val="008D15AA"/>
    <w:rsid w:val="008D1659"/>
    <w:rsid w:val="008D1EDC"/>
    <w:rsid w:val="008D1EE4"/>
    <w:rsid w:val="008D1F99"/>
    <w:rsid w:val="008D1FE7"/>
    <w:rsid w:val="008D20EB"/>
    <w:rsid w:val="008D29A3"/>
    <w:rsid w:val="008D2A55"/>
    <w:rsid w:val="008D2A6D"/>
    <w:rsid w:val="008D2AAF"/>
    <w:rsid w:val="008D2B65"/>
    <w:rsid w:val="008D2BB1"/>
    <w:rsid w:val="008D2CB4"/>
    <w:rsid w:val="008D2D18"/>
    <w:rsid w:val="008D2D82"/>
    <w:rsid w:val="008D2DE0"/>
    <w:rsid w:val="008D32E9"/>
    <w:rsid w:val="008D33FB"/>
    <w:rsid w:val="008D34F5"/>
    <w:rsid w:val="008D38A2"/>
    <w:rsid w:val="008D38CB"/>
    <w:rsid w:val="008D3B88"/>
    <w:rsid w:val="008D3C80"/>
    <w:rsid w:val="008D425D"/>
    <w:rsid w:val="008D43CF"/>
    <w:rsid w:val="008D465A"/>
    <w:rsid w:val="008D49D0"/>
    <w:rsid w:val="008D49D7"/>
    <w:rsid w:val="008D4AAE"/>
    <w:rsid w:val="008D4E50"/>
    <w:rsid w:val="008D4EDE"/>
    <w:rsid w:val="008D5123"/>
    <w:rsid w:val="008D51F8"/>
    <w:rsid w:val="008D5333"/>
    <w:rsid w:val="008D58D8"/>
    <w:rsid w:val="008D5E7F"/>
    <w:rsid w:val="008D63B4"/>
    <w:rsid w:val="008D68D1"/>
    <w:rsid w:val="008D6AF8"/>
    <w:rsid w:val="008D6D47"/>
    <w:rsid w:val="008D6E22"/>
    <w:rsid w:val="008D7308"/>
    <w:rsid w:val="008D73EE"/>
    <w:rsid w:val="008D744E"/>
    <w:rsid w:val="008D75BA"/>
    <w:rsid w:val="008D797E"/>
    <w:rsid w:val="008D7A32"/>
    <w:rsid w:val="008D7E02"/>
    <w:rsid w:val="008E0498"/>
    <w:rsid w:val="008E05DD"/>
    <w:rsid w:val="008E05EA"/>
    <w:rsid w:val="008E0778"/>
    <w:rsid w:val="008E0917"/>
    <w:rsid w:val="008E0EF1"/>
    <w:rsid w:val="008E0F55"/>
    <w:rsid w:val="008E11B1"/>
    <w:rsid w:val="008E1346"/>
    <w:rsid w:val="008E1361"/>
    <w:rsid w:val="008E149E"/>
    <w:rsid w:val="008E14E6"/>
    <w:rsid w:val="008E1523"/>
    <w:rsid w:val="008E1918"/>
    <w:rsid w:val="008E197C"/>
    <w:rsid w:val="008E1ADE"/>
    <w:rsid w:val="008E1BE2"/>
    <w:rsid w:val="008E1E9B"/>
    <w:rsid w:val="008E23AD"/>
    <w:rsid w:val="008E25D0"/>
    <w:rsid w:val="008E27BE"/>
    <w:rsid w:val="008E2824"/>
    <w:rsid w:val="008E2B1A"/>
    <w:rsid w:val="008E2BE8"/>
    <w:rsid w:val="008E2C41"/>
    <w:rsid w:val="008E2D55"/>
    <w:rsid w:val="008E2D94"/>
    <w:rsid w:val="008E2F1E"/>
    <w:rsid w:val="008E2F60"/>
    <w:rsid w:val="008E31CD"/>
    <w:rsid w:val="008E3404"/>
    <w:rsid w:val="008E38BA"/>
    <w:rsid w:val="008E3ABF"/>
    <w:rsid w:val="008E3B1B"/>
    <w:rsid w:val="008E3B59"/>
    <w:rsid w:val="008E3D57"/>
    <w:rsid w:val="008E40FB"/>
    <w:rsid w:val="008E4188"/>
    <w:rsid w:val="008E41C0"/>
    <w:rsid w:val="008E4202"/>
    <w:rsid w:val="008E4241"/>
    <w:rsid w:val="008E443E"/>
    <w:rsid w:val="008E455B"/>
    <w:rsid w:val="008E45B6"/>
    <w:rsid w:val="008E4858"/>
    <w:rsid w:val="008E4891"/>
    <w:rsid w:val="008E49EB"/>
    <w:rsid w:val="008E4A0F"/>
    <w:rsid w:val="008E4D58"/>
    <w:rsid w:val="008E4D83"/>
    <w:rsid w:val="008E4E05"/>
    <w:rsid w:val="008E4E18"/>
    <w:rsid w:val="008E4E3B"/>
    <w:rsid w:val="008E4E42"/>
    <w:rsid w:val="008E533B"/>
    <w:rsid w:val="008E5470"/>
    <w:rsid w:val="008E5477"/>
    <w:rsid w:val="008E56DC"/>
    <w:rsid w:val="008E5A3C"/>
    <w:rsid w:val="008E5CA6"/>
    <w:rsid w:val="008E6302"/>
    <w:rsid w:val="008E66D8"/>
    <w:rsid w:val="008E68DD"/>
    <w:rsid w:val="008E6CCD"/>
    <w:rsid w:val="008E7104"/>
    <w:rsid w:val="008E7106"/>
    <w:rsid w:val="008E77B5"/>
    <w:rsid w:val="008E7987"/>
    <w:rsid w:val="008E7AC6"/>
    <w:rsid w:val="008E7AFD"/>
    <w:rsid w:val="008E7C12"/>
    <w:rsid w:val="008E7E16"/>
    <w:rsid w:val="008E7EC5"/>
    <w:rsid w:val="008F0458"/>
    <w:rsid w:val="008F0591"/>
    <w:rsid w:val="008F05D9"/>
    <w:rsid w:val="008F067A"/>
    <w:rsid w:val="008F0F2D"/>
    <w:rsid w:val="008F0FF0"/>
    <w:rsid w:val="008F1109"/>
    <w:rsid w:val="008F195C"/>
    <w:rsid w:val="008F249D"/>
    <w:rsid w:val="008F261E"/>
    <w:rsid w:val="008F2B07"/>
    <w:rsid w:val="008F2EAE"/>
    <w:rsid w:val="008F2EC5"/>
    <w:rsid w:val="008F2F33"/>
    <w:rsid w:val="008F31A8"/>
    <w:rsid w:val="008F31C0"/>
    <w:rsid w:val="008F3302"/>
    <w:rsid w:val="008F3502"/>
    <w:rsid w:val="008F35B0"/>
    <w:rsid w:val="008F3C30"/>
    <w:rsid w:val="008F3E17"/>
    <w:rsid w:val="008F3F39"/>
    <w:rsid w:val="008F4064"/>
    <w:rsid w:val="008F409F"/>
    <w:rsid w:val="008F40C0"/>
    <w:rsid w:val="008F4153"/>
    <w:rsid w:val="008F4DDB"/>
    <w:rsid w:val="008F4E27"/>
    <w:rsid w:val="008F4EC4"/>
    <w:rsid w:val="008F4F7C"/>
    <w:rsid w:val="008F505F"/>
    <w:rsid w:val="008F5325"/>
    <w:rsid w:val="008F56D0"/>
    <w:rsid w:val="008F570E"/>
    <w:rsid w:val="008F5976"/>
    <w:rsid w:val="008F5996"/>
    <w:rsid w:val="008F5CD2"/>
    <w:rsid w:val="008F5E8F"/>
    <w:rsid w:val="008F5F85"/>
    <w:rsid w:val="008F6237"/>
    <w:rsid w:val="008F683C"/>
    <w:rsid w:val="008F687E"/>
    <w:rsid w:val="008F690F"/>
    <w:rsid w:val="008F69F4"/>
    <w:rsid w:val="008F6B26"/>
    <w:rsid w:val="008F6BB9"/>
    <w:rsid w:val="008F6C9D"/>
    <w:rsid w:val="008F6E16"/>
    <w:rsid w:val="008F71A5"/>
    <w:rsid w:val="008F71DF"/>
    <w:rsid w:val="008F765E"/>
    <w:rsid w:val="008F7713"/>
    <w:rsid w:val="008F7B19"/>
    <w:rsid w:val="008F7CB8"/>
    <w:rsid w:val="00900231"/>
    <w:rsid w:val="0090025D"/>
    <w:rsid w:val="00900287"/>
    <w:rsid w:val="00900387"/>
    <w:rsid w:val="009003B1"/>
    <w:rsid w:val="009005CD"/>
    <w:rsid w:val="00900648"/>
    <w:rsid w:val="009008A1"/>
    <w:rsid w:val="00900A2A"/>
    <w:rsid w:val="00900E5C"/>
    <w:rsid w:val="0090104E"/>
    <w:rsid w:val="00901131"/>
    <w:rsid w:val="00901136"/>
    <w:rsid w:val="009014BD"/>
    <w:rsid w:val="009016D0"/>
    <w:rsid w:val="0090179E"/>
    <w:rsid w:val="00901B4A"/>
    <w:rsid w:val="00901C4B"/>
    <w:rsid w:val="009020FE"/>
    <w:rsid w:val="009022C2"/>
    <w:rsid w:val="00902508"/>
    <w:rsid w:val="009029ED"/>
    <w:rsid w:val="00902A6F"/>
    <w:rsid w:val="00902B89"/>
    <w:rsid w:val="00902BE0"/>
    <w:rsid w:val="00902CEF"/>
    <w:rsid w:val="00902D22"/>
    <w:rsid w:val="00902DB9"/>
    <w:rsid w:val="00902F16"/>
    <w:rsid w:val="009030FD"/>
    <w:rsid w:val="00903286"/>
    <w:rsid w:val="00903548"/>
    <w:rsid w:val="0090369C"/>
    <w:rsid w:val="00903D98"/>
    <w:rsid w:val="00903F55"/>
    <w:rsid w:val="0090417C"/>
    <w:rsid w:val="009042B7"/>
    <w:rsid w:val="009042C3"/>
    <w:rsid w:val="009042FF"/>
    <w:rsid w:val="009043BF"/>
    <w:rsid w:val="00904425"/>
    <w:rsid w:val="009048D1"/>
    <w:rsid w:val="0090496E"/>
    <w:rsid w:val="00904982"/>
    <w:rsid w:val="00904B60"/>
    <w:rsid w:val="009052C4"/>
    <w:rsid w:val="0090591F"/>
    <w:rsid w:val="00905C5A"/>
    <w:rsid w:val="00905F27"/>
    <w:rsid w:val="0090605F"/>
    <w:rsid w:val="009060E0"/>
    <w:rsid w:val="00906152"/>
    <w:rsid w:val="0090629D"/>
    <w:rsid w:val="0090637C"/>
    <w:rsid w:val="0090650A"/>
    <w:rsid w:val="00906E3F"/>
    <w:rsid w:val="009074EE"/>
    <w:rsid w:val="009076A7"/>
    <w:rsid w:val="009077EB"/>
    <w:rsid w:val="00907969"/>
    <w:rsid w:val="00907FB2"/>
    <w:rsid w:val="00910468"/>
    <w:rsid w:val="009105BD"/>
    <w:rsid w:val="009111FA"/>
    <w:rsid w:val="00911569"/>
    <w:rsid w:val="009115C1"/>
    <w:rsid w:val="0091162C"/>
    <w:rsid w:val="0091164D"/>
    <w:rsid w:val="00911A12"/>
    <w:rsid w:val="00911CFD"/>
    <w:rsid w:val="00912443"/>
    <w:rsid w:val="00912464"/>
    <w:rsid w:val="0091248D"/>
    <w:rsid w:val="00912522"/>
    <w:rsid w:val="009125FB"/>
    <w:rsid w:val="00912846"/>
    <w:rsid w:val="009128A6"/>
    <w:rsid w:val="0091293C"/>
    <w:rsid w:val="00912940"/>
    <w:rsid w:val="00912BE9"/>
    <w:rsid w:val="00912DEB"/>
    <w:rsid w:val="00913064"/>
    <w:rsid w:val="00913094"/>
    <w:rsid w:val="009137F1"/>
    <w:rsid w:val="009138BA"/>
    <w:rsid w:val="00913BEA"/>
    <w:rsid w:val="00913C2C"/>
    <w:rsid w:val="00913F75"/>
    <w:rsid w:val="0091403A"/>
    <w:rsid w:val="0091406A"/>
    <w:rsid w:val="009140BC"/>
    <w:rsid w:val="009145D8"/>
    <w:rsid w:val="0091483B"/>
    <w:rsid w:val="0091490D"/>
    <w:rsid w:val="009149AE"/>
    <w:rsid w:val="009149B2"/>
    <w:rsid w:val="00914A30"/>
    <w:rsid w:val="00914A31"/>
    <w:rsid w:val="00914D53"/>
    <w:rsid w:val="00914F6C"/>
    <w:rsid w:val="0091517E"/>
    <w:rsid w:val="009151F1"/>
    <w:rsid w:val="0091541F"/>
    <w:rsid w:val="009154B4"/>
    <w:rsid w:val="0091569D"/>
    <w:rsid w:val="00915989"/>
    <w:rsid w:val="009159D5"/>
    <w:rsid w:val="00916313"/>
    <w:rsid w:val="0091649E"/>
    <w:rsid w:val="0091656A"/>
    <w:rsid w:val="009165E8"/>
    <w:rsid w:val="0091666D"/>
    <w:rsid w:val="009169BA"/>
    <w:rsid w:val="00916B72"/>
    <w:rsid w:val="00916BD6"/>
    <w:rsid w:val="00916C78"/>
    <w:rsid w:val="00916E60"/>
    <w:rsid w:val="00916F9F"/>
    <w:rsid w:val="00917284"/>
    <w:rsid w:val="0091732F"/>
    <w:rsid w:val="00917455"/>
    <w:rsid w:val="00917887"/>
    <w:rsid w:val="0091789F"/>
    <w:rsid w:val="00917EC1"/>
    <w:rsid w:val="00920279"/>
    <w:rsid w:val="0092028D"/>
    <w:rsid w:val="009205DF"/>
    <w:rsid w:val="0092067B"/>
    <w:rsid w:val="00920FC9"/>
    <w:rsid w:val="0092112C"/>
    <w:rsid w:val="0092150B"/>
    <w:rsid w:val="0092159C"/>
    <w:rsid w:val="009217BF"/>
    <w:rsid w:val="00921AA1"/>
    <w:rsid w:val="00921D6D"/>
    <w:rsid w:val="00921DCA"/>
    <w:rsid w:val="00921E6B"/>
    <w:rsid w:val="00921FE9"/>
    <w:rsid w:val="0092216A"/>
    <w:rsid w:val="009225FA"/>
    <w:rsid w:val="009226EC"/>
    <w:rsid w:val="00922A70"/>
    <w:rsid w:val="00922D8C"/>
    <w:rsid w:val="00922E57"/>
    <w:rsid w:val="00922FAA"/>
    <w:rsid w:val="0092308E"/>
    <w:rsid w:val="009233D9"/>
    <w:rsid w:val="00923418"/>
    <w:rsid w:val="00923930"/>
    <w:rsid w:val="009239F5"/>
    <w:rsid w:val="00923E90"/>
    <w:rsid w:val="00923EC8"/>
    <w:rsid w:val="009240A4"/>
    <w:rsid w:val="0092420E"/>
    <w:rsid w:val="00924DE6"/>
    <w:rsid w:val="0092513D"/>
    <w:rsid w:val="0092516D"/>
    <w:rsid w:val="0092522E"/>
    <w:rsid w:val="00925263"/>
    <w:rsid w:val="00925506"/>
    <w:rsid w:val="00925699"/>
    <w:rsid w:val="009257C8"/>
    <w:rsid w:val="009257F6"/>
    <w:rsid w:val="00925823"/>
    <w:rsid w:val="00925A4C"/>
    <w:rsid w:val="00925DED"/>
    <w:rsid w:val="00925E48"/>
    <w:rsid w:val="00925F5F"/>
    <w:rsid w:val="00925FD8"/>
    <w:rsid w:val="00926352"/>
    <w:rsid w:val="0092640E"/>
    <w:rsid w:val="009269AF"/>
    <w:rsid w:val="00926D41"/>
    <w:rsid w:val="00926DFD"/>
    <w:rsid w:val="009270B4"/>
    <w:rsid w:val="009271AA"/>
    <w:rsid w:val="0092736A"/>
    <w:rsid w:val="009273C6"/>
    <w:rsid w:val="009277AB"/>
    <w:rsid w:val="00927BF4"/>
    <w:rsid w:val="00927C74"/>
    <w:rsid w:val="00927E21"/>
    <w:rsid w:val="00930325"/>
    <w:rsid w:val="00930522"/>
    <w:rsid w:val="009305A3"/>
    <w:rsid w:val="00930825"/>
    <w:rsid w:val="009309CD"/>
    <w:rsid w:val="00930D76"/>
    <w:rsid w:val="00930EEA"/>
    <w:rsid w:val="00931088"/>
    <w:rsid w:val="00931923"/>
    <w:rsid w:val="00931D56"/>
    <w:rsid w:val="00931D70"/>
    <w:rsid w:val="00931D89"/>
    <w:rsid w:val="00932135"/>
    <w:rsid w:val="00932378"/>
    <w:rsid w:val="009323DF"/>
    <w:rsid w:val="0093247A"/>
    <w:rsid w:val="009328B0"/>
    <w:rsid w:val="00932E64"/>
    <w:rsid w:val="00932F12"/>
    <w:rsid w:val="009332C5"/>
    <w:rsid w:val="0093353B"/>
    <w:rsid w:val="0093356B"/>
    <w:rsid w:val="00933763"/>
    <w:rsid w:val="00933E76"/>
    <w:rsid w:val="00933F4C"/>
    <w:rsid w:val="00933FEE"/>
    <w:rsid w:val="009344FF"/>
    <w:rsid w:val="009346D6"/>
    <w:rsid w:val="0093498A"/>
    <w:rsid w:val="00934A75"/>
    <w:rsid w:val="00934D70"/>
    <w:rsid w:val="00934DDE"/>
    <w:rsid w:val="00934EDB"/>
    <w:rsid w:val="009350C2"/>
    <w:rsid w:val="009352D4"/>
    <w:rsid w:val="00935321"/>
    <w:rsid w:val="0093547B"/>
    <w:rsid w:val="009354CF"/>
    <w:rsid w:val="00935522"/>
    <w:rsid w:val="00935613"/>
    <w:rsid w:val="0093579B"/>
    <w:rsid w:val="00935969"/>
    <w:rsid w:val="00935E2B"/>
    <w:rsid w:val="00935F9B"/>
    <w:rsid w:val="00936124"/>
    <w:rsid w:val="0093631A"/>
    <w:rsid w:val="009367A9"/>
    <w:rsid w:val="009367F7"/>
    <w:rsid w:val="0093686E"/>
    <w:rsid w:val="00936C01"/>
    <w:rsid w:val="00937152"/>
    <w:rsid w:val="00937185"/>
    <w:rsid w:val="00937284"/>
    <w:rsid w:val="009372E5"/>
    <w:rsid w:val="0093733E"/>
    <w:rsid w:val="00937773"/>
    <w:rsid w:val="0093789A"/>
    <w:rsid w:val="00937E4A"/>
    <w:rsid w:val="009401FA"/>
    <w:rsid w:val="00940407"/>
    <w:rsid w:val="00940476"/>
    <w:rsid w:val="009404B8"/>
    <w:rsid w:val="00940B4A"/>
    <w:rsid w:val="00940ECD"/>
    <w:rsid w:val="00940F26"/>
    <w:rsid w:val="00940F3C"/>
    <w:rsid w:val="0094109B"/>
    <w:rsid w:val="00941130"/>
    <w:rsid w:val="009412C9"/>
    <w:rsid w:val="009412F4"/>
    <w:rsid w:val="0094146C"/>
    <w:rsid w:val="00941970"/>
    <w:rsid w:val="0094198A"/>
    <w:rsid w:val="009421D4"/>
    <w:rsid w:val="009422B9"/>
    <w:rsid w:val="009422D8"/>
    <w:rsid w:val="009422E9"/>
    <w:rsid w:val="00942753"/>
    <w:rsid w:val="0094289E"/>
    <w:rsid w:val="00942E1B"/>
    <w:rsid w:val="009431FF"/>
    <w:rsid w:val="00943231"/>
    <w:rsid w:val="009433C3"/>
    <w:rsid w:val="0094369C"/>
    <w:rsid w:val="0094391D"/>
    <w:rsid w:val="00943A6C"/>
    <w:rsid w:val="00943A70"/>
    <w:rsid w:val="00943B87"/>
    <w:rsid w:val="00943D1F"/>
    <w:rsid w:val="00943FB5"/>
    <w:rsid w:val="009441EF"/>
    <w:rsid w:val="009442CB"/>
    <w:rsid w:val="00944389"/>
    <w:rsid w:val="0094467A"/>
    <w:rsid w:val="009446F9"/>
    <w:rsid w:val="009449EA"/>
    <w:rsid w:val="00944A74"/>
    <w:rsid w:val="00944C3C"/>
    <w:rsid w:val="00944E08"/>
    <w:rsid w:val="009453DA"/>
    <w:rsid w:val="00945560"/>
    <w:rsid w:val="009459BB"/>
    <w:rsid w:val="009459E6"/>
    <w:rsid w:val="00945A1C"/>
    <w:rsid w:val="00945A59"/>
    <w:rsid w:val="00945D2A"/>
    <w:rsid w:val="00945E28"/>
    <w:rsid w:val="00945EF3"/>
    <w:rsid w:val="00946099"/>
    <w:rsid w:val="00946726"/>
    <w:rsid w:val="009467ED"/>
    <w:rsid w:val="00946DD3"/>
    <w:rsid w:val="00946E14"/>
    <w:rsid w:val="0094715F"/>
    <w:rsid w:val="00947207"/>
    <w:rsid w:val="0094729A"/>
    <w:rsid w:val="00947376"/>
    <w:rsid w:val="009475B7"/>
    <w:rsid w:val="0094789F"/>
    <w:rsid w:val="00947951"/>
    <w:rsid w:val="00947973"/>
    <w:rsid w:val="00947F3C"/>
    <w:rsid w:val="009501F1"/>
    <w:rsid w:val="0095026D"/>
    <w:rsid w:val="00950817"/>
    <w:rsid w:val="0095089C"/>
    <w:rsid w:val="009509F5"/>
    <w:rsid w:val="00950B6D"/>
    <w:rsid w:val="00950EF1"/>
    <w:rsid w:val="00951339"/>
    <w:rsid w:val="009513ED"/>
    <w:rsid w:val="00951ABB"/>
    <w:rsid w:val="00951CCC"/>
    <w:rsid w:val="00951F85"/>
    <w:rsid w:val="009521F7"/>
    <w:rsid w:val="0095225C"/>
    <w:rsid w:val="0095282C"/>
    <w:rsid w:val="00952986"/>
    <w:rsid w:val="00952B0D"/>
    <w:rsid w:val="00952B0F"/>
    <w:rsid w:val="00952C04"/>
    <w:rsid w:val="00952C58"/>
    <w:rsid w:val="009530A4"/>
    <w:rsid w:val="009530F5"/>
    <w:rsid w:val="00953227"/>
    <w:rsid w:val="00953254"/>
    <w:rsid w:val="00953442"/>
    <w:rsid w:val="00953479"/>
    <w:rsid w:val="009534DB"/>
    <w:rsid w:val="0095355A"/>
    <w:rsid w:val="0095375E"/>
    <w:rsid w:val="00953986"/>
    <w:rsid w:val="00953A86"/>
    <w:rsid w:val="00953BB7"/>
    <w:rsid w:val="00953D17"/>
    <w:rsid w:val="00953FD2"/>
    <w:rsid w:val="00953FED"/>
    <w:rsid w:val="009540A6"/>
    <w:rsid w:val="00954404"/>
    <w:rsid w:val="00954609"/>
    <w:rsid w:val="009547D1"/>
    <w:rsid w:val="009548EA"/>
    <w:rsid w:val="009549B6"/>
    <w:rsid w:val="00954E23"/>
    <w:rsid w:val="00954E6C"/>
    <w:rsid w:val="00955315"/>
    <w:rsid w:val="009555EB"/>
    <w:rsid w:val="0095567D"/>
    <w:rsid w:val="00955899"/>
    <w:rsid w:val="009558EC"/>
    <w:rsid w:val="00955BAD"/>
    <w:rsid w:val="00955CCD"/>
    <w:rsid w:val="00955E45"/>
    <w:rsid w:val="00955F7D"/>
    <w:rsid w:val="009562EE"/>
    <w:rsid w:val="00956754"/>
    <w:rsid w:val="00956A0E"/>
    <w:rsid w:val="009570AF"/>
    <w:rsid w:val="0095729C"/>
    <w:rsid w:val="00957409"/>
    <w:rsid w:val="00957486"/>
    <w:rsid w:val="00957715"/>
    <w:rsid w:val="009577F0"/>
    <w:rsid w:val="00957826"/>
    <w:rsid w:val="00957837"/>
    <w:rsid w:val="0095788B"/>
    <w:rsid w:val="00957A3E"/>
    <w:rsid w:val="00957B42"/>
    <w:rsid w:val="009601ED"/>
    <w:rsid w:val="0096020D"/>
    <w:rsid w:val="00960521"/>
    <w:rsid w:val="00960587"/>
    <w:rsid w:val="009605F4"/>
    <w:rsid w:val="0096088E"/>
    <w:rsid w:val="009608D1"/>
    <w:rsid w:val="00960B73"/>
    <w:rsid w:val="00960D87"/>
    <w:rsid w:val="009610F7"/>
    <w:rsid w:val="0096119A"/>
    <w:rsid w:val="00961389"/>
    <w:rsid w:val="00961420"/>
    <w:rsid w:val="009615E8"/>
    <w:rsid w:val="00961607"/>
    <w:rsid w:val="00961837"/>
    <w:rsid w:val="00961869"/>
    <w:rsid w:val="00961B23"/>
    <w:rsid w:val="00961F0D"/>
    <w:rsid w:val="00961FD0"/>
    <w:rsid w:val="009625C8"/>
    <w:rsid w:val="00962940"/>
    <w:rsid w:val="00962A21"/>
    <w:rsid w:val="00962D80"/>
    <w:rsid w:val="0096304A"/>
    <w:rsid w:val="009631A1"/>
    <w:rsid w:val="0096344C"/>
    <w:rsid w:val="0096389B"/>
    <w:rsid w:val="00963C4E"/>
    <w:rsid w:val="00963F10"/>
    <w:rsid w:val="00963FB0"/>
    <w:rsid w:val="00964271"/>
    <w:rsid w:val="0096445F"/>
    <w:rsid w:val="00964675"/>
    <w:rsid w:val="0096478C"/>
    <w:rsid w:val="00964985"/>
    <w:rsid w:val="009649D9"/>
    <w:rsid w:val="00964C9C"/>
    <w:rsid w:val="00964D01"/>
    <w:rsid w:val="00964D11"/>
    <w:rsid w:val="00964EB7"/>
    <w:rsid w:val="00964F83"/>
    <w:rsid w:val="0096515D"/>
    <w:rsid w:val="00965199"/>
    <w:rsid w:val="009651FB"/>
    <w:rsid w:val="0096537E"/>
    <w:rsid w:val="009655D9"/>
    <w:rsid w:val="009656D7"/>
    <w:rsid w:val="00965861"/>
    <w:rsid w:val="00965BF5"/>
    <w:rsid w:val="00965F55"/>
    <w:rsid w:val="0096602B"/>
    <w:rsid w:val="0096641A"/>
    <w:rsid w:val="00966A0C"/>
    <w:rsid w:val="00966B1A"/>
    <w:rsid w:val="00966B66"/>
    <w:rsid w:val="00966D56"/>
    <w:rsid w:val="00966D8D"/>
    <w:rsid w:val="009671A5"/>
    <w:rsid w:val="00967465"/>
    <w:rsid w:val="009674FC"/>
    <w:rsid w:val="00967595"/>
    <w:rsid w:val="00967611"/>
    <w:rsid w:val="00967A95"/>
    <w:rsid w:val="00967B72"/>
    <w:rsid w:val="00967C2C"/>
    <w:rsid w:val="00967CB3"/>
    <w:rsid w:val="00967E08"/>
    <w:rsid w:val="009709BD"/>
    <w:rsid w:val="00970A22"/>
    <w:rsid w:val="00970A8D"/>
    <w:rsid w:val="00970B7A"/>
    <w:rsid w:val="00970B85"/>
    <w:rsid w:val="00970C15"/>
    <w:rsid w:val="00970DE5"/>
    <w:rsid w:val="00971033"/>
    <w:rsid w:val="0097191A"/>
    <w:rsid w:val="009719A3"/>
    <w:rsid w:val="00971C08"/>
    <w:rsid w:val="00971D54"/>
    <w:rsid w:val="009723D4"/>
    <w:rsid w:val="009726D8"/>
    <w:rsid w:val="00972988"/>
    <w:rsid w:val="00972C12"/>
    <w:rsid w:val="00972E87"/>
    <w:rsid w:val="00972F41"/>
    <w:rsid w:val="00972F5D"/>
    <w:rsid w:val="009733F2"/>
    <w:rsid w:val="009734DD"/>
    <w:rsid w:val="009737B5"/>
    <w:rsid w:val="00973A22"/>
    <w:rsid w:val="00973E03"/>
    <w:rsid w:val="00973ED7"/>
    <w:rsid w:val="00974081"/>
    <w:rsid w:val="00974563"/>
    <w:rsid w:val="009745A3"/>
    <w:rsid w:val="00974C08"/>
    <w:rsid w:val="00974C2A"/>
    <w:rsid w:val="00974D47"/>
    <w:rsid w:val="0097514C"/>
    <w:rsid w:val="009751F2"/>
    <w:rsid w:val="00975B4C"/>
    <w:rsid w:val="00975D15"/>
    <w:rsid w:val="00975E35"/>
    <w:rsid w:val="009762CC"/>
    <w:rsid w:val="009762D4"/>
    <w:rsid w:val="0097682C"/>
    <w:rsid w:val="00976D8F"/>
    <w:rsid w:val="00976F15"/>
    <w:rsid w:val="009773C9"/>
    <w:rsid w:val="009774C6"/>
    <w:rsid w:val="00977629"/>
    <w:rsid w:val="009777AF"/>
    <w:rsid w:val="00977859"/>
    <w:rsid w:val="00977876"/>
    <w:rsid w:val="00977A8A"/>
    <w:rsid w:val="00977CAF"/>
    <w:rsid w:val="00977CF6"/>
    <w:rsid w:val="00977E6F"/>
    <w:rsid w:val="00977EC1"/>
    <w:rsid w:val="00980154"/>
    <w:rsid w:val="00980230"/>
    <w:rsid w:val="0098026C"/>
    <w:rsid w:val="009809E0"/>
    <w:rsid w:val="00980C4E"/>
    <w:rsid w:val="00980D97"/>
    <w:rsid w:val="00981052"/>
    <w:rsid w:val="0098123C"/>
    <w:rsid w:val="009818A7"/>
    <w:rsid w:val="00981A54"/>
    <w:rsid w:val="00981A67"/>
    <w:rsid w:val="00981BED"/>
    <w:rsid w:val="00981DA6"/>
    <w:rsid w:val="00981ED0"/>
    <w:rsid w:val="00981F55"/>
    <w:rsid w:val="009821F2"/>
    <w:rsid w:val="00982455"/>
    <w:rsid w:val="00982553"/>
    <w:rsid w:val="00982746"/>
    <w:rsid w:val="009828E3"/>
    <w:rsid w:val="00982A88"/>
    <w:rsid w:val="00982CBA"/>
    <w:rsid w:val="00982FE1"/>
    <w:rsid w:val="0098308F"/>
    <w:rsid w:val="00983317"/>
    <w:rsid w:val="00983749"/>
    <w:rsid w:val="009837CC"/>
    <w:rsid w:val="00983B71"/>
    <w:rsid w:val="00983D67"/>
    <w:rsid w:val="0098403D"/>
    <w:rsid w:val="00984B1A"/>
    <w:rsid w:val="00985011"/>
    <w:rsid w:val="00985042"/>
    <w:rsid w:val="0098524A"/>
    <w:rsid w:val="00985987"/>
    <w:rsid w:val="009859CD"/>
    <w:rsid w:val="00985BD7"/>
    <w:rsid w:val="00985BDF"/>
    <w:rsid w:val="00985C1F"/>
    <w:rsid w:val="00986001"/>
    <w:rsid w:val="00986229"/>
    <w:rsid w:val="0098641C"/>
    <w:rsid w:val="0098659E"/>
    <w:rsid w:val="00986982"/>
    <w:rsid w:val="009869BB"/>
    <w:rsid w:val="00986A31"/>
    <w:rsid w:val="00986C97"/>
    <w:rsid w:val="00986CFA"/>
    <w:rsid w:val="00986DB3"/>
    <w:rsid w:val="00986F08"/>
    <w:rsid w:val="00986F93"/>
    <w:rsid w:val="009872CA"/>
    <w:rsid w:val="009879D2"/>
    <w:rsid w:val="00987CEF"/>
    <w:rsid w:val="00987D89"/>
    <w:rsid w:val="0099044A"/>
    <w:rsid w:val="00990692"/>
    <w:rsid w:val="0099093A"/>
    <w:rsid w:val="00990AB3"/>
    <w:rsid w:val="00990BEE"/>
    <w:rsid w:val="00990C79"/>
    <w:rsid w:val="00990E70"/>
    <w:rsid w:val="00990FE8"/>
    <w:rsid w:val="0099115A"/>
    <w:rsid w:val="00991254"/>
    <w:rsid w:val="00991408"/>
    <w:rsid w:val="009916B5"/>
    <w:rsid w:val="009917EA"/>
    <w:rsid w:val="00991876"/>
    <w:rsid w:val="00991918"/>
    <w:rsid w:val="00991AE0"/>
    <w:rsid w:val="00991B2D"/>
    <w:rsid w:val="00991B45"/>
    <w:rsid w:val="00991D16"/>
    <w:rsid w:val="00991D94"/>
    <w:rsid w:val="00991DEA"/>
    <w:rsid w:val="00992224"/>
    <w:rsid w:val="00992406"/>
    <w:rsid w:val="00992646"/>
    <w:rsid w:val="009926C0"/>
    <w:rsid w:val="00992995"/>
    <w:rsid w:val="00992BB1"/>
    <w:rsid w:val="0099312C"/>
    <w:rsid w:val="00993845"/>
    <w:rsid w:val="00993A39"/>
    <w:rsid w:val="00993BF0"/>
    <w:rsid w:val="00993CB8"/>
    <w:rsid w:val="00993F7A"/>
    <w:rsid w:val="00993FE9"/>
    <w:rsid w:val="00994108"/>
    <w:rsid w:val="0099410C"/>
    <w:rsid w:val="00994114"/>
    <w:rsid w:val="0099441C"/>
    <w:rsid w:val="00994568"/>
    <w:rsid w:val="009945C6"/>
    <w:rsid w:val="00994608"/>
    <w:rsid w:val="00994745"/>
    <w:rsid w:val="00994B80"/>
    <w:rsid w:val="00994D1B"/>
    <w:rsid w:val="00994DA8"/>
    <w:rsid w:val="00994F42"/>
    <w:rsid w:val="009950B3"/>
    <w:rsid w:val="00995153"/>
    <w:rsid w:val="0099527E"/>
    <w:rsid w:val="00995291"/>
    <w:rsid w:val="00995482"/>
    <w:rsid w:val="0099558C"/>
    <w:rsid w:val="00995698"/>
    <w:rsid w:val="0099589A"/>
    <w:rsid w:val="00995DBE"/>
    <w:rsid w:val="00995F43"/>
    <w:rsid w:val="0099605E"/>
    <w:rsid w:val="0099611B"/>
    <w:rsid w:val="009966E2"/>
    <w:rsid w:val="00996C87"/>
    <w:rsid w:val="00996CB0"/>
    <w:rsid w:val="00996D0E"/>
    <w:rsid w:val="00996D2E"/>
    <w:rsid w:val="009971FB"/>
    <w:rsid w:val="009973DC"/>
    <w:rsid w:val="00997663"/>
    <w:rsid w:val="00997922"/>
    <w:rsid w:val="009979FE"/>
    <w:rsid w:val="00997B2B"/>
    <w:rsid w:val="00997B77"/>
    <w:rsid w:val="00997D13"/>
    <w:rsid w:val="009A001B"/>
    <w:rsid w:val="009A01BF"/>
    <w:rsid w:val="009A083A"/>
    <w:rsid w:val="009A0AA3"/>
    <w:rsid w:val="009A0AAD"/>
    <w:rsid w:val="009A0B87"/>
    <w:rsid w:val="009A0D01"/>
    <w:rsid w:val="009A0E32"/>
    <w:rsid w:val="009A0F5E"/>
    <w:rsid w:val="009A10F1"/>
    <w:rsid w:val="009A10F4"/>
    <w:rsid w:val="009A1136"/>
    <w:rsid w:val="009A115B"/>
    <w:rsid w:val="009A11F2"/>
    <w:rsid w:val="009A14B1"/>
    <w:rsid w:val="009A17AD"/>
    <w:rsid w:val="009A19DA"/>
    <w:rsid w:val="009A1C71"/>
    <w:rsid w:val="009A1F9F"/>
    <w:rsid w:val="009A21A0"/>
    <w:rsid w:val="009A2281"/>
    <w:rsid w:val="009A2408"/>
    <w:rsid w:val="009A269B"/>
    <w:rsid w:val="009A2708"/>
    <w:rsid w:val="009A27AD"/>
    <w:rsid w:val="009A27AE"/>
    <w:rsid w:val="009A29A5"/>
    <w:rsid w:val="009A311C"/>
    <w:rsid w:val="009A3367"/>
    <w:rsid w:val="009A351C"/>
    <w:rsid w:val="009A36D5"/>
    <w:rsid w:val="009A3AC0"/>
    <w:rsid w:val="009A402B"/>
    <w:rsid w:val="009A4417"/>
    <w:rsid w:val="009A441C"/>
    <w:rsid w:val="009A4428"/>
    <w:rsid w:val="009A45B4"/>
    <w:rsid w:val="009A48F0"/>
    <w:rsid w:val="009A4BB4"/>
    <w:rsid w:val="009A5192"/>
    <w:rsid w:val="009A51B7"/>
    <w:rsid w:val="009A5223"/>
    <w:rsid w:val="009A529D"/>
    <w:rsid w:val="009A5500"/>
    <w:rsid w:val="009A58EC"/>
    <w:rsid w:val="009A5D0B"/>
    <w:rsid w:val="009A5D49"/>
    <w:rsid w:val="009A6029"/>
    <w:rsid w:val="009A6175"/>
    <w:rsid w:val="009A6220"/>
    <w:rsid w:val="009A64E6"/>
    <w:rsid w:val="009A6576"/>
    <w:rsid w:val="009A6B7F"/>
    <w:rsid w:val="009A6E3E"/>
    <w:rsid w:val="009A6E87"/>
    <w:rsid w:val="009A7531"/>
    <w:rsid w:val="009A7746"/>
    <w:rsid w:val="009A778F"/>
    <w:rsid w:val="009A77B4"/>
    <w:rsid w:val="009A77D8"/>
    <w:rsid w:val="009A78BC"/>
    <w:rsid w:val="009A7C20"/>
    <w:rsid w:val="009B04E3"/>
    <w:rsid w:val="009B06EA"/>
    <w:rsid w:val="009B0767"/>
    <w:rsid w:val="009B0897"/>
    <w:rsid w:val="009B08BA"/>
    <w:rsid w:val="009B0925"/>
    <w:rsid w:val="009B0B68"/>
    <w:rsid w:val="009B0CFD"/>
    <w:rsid w:val="009B10FB"/>
    <w:rsid w:val="009B119C"/>
    <w:rsid w:val="009B138B"/>
    <w:rsid w:val="009B13B5"/>
    <w:rsid w:val="009B1451"/>
    <w:rsid w:val="009B1570"/>
    <w:rsid w:val="009B17A0"/>
    <w:rsid w:val="009B18CB"/>
    <w:rsid w:val="009B1A42"/>
    <w:rsid w:val="009B1C4C"/>
    <w:rsid w:val="009B1FA8"/>
    <w:rsid w:val="009B1FFD"/>
    <w:rsid w:val="009B2132"/>
    <w:rsid w:val="009B24B1"/>
    <w:rsid w:val="009B2556"/>
    <w:rsid w:val="009B2A68"/>
    <w:rsid w:val="009B2B25"/>
    <w:rsid w:val="009B3233"/>
    <w:rsid w:val="009B35EA"/>
    <w:rsid w:val="009B362B"/>
    <w:rsid w:val="009B3A0E"/>
    <w:rsid w:val="009B3A73"/>
    <w:rsid w:val="009B3C49"/>
    <w:rsid w:val="009B3CDF"/>
    <w:rsid w:val="009B3D2F"/>
    <w:rsid w:val="009B3DA8"/>
    <w:rsid w:val="009B4089"/>
    <w:rsid w:val="009B4202"/>
    <w:rsid w:val="009B4297"/>
    <w:rsid w:val="009B44D8"/>
    <w:rsid w:val="009B44E2"/>
    <w:rsid w:val="009B487B"/>
    <w:rsid w:val="009B48E6"/>
    <w:rsid w:val="009B4913"/>
    <w:rsid w:val="009B4FC8"/>
    <w:rsid w:val="009B51AD"/>
    <w:rsid w:val="009B5251"/>
    <w:rsid w:val="009B549B"/>
    <w:rsid w:val="009B5644"/>
    <w:rsid w:val="009B573D"/>
    <w:rsid w:val="009B574C"/>
    <w:rsid w:val="009B57A3"/>
    <w:rsid w:val="009B57FA"/>
    <w:rsid w:val="009B5929"/>
    <w:rsid w:val="009B5CB7"/>
    <w:rsid w:val="009B5DAC"/>
    <w:rsid w:val="009B62AB"/>
    <w:rsid w:val="009B6783"/>
    <w:rsid w:val="009B693B"/>
    <w:rsid w:val="009B69F6"/>
    <w:rsid w:val="009B6A26"/>
    <w:rsid w:val="009B6C6E"/>
    <w:rsid w:val="009B72AD"/>
    <w:rsid w:val="009B77C8"/>
    <w:rsid w:val="009B793B"/>
    <w:rsid w:val="009B7D21"/>
    <w:rsid w:val="009B7E29"/>
    <w:rsid w:val="009C0156"/>
    <w:rsid w:val="009C0528"/>
    <w:rsid w:val="009C05CE"/>
    <w:rsid w:val="009C06EB"/>
    <w:rsid w:val="009C0944"/>
    <w:rsid w:val="009C0AB2"/>
    <w:rsid w:val="009C0D9C"/>
    <w:rsid w:val="009C1059"/>
    <w:rsid w:val="009C109F"/>
    <w:rsid w:val="009C14DA"/>
    <w:rsid w:val="009C1840"/>
    <w:rsid w:val="009C19EE"/>
    <w:rsid w:val="009C1DF2"/>
    <w:rsid w:val="009C2AE7"/>
    <w:rsid w:val="009C2FD0"/>
    <w:rsid w:val="009C2FF3"/>
    <w:rsid w:val="009C3014"/>
    <w:rsid w:val="009C30DF"/>
    <w:rsid w:val="009C3208"/>
    <w:rsid w:val="009C355B"/>
    <w:rsid w:val="009C365E"/>
    <w:rsid w:val="009C3941"/>
    <w:rsid w:val="009C394F"/>
    <w:rsid w:val="009C3A79"/>
    <w:rsid w:val="009C3BFE"/>
    <w:rsid w:val="009C3E66"/>
    <w:rsid w:val="009C41E4"/>
    <w:rsid w:val="009C4403"/>
    <w:rsid w:val="009C44F0"/>
    <w:rsid w:val="009C4892"/>
    <w:rsid w:val="009C4911"/>
    <w:rsid w:val="009C4B67"/>
    <w:rsid w:val="009C4DCE"/>
    <w:rsid w:val="009C505D"/>
    <w:rsid w:val="009C52AA"/>
    <w:rsid w:val="009C5776"/>
    <w:rsid w:val="009C597E"/>
    <w:rsid w:val="009C5B65"/>
    <w:rsid w:val="009C5E69"/>
    <w:rsid w:val="009C5F39"/>
    <w:rsid w:val="009C5FA9"/>
    <w:rsid w:val="009C6256"/>
    <w:rsid w:val="009C6306"/>
    <w:rsid w:val="009C636F"/>
    <w:rsid w:val="009C64E0"/>
    <w:rsid w:val="009C6854"/>
    <w:rsid w:val="009C6964"/>
    <w:rsid w:val="009C6AC6"/>
    <w:rsid w:val="009C6B4B"/>
    <w:rsid w:val="009C6BB9"/>
    <w:rsid w:val="009C6D33"/>
    <w:rsid w:val="009C6DDC"/>
    <w:rsid w:val="009C6EF8"/>
    <w:rsid w:val="009C736C"/>
    <w:rsid w:val="009C7527"/>
    <w:rsid w:val="009C76C9"/>
    <w:rsid w:val="009C782C"/>
    <w:rsid w:val="009C783D"/>
    <w:rsid w:val="009C791F"/>
    <w:rsid w:val="009C7AD8"/>
    <w:rsid w:val="009C7B14"/>
    <w:rsid w:val="009C7CF2"/>
    <w:rsid w:val="009C7E23"/>
    <w:rsid w:val="009D0913"/>
    <w:rsid w:val="009D1091"/>
    <w:rsid w:val="009D1207"/>
    <w:rsid w:val="009D13AE"/>
    <w:rsid w:val="009D145C"/>
    <w:rsid w:val="009D194C"/>
    <w:rsid w:val="009D1CB2"/>
    <w:rsid w:val="009D2956"/>
    <w:rsid w:val="009D2F7D"/>
    <w:rsid w:val="009D2FEB"/>
    <w:rsid w:val="009D2FF7"/>
    <w:rsid w:val="009D30A1"/>
    <w:rsid w:val="009D3547"/>
    <w:rsid w:val="009D3715"/>
    <w:rsid w:val="009D3817"/>
    <w:rsid w:val="009D3D00"/>
    <w:rsid w:val="009D3D3C"/>
    <w:rsid w:val="009D3D65"/>
    <w:rsid w:val="009D402D"/>
    <w:rsid w:val="009D428F"/>
    <w:rsid w:val="009D48FC"/>
    <w:rsid w:val="009D4F19"/>
    <w:rsid w:val="009D4FE7"/>
    <w:rsid w:val="009D50B8"/>
    <w:rsid w:val="009D5118"/>
    <w:rsid w:val="009D53F8"/>
    <w:rsid w:val="009D582F"/>
    <w:rsid w:val="009D5874"/>
    <w:rsid w:val="009D596C"/>
    <w:rsid w:val="009D5A09"/>
    <w:rsid w:val="009D5C2D"/>
    <w:rsid w:val="009D5D93"/>
    <w:rsid w:val="009D5E74"/>
    <w:rsid w:val="009D6009"/>
    <w:rsid w:val="009D60A7"/>
    <w:rsid w:val="009D6136"/>
    <w:rsid w:val="009D6147"/>
    <w:rsid w:val="009D647B"/>
    <w:rsid w:val="009D6B4F"/>
    <w:rsid w:val="009D6EA3"/>
    <w:rsid w:val="009D6FE5"/>
    <w:rsid w:val="009D73A2"/>
    <w:rsid w:val="009D7583"/>
    <w:rsid w:val="009D7603"/>
    <w:rsid w:val="009D77CA"/>
    <w:rsid w:val="009D7E25"/>
    <w:rsid w:val="009D7EC5"/>
    <w:rsid w:val="009D7F16"/>
    <w:rsid w:val="009E0004"/>
    <w:rsid w:val="009E05A9"/>
    <w:rsid w:val="009E08E2"/>
    <w:rsid w:val="009E0BA2"/>
    <w:rsid w:val="009E0BFF"/>
    <w:rsid w:val="009E0D01"/>
    <w:rsid w:val="009E0F7A"/>
    <w:rsid w:val="009E1183"/>
    <w:rsid w:val="009E163E"/>
    <w:rsid w:val="009E18B0"/>
    <w:rsid w:val="009E1B4B"/>
    <w:rsid w:val="009E21E7"/>
    <w:rsid w:val="009E24C7"/>
    <w:rsid w:val="009E2813"/>
    <w:rsid w:val="009E28C9"/>
    <w:rsid w:val="009E2904"/>
    <w:rsid w:val="009E29D6"/>
    <w:rsid w:val="009E2B5F"/>
    <w:rsid w:val="009E2CCF"/>
    <w:rsid w:val="009E37A8"/>
    <w:rsid w:val="009E3869"/>
    <w:rsid w:val="009E38A9"/>
    <w:rsid w:val="009E3B37"/>
    <w:rsid w:val="009E3C04"/>
    <w:rsid w:val="009E411E"/>
    <w:rsid w:val="009E41A4"/>
    <w:rsid w:val="009E44E2"/>
    <w:rsid w:val="009E46AD"/>
    <w:rsid w:val="009E46FC"/>
    <w:rsid w:val="009E47D6"/>
    <w:rsid w:val="009E4F0B"/>
    <w:rsid w:val="009E4F6D"/>
    <w:rsid w:val="009E5708"/>
    <w:rsid w:val="009E585F"/>
    <w:rsid w:val="009E5903"/>
    <w:rsid w:val="009E59C2"/>
    <w:rsid w:val="009E5ABA"/>
    <w:rsid w:val="009E5DD3"/>
    <w:rsid w:val="009E64F0"/>
    <w:rsid w:val="009E6558"/>
    <w:rsid w:val="009E6C65"/>
    <w:rsid w:val="009E6D4C"/>
    <w:rsid w:val="009E6D97"/>
    <w:rsid w:val="009E7649"/>
    <w:rsid w:val="009E77E9"/>
    <w:rsid w:val="009E7886"/>
    <w:rsid w:val="009E79C4"/>
    <w:rsid w:val="009E7D42"/>
    <w:rsid w:val="009F03EC"/>
    <w:rsid w:val="009F03FE"/>
    <w:rsid w:val="009F04C6"/>
    <w:rsid w:val="009F058E"/>
    <w:rsid w:val="009F0AAD"/>
    <w:rsid w:val="009F0BDB"/>
    <w:rsid w:val="009F0C87"/>
    <w:rsid w:val="009F0F5E"/>
    <w:rsid w:val="009F102C"/>
    <w:rsid w:val="009F11C1"/>
    <w:rsid w:val="009F139E"/>
    <w:rsid w:val="009F1411"/>
    <w:rsid w:val="009F14DA"/>
    <w:rsid w:val="009F1684"/>
    <w:rsid w:val="009F170C"/>
    <w:rsid w:val="009F1989"/>
    <w:rsid w:val="009F1C53"/>
    <w:rsid w:val="009F203B"/>
    <w:rsid w:val="009F2120"/>
    <w:rsid w:val="009F241B"/>
    <w:rsid w:val="009F2454"/>
    <w:rsid w:val="009F245E"/>
    <w:rsid w:val="009F271C"/>
    <w:rsid w:val="009F2970"/>
    <w:rsid w:val="009F2AC8"/>
    <w:rsid w:val="009F2B42"/>
    <w:rsid w:val="009F2F77"/>
    <w:rsid w:val="009F3220"/>
    <w:rsid w:val="009F356C"/>
    <w:rsid w:val="009F3712"/>
    <w:rsid w:val="009F3731"/>
    <w:rsid w:val="009F3ADC"/>
    <w:rsid w:val="009F3AE2"/>
    <w:rsid w:val="009F3D65"/>
    <w:rsid w:val="009F3D7D"/>
    <w:rsid w:val="009F3F40"/>
    <w:rsid w:val="009F406C"/>
    <w:rsid w:val="009F450E"/>
    <w:rsid w:val="009F46CF"/>
    <w:rsid w:val="009F47C4"/>
    <w:rsid w:val="009F4A03"/>
    <w:rsid w:val="009F4B48"/>
    <w:rsid w:val="009F4BEC"/>
    <w:rsid w:val="009F50AF"/>
    <w:rsid w:val="009F518D"/>
    <w:rsid w:val="009F53FA"/>
    <w:rsid w:val="009F561F"/>
    <w:rsid w:val="009F5906"/>
    <w:rsid w:val="009F5AA9"/>
    <w:rsid w:val="009F5AED"/>
    <w:rsid w:val="009F5E01"/>
    <w:rsid w:val="009F5F79"/>
    <w:rsid w:val="009F62DE"/>
    <w:rsid w:val="009F667D"/>
    <w:rsid w:val="009F6717"/>
    <w:rsid w:val="009F67AD"/>
    <w:rsid w:val="009F687F"/>
    <w:rsid w:val="009F689D"/>
    <w:rsid w:val="009F694F"/>
    <w:rsid w:val="009F6A20"/>
    <w:rsid w:val="009F6AF6"/>
    <w:rsid w:val="009F6FD6"/>
    <w:rsid w:val="009F709F"/>
    <w:rsid w:val="009F73D6"/>
    <w:rsid w:val="009F75D1"/>
    <w:rsid w:val="009F7727"/>
    <w:rsid w:val="009F7A17"/>
    <w:rsid w:val="009F7CED"/>
    <w:rsid w:val="00A0049E"/>
    <w:rsid w:val="00A004AB"/>
    <w:rsid w:val="00A006B5"/>
    <w:rsid w:val="00A00C6A"/>
    <w:rsid w:val="00A00CD1"/>
    <w:rsid w:val="00A00E01"/>
    <w:rsid w:val="00A010EE"/>
    <w:rsid w:val="00A012E9"/>
    <w:rsid w:val="00A01301"/>
    <w:rsid w:val="00A01659"/>
    <w:rsid w:val="00A01A38"/>
    <w:rsid w:val="00A01C96"/>
    <w:rsid w:val="00A01EF0"/>
    <w:rsid w:val="00A01FE8"/>
    <w:rsid w:val="00A020AD"/>
    <w:rsid w:val="00A02153"/>
    <w:rsid w:val="00A02231"/>
    <w:rsid w:val="00A02542"/>
    <w:rsid w:val="00A02814"/>
    <w:rsid w:val="00A02CD0"/>
    <w:rsid w:val="00A0301E"/>
    <w:rsid w:val="00A03114"/>
    <w:rsid w:val="00A0311B"/>
    <w:rsid w:val="00A0336D"/>
    <w:rsid w:val="00A033F2"/>
    <w:rsid w:val="00A035F7"/>
    <w:rsid w:val="00A036FC"/>
    <w:rsid w:val="00A03A3D"/>
    <w:rsid w:val="00A03C58"/>
    <w:rsid w:val="00A03D17"/>
    <w:rsid w:val="00A04770"/>
    <w:rsid w:val="00A05393"/>
    <w:rsid w:val="00A0558C"/>
    <w:rsid w:val="00A0559A"/>
    <w:rsid w:val="00A056D0"/>
    <w:rsid w:val="00A05736"/>
    <w:rsid w:val="00A05814"/>
    <w:rsid w:val="00A05C2B"/>
    <w:rsid w:val="00A05CF2"/>
    <w:rsid w:val="00A06464"/>
    <w:rsid w:val="00A06519"/>
    <w:rsid w:val="00A06F0C"/>
    <w:rsid w:val="00A06F81"/>
    <w:rsid w:val="00A07222"/>
    <w:rsid w:val="00A10188"/>
    <w:rsid w:val="00A102F5"/>
    <w:rsid w:val="00A1035B"/>
    <w:rsid w:val="00A1043A"/>
    <w:rsid w:val="00A10469"/>
    <w:rsid w:val="00A1059A"/>
    <w:rsid w:val="00A106CF"/>
    <w:rsid w:val="00A10933"/>
    <w:rsid w:val="00A10D4A"/>
    <w:rsid w:val="00A10D59"/>
    <w:rsid w:val="00A10EF8"/>
    <w:rsid w:val="00A11115"/>
    <w:rsid w:val="00A11574"/>
    <w:rsid w:val="00A11683"/>
    <w:rsid w:val="00A11788"/>
    <w:rsid w:val="00A118C4"/>
    <w:rsid w:val="00A11B43"/>
    <w:rsid w:val="00A11BBF"/>
    <w:rsid w:val="00A11BE0"/>
    <w:rsid w:val="00A11CF4"/>
    <w:rsid w:val="00A11D7D"/>
    <w:rsid w:val="00A11E52"/>
    <w:rsid w:val="00A11EAA"/>
    <w:rsid w:val="00A12119"/>
    <w:rsid w:val="00A1238D"/>
    <w:rsid w:val="00A124E6"/>
    <w:rsid w:val="00A12938"/>
    <w:rsid w:val="00A12A98"/>
    <w:rsid w:val="00A12EA9"/>
    <w:rsid w:val="00A1314E"/>
    <w:rsid w:val="00A13163"/>
    <w:rsid w:val="00A1324F"/>
    <w:rsid w:val="00A133AF"/>
    <w:rsid w:val="00A138B2"/>
    <w:rsid w:val="00A139E9"/>
    <w:rsid w:val="00A13D1D"/>
    <w:rsid w:val="00A13D8C"/>
    <w:rsid w:val="00A13DDA"/>
    <w:rsid w:val="00A13E5D"/>
    <w:rsid w:val="00A13EA6"/>
    <w:rsid w:val="00A13F15"/>
    <w:rsid w:val="00A140F9"/>
    <w:rsid w:val="00A14659"/>
    <w:rsid w:val="00A14FFC"/>
    <w:rsid w:val="00A150D5"/>
    <w:rsid w:val="00A1520E"/>
    <w:rsid w:val="00A15229"/>
    <w:rsid w:val="00A1527B"/>
    <w:rsid w:val="00A152B6"/>
    <w:rsid w:val="00A152B7"/>
    <w:rsid w:val="00A154C9"/>
    <w:rsid w:val="00A15641"/>
    <w:rsid w:val="00A15A18"/>
    <w:rsid w:val="00A15BB1"/>
    <w:rsid w:val="00A15E3F"/>
    <w:rsid w:val="00A15FEB"/>
    <w:rsid w:val="00A16069"/>
    <w:rsid w:val="00A163C0"/>
    <w:rsid w:val="00A16411"/>
    <w:rsid w:val="00A164CE"/>
    <w:rsid w:val="00A1667B"/>
    <w:rsid w:val="00A166BE"/>
    <w:rsid w:val="00A1676B"/>
    <w:rsid w:val="00A16AEF"/>
    <w:rsid w:val="00A16FD5"/>
    <w:rsid w:val="00A17044"/>
    <w:rsid w:val="00A172D0"/>
    <w:rsid w:val="00A1735A"/>
    <w:rsid w:val="00A1767B"/>
    <w:rsid w:val="00A1782A"/>
    <w:rsid w:val="00A178B3"/>
    <w:rsid w:val="00A178FA"/>
    <w:rsid w:val="00A1796C"/>
    <w:rsid w:val="00A179CA"/>
    <w:rsid w:val="00A17D85"/>
    <w:rsid w:val="00A2013B"/>
    <w:rsid w:val="00A2038C"/>
    <w:rsid w:val="00A20519"/>
    <w:rsid w:val="00A206F6"/>
    <w:rsid w:val="00A20AB9"/>
    <w:rsid w:val="00A20B09"/>
    <w:rsid w:val="00A20C94"/>
    <w:rsid w:val="00A20CBE"/>
    <w:rsid w:val="00A20D89"/>
    <w:rsid w:val="00A20E96"/>
    <w:rsid w:val="00A21155"/>
    <w:rsid w:val="00A2159A"/>
    <w:rsid w:val="00A21699"/>
    <w:rsid w:val="00A216EE"/>
    <w:rsid w:val="00A217F2"/>
    <w:rsid w:val="00A21848"/>
    <w:rsid w:val="00A218F3"/>
    <w:rsid w:val="00A219B4"/>
    <w:rsid w:val="00A219FD"/>
    <w:rsid w:val="00A21A46"/>
    <w:rsid w:val="00A21AC8"/>
    <w:rsid w:val="00A21EE3"/>
    <w:rsid w:val="00A21EFD"/>
    <w:rsid w:val="00A22078"/>
    <w:rsid w:val="00A2249F"/>
    <w:rsid w:val="00A225C6"/>
    <w:rsid w:val="00A2277E"/>
    <w:rsid w:val="00A22E36"/>
    <w:rsid w:val="00A231A9"/>
    <w:rsid w:val="00A2379A"/>
    <w:rsid w:val="00A23B09"/>
    <w:rsid w:val="00A23C86"/>
    <w:rsid w:val="00A23CB8"/>
    <w:rsid w:val="00A23CC5"/>
    <w:rsid w:val="00A23EAB"/>
    <w:rsid w:val="00A23F31"/>
    <w:rsid w:val="00A24025"/>
    <w:rsid w:val="00A24093"/>
    <w:rsid w:val="00A240BC"/>
    <w:rsid w:val="00A2420D"/>
    <w:rsid w:val="00A244D3"/>
    <w:rsid w:val="00A24816"/>
    <w:rsid w:val="00A249DD"/>
    <w:rsid w:val="00A24A17"/>
    <w:rsid w:val="00A24F30"/>
    <w:rsid w:val="00A24F5A"/>
    <w:rsid w:val="00A250C1"/>
    <w:rsid w:val="00A252C4"/>
    <w:rsid w:val="00A2532F"/>
    <w:rsid w:val="00A25552"/>
    <w:rsid w:val="00A2559D"/>
    <w:rsid w:val="00A25681"/>
    <w:rsid w:val="00A25C99"/>
    <w:rsid w:val="00A26021"/>
    <w:rsid w:val="00A26046"/>
    <w:rsid w:val="00A26260"/>
    <w:rsid w:val="00A263B8"/>
    <w:rsid w:val="00A26466"/>
    <w:rsid w:val="00A264F6"/>
    <w:rsid w:val="00A26615"/>
    <w:rsid w:val="00A2662C"/>
    <w:rsid w:val="00A266F1"/>
    <w:rsid w:val="00A26BE3"/>
    <w:rsid w:val="00A26BF9"/>
    <w:rsid w:val="00A26D94"/>
    <w:rsid w:val="00A26DE2"/>
    <w:rsid w:val="00A26E7E"/>
    <w:rsid w:val="00A26F54"/>
    <w:rsid w:val="00A271B9"/>
    <w:rsid w:val="00A27223"/>
    <w:rsid w:val="00A273EB"/>
    <w:rsid w:val="00A27787"/>
    <w:rsid w:val="00A27956"/>
    <w:rsid w:val="00A27A32"/>
    <w:rsid w:val="00A27A80"/>
    <w:rsid w:val="00A27AB4"/>
    <w:rsid w:val="00A3014F"/>
    <w:rsid w:val="00A30635"/>
    <w:rsid w:val="00A30727"/>
    <w:rsid w:val="00A30870"/>
    <w:rsid w:val="00A308AE"/>
    <w:rsid w:val="00A308BB"/>
    <w:rsid w:val="00A30C02"/>
    <w:rsid w:val="00A30D1B"/>
    <w:rsid w:val="00A30D67"/>
    <w:rsid w:val="00A31147"/>
    <w:rsid w:val="00A311E5"/>
    <w:rsid w:val="00A3121C"/>
    <w:rsid w:val="00A31350"/>
    <w:rsid w:val="00A31620"/>
    <w:rsid w:val="00A3162D"/>
    <w:rsid w:val="00A316D4"/>
    <w:rsid w:val="00A3199C"/>
    <w:rsid w:val="00A31BEC"/>
    <w:rsid w:val="00A31C1F"/>
    <w:rsid w:val="00A31C82"/>
    <w:rsid w:val="00A31C8C"/>
    <w:rsid w:val="00A31E61"/>
    <w:rsid w:val="00A32214"/>
    <w:rsid w:val="00A322ED"/>
    <w:rsid w:val="00A32302"/>
    <w:rsid w:val="00A326A4"/>
    <w:rsid w:val="00A3273F"/>
    <w:rsid w:val="00A3296F"/>
    <w:rsid w:val="00A32E07"/>
    <w:rsid w:val="00A32FD4"/>
    <w:rsid w:val="00A3309D"/>
    <w:rsid w:val="00A33238"/>
    <w:rsid w:val="00A335A3"/>
    <w:rsid w:val="00A33B90"/>
    <w:rsid w:val="00A33BA7"/>
    <w:rsid w:val="00A33BB0"/>
    <w:rsid w:val="00A33CBC"/>
    <w:rsid w:val="00A347D3"/>
    <w:rsid w:val="00A34A02"/>
    <w:rsid w:val="00A34A86"/>
    <w:rsid w:val="00A34C54"/>
    <w:rsid w:val="00A34E6E"/>
    <w:rsid w:val="00A34F52"/>
    <w:rsid w:val="00A35180"/>
    <w:rsid w:val="00A35334"/>
    <w:rsid w:val="00A357E5"/>
    <w:rsid w:val="00A358E7"/>
    <w:rsid w:val="00A359B6"/>
    <w:rsid w:val="00A35DEF"/>
    <w:rsid w:val="00A36120"/>
    <w:rsid w:val="00A361B3"/>
    <w:rsid w:val="00A365A3"/>
    <w:rsid w:val="00A365B0"/>
    <w:rsid w:val="00A3661A"/>
    <w:rsid w:val="00A3665D"/>
    <w:rsid w:val="00A36CF4"/>
    <w:rsid w:val="00A372A8"/>
    <w:rsid w:val="00A373C8"/>
    <w:rsid w:val="00A37C13"/>
    <w:rsid w:val="00A37C1E"/>
    <w:rsid w:val="00A37C94"/>
    <w:rsid w:val="00A37EEE"/>
    <w:rsid w:val="00A4017F"/>
    <w:rsid w:val="00A401FA"/>
    <w:rsid w:val="00A402AE"/>
    <w:rsid w:val="00A40527"/>
    <w:rsid w:val="00A406CF"/>
    <w:rsid w:val="00A40E39"/>
    <w:rsid w:val="00A40E84"/>
    <w:rsid w:val="00A410F2"/>
    <w:rsid w:val="00A41124"/>
    <w:rsid w:val="00A4148C"/>
    <w:rsid w:val="00A41689"/>
    <w:rsid w:val="00A41817"/>
    <w:rsid w:val="00A41836"/>
    <w:rsid w:val="00A419A7"/>
    <w:rsid w:val="00A41A86"/>
    <w:rsid w:val="00A41BE5"/>
    <w:rsid w:val="00A41C42"/>
    <w:rsid w:val="00A42055"/>
    <w:rsid w:val="00A420DA"/>
    <w:rsid w:val="00A421EC"/>
    <w:rsid w:val="00A424D7"/>
    <w:rsid w:val="00A425AB"/>
    <w:rsid w:val="00A428F7"/>
    <w:rsid w:val="00A4299F"/>
    <w:rsid w:val="00A42AA0"/>
    <w:rsid w:val="00A42AB9"/>
    <w:rsid w:val="00A42CF7"/>
    <w:rsid w:val="00A42F5F"/>
    <w:rsid w:val="00A42F9B"/>
    <w:rsid w:val="00A431BA"/>
    <w:rsid w:val="00A432C8"/>
    <w:rsid w:val="00A43592"/>
    <w:rsid w:val="00A43831"/>
    <w:rsid w:val="00A43AC8"/>
    <w:rsid w:val="00A43C27"/>
    <w:rsid w:val="00A43F0F"/>
    <w:rsid w:val="00A44248"/>
    <w:rsid w:val="00A44367"/>
    <w:rsid w:val="00A4453D"/>
    <w:rsid w:val="00A44663"/>
    <w:rsid w:val="00A448CE"/>
    <w:rsid w:val="00A449F5"/>
    <w:rsid w:val="00A44B09"/>
    <w:rsid w:val="00A44E33"/>
    <w:rsid w:val="00A44F2F"/>
    <w:rsid w:val="00A44F86"/>
    <w:rsid w:val="00A44FA7"/>
    <w:rsid w:val="00A452C4"/>
    <w:rsid w:val="00A45824"/>
    <w:rsid w:val="00A458B9"/>
    <w:rsid w:val="00A4596F"/>
    <w:rsid w:val="00A45A16"/>
    <w:rsid w:val="00A45A93"/>
    <w:rsid w:val="00A45B95"/>
    <w:rsid w:val="00A45BC1"/>
    <w:rsid w:val="00A45C11"/>
    <w:rsid w:val="00A45DDB"/>
    <w:rsid w:val="00A45E9E"/>
    <w:rsid w:val="00A46049"/>
    <w:rsid w:val="00A460D5"/>
    <w:rsid w:val="00A460F1"/>
    <w:rsid w:val="00A462E3"/>
    <w:rsid w:val="00A46439"/>
    <w:rsid w:val="00A468A8"/>
    <w:rsid w:val="00A469AE"/>
    <w:rsid w:val="00A469D6"/>
    <w:rsid w:val="00A46AE5"/>
    <w:rsid w:val="00A46B00"/>
    <w:rsid w:val="00A46BFA"/>
    <w:rsid w:val="00A46FED"/>
    <w:rsid w:val="00A4721E"/>
    <w:rsid w:val="00A47265"/>
    <w:rsid w:val="00A47390"/>
    <w:rsid w:val="00A473CD"/>
    <w:rsid w:val="00A473E6"/>
    <w:rsid w:val="00A47594"/>
    <w:rsid w:val="00A47C28"/>
    <w:rsid w:val="00A47D80"/>
    <w:rsid w:val="00A500E5"/>
    <w:rsid w:val="00A503D6"/>
    <w:rsid w:val="00A5060A"/>
    <w:rsid w:val="00A50749"/>
    <w:rsid w:val="00A50921"/>
    <w:rsid w:val="00A50A37"/>
    <w:rsid w:val="00A50B76"/>
    <w:rsid w:val="00A50D07"/>
    <w:rsid w:val="00A50E9D"/>
    <w:rsid w:val="00A50F12"/>
    <w:rsid w:val="00A50F7B"/>
    <w:rsid w:val="00A50FD4"/>
    <w:rsid w:val="00A51227"/>
    <w:rsid w:val="00A512E5"/>
    <w:rsid w:val="00A51313"/>
    <w:rsid w:val="00A514ED"/>
    <w:rsid w:val="00A51A47"/>
    <w:rsid w:val="00A51F17"/>
    <w:rsid w:val="00A51F57"/>
    <w:rsid w:val="00A51FDC"/>
    <w:rsid w:val="00A52084"/>
    <w:rsid w:val="00A52131"/>
    <w:rsid w:val="00A52792"/>
    <w:rsid w:val="00A52A0C"/>
    <w:rsid w:val="00A52AB3"/>
    <w:rsid w:val="00A52B3A"/>
    <w:rsid w:val="00A52BD2"/>
    <w:rsid w:val="00A52F5E"/>
    <w:rsid w:val="00A52FCC"/>
    <w:rsid w:val="00A53087"/>
    <w:rsid w:val="00A532E4"/>
    <w:rsid w:val="00A534D8"/>
    <w:rsid w:val="00A5354C"/>
    <w:rsid w:val="00A5355E"/>
    <w:rsid w:val="00A538A7"/>
    <w:rsid w:val="00A538BA"/>
    <w:rsid w:val="00A5393D"/>
    <w:rsid w:val="00A539E1"/>
    <w:rsid w:val="00A53E18"/>
    <w:rsid w:val="00A54822"/>
    <w:rsid w:val="00A54925"/>
    <w:rsid w:val="00A549D1"/>
    <w:rsid w:val="00A54A2E"/>
    <w:rsid w:val="00A54B83"/>
    <w:rsid w:val="00A54D00"/>
    <w:rsid w:val="00A55256"/>
    <w:rsid w:val="00A55643"/>
    <w:rsid w:val="00A55683"/>
    <w:rsid w:val="00A55886"/>
    <w:rsid w:val="00A55C44"/>
    <w:rsid w:val="00A55FAB"/>
    <w:rsid w:val="00A56200"/>
    <w:rsid w:val="00A563A0"/>
    <w:rsid w:val="00A5649C"/>
    <w:rsid w:val="00A56D81"/>
    <w:rsid w:val="00A56D9C"/>
    <w:rsid w:val="00A56F22"/>
    <w:rsid w:val="00A573A2"/>
    <w:rsid w:val="00A576F7"/>
    <w:rsid w:val="00A579AD"/>
    <w:rsid w:val="00A57A26"/>
    <w:rsid w:val="00A57B21"/>
    <w:rsid w:val="00A57B65"/>
    <w:rsid w:val="00A57D76"/>
    <w:rsid w:val="00A57E34"/>
    <w:rsid w:val="00A57E6F"/>
    <w:rsid w:val="00A60382"/>
    <w:rsid w:val="00A60658"/>
    <w:rsid w:val="00A606B0"/>
    <w:rsid w:val="00A60954"/>
    <w:rsid w:val="00A60986"/>
    <w:rsid w:val="00A60C12"/>
    <w:rsid w:val="00A612B0"/>
    <w:rsid w:val="00A6185A"/>
    <w:rsid w:val="00A61909"/>
    <w:rsid w:val="00A619E8"/>
    <w:rsid w:val="00A61A8B"/>
    <w:rsid w:val="00A61AE9"/>
    <w:rsid w:val="00A61B1C"/>
    <w:rsid w:val="00A621A0"/>
    <w:rsid w:val="00A621E3"/>
    <w:rsid w:val="00A62548"/>
    <w:rsid w:val="00A62905"/>
    <w:rsid w:val="00A62921"/>
    <w:rsid w:val="00A6292F"/>
    <w:rsid w:val="00A63122"/>
    <w:rsid w:val="00A63229"/>
    <w:rsid w:val="00A6367B"/>
    <w:rsid w:val="00A637BA"/>
    <w:rsid w:val="00A637E5"/>
    <w:rsid w:val="00A63844"/>
    <w:rsid w:val="00A638D5"/>
    <w:rsid w:val="00A6392C"/>
    <w:rsid w:val="00A63D56"/>
    <w:rsid w:val="00A649A0"/>
    <w:rsid w:val="00A649D0"/>
    <w:rsid w:val="00A64C3F"/>
    <w:rsid w:val="00A64C8F"/>
    <w:rsid w:val="00A64E2A"/>
    <w:rsid w:val="00A64E6F"/>
    <w:rsid w:val="00A64FFA"/>
    <w:rsid w:val="00A65157"/>
    <w:rsid w:val="00A651AA"/>
    <w:rsid w:val="00A6524E"/>
    <w:rsid w:val="00A65531"/>
    <w:rsid w:val="00A6571A"/>
    <w:rsid w:val="00A65A89"/>
    <w:rsid w:val="00A65C95"/>
    <w:rsid w:val="00A65DE9"/>
    <w:rsid w:val="00A65DF8"/>
    <w:rsid w:val="00A65E62"/>
    <w:rsid w:val="00A65E84"/>
    <w:rsid w:val="00A65F3B"/>
    <w:rsid w:val="00A65F62"/>
    <w:rsid w:val="00A66056"/>
    <w:rsid w:val="00A6642B"/>
    <w:rsid w:val="00A66452"/>
    <w:rsid w:val="00A6648A"/>
    <w:rsid w:val="00A6649E"/>
    <w:rsid w:val="00A6691C"/>
    <w:rsid w:val="00A66990"/>
    <w:rsid w:val="00A66D82"/>
    <w:rsid w:val="00A66F4E"/>
    <w:rsid w:val="00A66FF7"/>
    <w:rsid w:val="00A6751F"/>
    <w:rsid w:val="00A677E6"/>
    <w:rsid w:val="00A67890"/>
    <w:rsid w:val="00A678D5"/>
    <w:rsid w:val="00A67A5B"/>
    <w:rsid w:val="00A67A67"/>
    <w:rsid w:val="00A67AE2"/>
    <w:rsid w:val="00A67EFE"/>
    <w:rsid w:val="00A70034"/>
    <w:rsid w:val="00A70187"/>
    <w:rsid w:val="00A7032C"/>
    <w:rsid w:val="00A70431"/>
    <w:rsid w:val="00A70476"/>
    <w:rsid w:val="00A70486"/>
    <w:rsid w:val="00A7089B"/>
    <w:rsid w:val="00A70B31"/>
    <w:rsid w:val="00A70BBD"/>
    <w:rsid w:val="00A70BCE"/>
    <w:rsid w:val="00A70C82"/>
    <w:rsid w:val="00A70D43"/>
    <w:rsid w:val="00A710CA"/>
    <w:rsid w:val="00A71276"/>
    <w:rsid w:val="00A7138F"/>
    <w:rsid w:val="00A714A0"/>
    <w:rsid w:val="00A715D9"/>
    <w:rsid w:val="00A7166D"/>
    <w:rsid w:val="00A71717"/>
    <w:rsid w:val="00A719DC"/>
    <w:rsid w:val="00A71A91"/>
    <w:rsid w:val="00A71BE1"/>
    <w:rsid w:val="00A71CDF"/>
    <w:rsid w:val="00A71E0E"/>
    <w:rsid w:val="00A72032"/>
    <w:rsid w:val="00A72329"/>
    <w:rsid w:val="00A7275E"/>
    <w:rsid w:val="00A72893"/>
    <w:rsid w:val="00A728CA"/>
    <w:rsid w:val="00A72929"/>
    <w:rsid w:val="00A729C0"/>
    <w:rsid w:val="00A72AAC"/>
    <w:rsid w:val="00A72D56"/>
    <w:rsid w:val="00A72D62"/>
    <w:rsid w:val="00A73190"/>
    <w:rsid w:val="00A73575"/>
    <w:rsid w:val="00A736BF"/>
    <w:rsid w:val="00A7389A"/>
    <w:rsid w:val="00A738FE"/>
    <w:rsid w:val="00A73C6C"/>
    <w:rsid w:val="00A73E31"/>
    <w:rsid w:val="00A740D0"/>
    <w:rsid w:val="00A7440E"/>
    <w:rsid w:val="00A745BD"/>
    <w:rsid w:val="00A7465C"/>
    <w:rsid w:val="00A74942"/>
    <w:rsid w:val="00A74A89"/>
    <w:rsid w:val="00A74E1E"/>
    <w:rsid w:val="00A74F57"/>
    <w:rsid w:val="00A74FFE"/>
    <w:rsid w:val="00A7500A"/>
    <w:rsid w:val="00A75161"/>
    <w:rsid w:val="00A759D5"/>
    <w:rsid w:val="00A75BA1"/>
    <w:rsid w:val="00A7617C"/>
    <w:rsid w:val="00A7626D"/>
    <w:rsid w:val="00A7660D"/>
    <w:rsid w:val="00A76656"/>
    <w:rsid w:val="00A76C0F"/>
    <w:rsid w:val="00A76C57"/>
    <w:rsid w:val="00A76EC7"/>
    <w:rsid w:val="00A76EF3"/>
    <w:rsid w:val="00A76FCE"/>
    <w:rsid w:val="00A772C1"/>
    <w:rsid w:val="00A777BD"/>
    <w:rsid w:val="00A77B1C"/>
    <w:rsid w:val="00A77B46"/>
    <w:rsid w:val="00A77B87"/>
    <w:rsid w:val="00A77D66"/>
    <w:rsid w:val="00A77DD8"/>
    <w:rsid w:val="00A77F26"/>
    <w:rsid w:val="00A77FE2"/>
    <w:rsid w:val="00A80032"/>
    <w:rsid w:val="00A80043"/>
    <w:rsid w:val="00A80313"/>
    <w:rsid w:val="00A8046C"/>
    <w:rsid w:val="00A807B9"/>
    <w:rsid w:val="00A808C4"/>
    <w:rsid w:val="00A80A52"/>
    <w:rsid w:val="00A80BDF"/>
    <w:rsid w:val="00A80EF8"/>
    <w:rsid w:val="00A8102E"/>
    <w:rsid w:val="00A81262"/>
    <w:rsid w:val="00A8150C"/>
    <w:rsid w:val="00A81567"/>
    <w:rsid w:val="00A81715"/>
    <w:rsid w:val="00A8188B"/>
    <w:rsid w:val="00A8194D"/>
    <w:rsid w:val="00A81AAE"/>
    <w:rsid w:val="00A81D03"/>
    <w:rsid w:val="00A81F2A"/>
    <w:rsid w:val="00A82136"/>
    <w:rsid w:val="00A822FA"/>
    <w:rsid w:val="00A82363"/>
    <w:rsid w:val="00A82998"/>
    <w:rsid w:val="00A82A7E"/>
    <w:rsid w:val="00A82AAB"/>
    <w:rsid w:val="00A82EFF"/>
    <w:rsid w:val="00A82F1F"/>
    <w:rsid w:val="00A831C8"/>
    <w:rsid w:val="00A83217"/>
    <w:rsid w:val="00A83278"/>
    <w:rsid w:val="00A83B9A"/>
    <w:rsid w:val="00A83BF8"/>
    <w:rsid w:val="00A83C00"/>
    <w:rsid w:val="00A83C23"/>
    <w:rsid w:val="00A83D10"/>
    <w:rsid w:val="00A83E0C"/>
    <w:rsid w:val="00A83F18"/>
    <w:rsid w:val="00A84290"/>
    <w:rsid w:val="00A84664"/>
    <w:rsid w:val="00A846BE"/>
    <w:rsid w:val="00A84774"/>
    <w:rsid w:val="00A8495D"/>
    <w:rsid w:val="00A84A17"/>
    <w:rsid w:val="00A84D97"/>
    <w:rsid w:val="00A84DC8"/>
    <w:rsid w:val="00A84DF5"/>
    <w:rsid w:val="00A853C7"/>
    <w:rsid w:val="00A8541D"/>
    <w:rsid w:val="00A855C0"/>
    <w:rsid w:val="00A8564B"/>
    <w:rsid w:val="00A8574C"/>
    <w:rsid w:val="00A85A7D"/>
    <w:rsid w:val="00A85B02"/>
    <w:rsid w:val="00A85BEF"/>
    <w:rsid w:val="00A85DC5"/>
    <w:rsid w:val="00A86003"/>
    <w:rsid w:val="00A86086"/>
    <w:rsid w:val="00A86360"/>
    <w:rsid w:val="00A86785"/>
    <w:rsid w:val="00A86ABF"/>
    <w:rsid w:val="00A86B7D"/>
    <w:rsid w:val="00A86CA0"/>
    <w:rsid w:val="00A86D18"/>
    <w:rsid w:val="00A86DB2"/>
    <w:rsid w:val="00A87516"/>
    <w:rsid w:val="00A875B9"/>
    <w:rsid w:val="00A875D1"/>
    <w:rsid w:val="00A87855"/>
    <w:rsid w:val="00A879A5"/>
    <w:rsid w:val="00A87A6B"/>
    <w:rsid w:val="00A87AAA"/>
    <w:rsid w:val="00A87D39"/>
    <w:rsid w:val="00A87E61"/>
    <w:rsid w:val="00A90337"/>
    <w:rsid w:val="00A903D3"/>
    <w:rsid w:val="00A909EF"/>
    <w:rsid w:val="00A90C47"/>
    <w:rsid w:val="00A90D00"/>
    <w:rsid w:val="00A90DFD"/>
    <w:rsid w:val="00A90E5D"/>
    <w:rsid w:val="00A90FFB"/>
    <w:rsid w:val="00A91099"/>
    <w:rsid w:val="00A912AE"/>
    <w:rsid w:val="00A912FE"/>
    <w:rsid w:val="00A91BB3"/>
    <w:rsid w:val="00A91BF7"/>
    <w:rsid w:val="00A91D83"/>
    <w:rsid w:val="00A91FA8"/>
    <w:rsid w:val="00A92117"/>
    <w:rsid w:val="00A92414"/>
    <w:rsid w:val="00A9243A"/>
    <w:rsid w:val="00A92539"/>
    <w:rsid w:val="00A925B4"/>
    <w:rsid w:val="00A92690"/>
    <w:rsid w:val="00A92844"/>
    <w:rsid w:val="00A929C1"/>
    <w:rsid w:val="00A92DEB"/>
    <w:rsid w:val="00A930B8"/>
    <w:rsid w:val="00A933C7"/>
    <w:rsid w:val="00A9343F"/>
    <w:rsid w:val="00A9371D"/>
    <w:rsid w:val="00A93783"/>
    <w:rsid w:val="00A938FD"/>
    <w:rsid w:val="00A939D3"/>
    <w:rsid w:val="00A93CC0"/>
    <w:rsid w:val="00A93E89"/>
    <w:rsid w:val="00A94272"/>
    <w:rsid w:val="00A94B58"/>
    <w:rsid w:val="00A94B7A"/>
    <w:rsid w:val="00A94B82"/>
    <w:rsid w:val="00A94D00"/>
    <w:rsid w:val="00A94D38"/>
    <w:rsid w:val="00A94E38"/>
    <w:rsid w:val="00A94F56"/>
    <w:rsid w:val="00A95004"/>
    <w:rsid w:val="00A9505B"/>
    <w:rsid w:val="00A95388"/>
    <w:rsid w:val="00A953C9"/>
    <w:rsid w:val="00A953F9"/>
    <w:rsid w:val="00A9564B"/>
    <w:rsid w:val="00A95697"/>
    <w:rsid w:val="00A95765"/>
    <w:rsid w:val="00A95B40"/>
    <w:rsid w:val="00A95B72"/>
    <w:rsid w:val="00A95C8E"/>
    <w:rsid w:val="00A95D2A"/>
    <w:rsid w:val="00A95DD9"/>
    <w:rsid w:val="00A95E23"/>
    <w:rsid w:val="00A961AC"/>
    <w:rsid w:val="00A96346"/>
    <w:rsid w:val="00A96437"/>
    <w:rsid w:val="00A964FB"/>
    <w:rsid w:val="00A967A8"/>
    <w:rsid w:val="00A96883"/>
    <w:rsid w:val="00A96BDD"/>
    <w:rsid w:val="00A97150"/>
    <w:rsid w:val="00A97198"/>
    <w:rsid w:val="00A973D6"/>
    <w:rsid w:val="00A974B7"/>
    <w:rsid w:val="00A97540"/>
    <w:rsid w:val="00A975EE"/>
    <w:rsid w:val="00A97A89"/>
    <w:rsid w:val="00A97E1D"/>
    <w:rsid w:val="00A97E76"/>
    <w:rsid w:val="00AA012F"/>
    <w:rsid w:val="00AA02F8"/>
    <w:rsid w:val="00AA0560"/>
    <w:rsid w:val="00AA0647"/>
    <w:rsid w:val="00AA06E9"/>
    <w:rsid w:val="00AA0724"/>
    <w:rsid w:val="00AA0965"/>
    <w:rsid w:val="00AA0B84"/>
    <w:rsid w:val="00AA0EE3"/>
    <w:rsid w:val="00AA0FDF"/>
    <w:rsid w:val="00AA10AC"/>
    <w:rsid w:val="00AA1145"/>
    <w:rsid w:val="00AA11C3"/>
    <w:rsid w:val="00AA12DF"/>
    <w:rsid w:val="00AA16D7"/>
    <w:rsid w:val="00AA1896"/>
    <w:rsid w:val="00AA18D4"/>
    <w:rsid w:val="00AA1BFB"/>
    <w:rsid w:val="00AA22B7"/>
    <w:rsid w:val="00AA2366"/>
    <w:rsid w:val="00AA2383"/>
    <w:rsid w:val="00AA2553"/>
    <w:rsid w:val="00AA2590"/>
    <w:rsid w:val="00AA2743"/>
    <w:rsid w:val="00AA28F8"/>
    <w:rsid w:val="00AA2AD8"/>
    <w:rsid w:val="00AA2C61"/>
    <w:rsid w:val="00AA2F23"/>
    <w:rsid w:val="00AA3196"/>
    <w:rsid w:val="00AA3260"/>
    <w:rsid w:val="00AA3AB2"/>
    <w:rsid w:val="00AA3EAD"/>
    <w:rsid w:val="00AA3FD8"/>
    <w:rsid w:val="00AA4093"/>
    <w:rsid w:val="00AA427D"/>
    <w:rsid w:val="00AA4603"/>
    <w:rsid w:val="00AA4649"/>
    <w:rsid w:val="00AA47EC"/>
    <w:rsid w:val="00AA481E"/>
    <w:rsid w:val="00AA515D"/>
    <w:rsid w:val="00AA51D6"/>
    <w:rsid w:val="00AA5746"/>
    <w:rsid w:val="00AA58EA"/>
    <w:rsid w:val="00AA5B9A"/>
    <w:rsid w:val="00AA5DBE"/>
    <w:rsid w:val="00AA5DE6"/>
    <w:rsid w:val="00AA64E2"/>
    <w:rsid w:val="00AA67D9"/>
    <w:rsid w:val="00AA682D"/>
    <w:rsid w:val="00AA69B6"/>
    <w:rsid w:val="00AA708C"/>
    <w:rsid w:val="00AA71C1"/>
    <w:rsid w:val="00AA725B"/>
    <w:rsid w:val="00AA755D"/>
    <w:rsid w:val="00AA7740"/>
    <w:rsid w:val="00AA7764"/>
    <w:rsid w:val="00AA7890"/>
    <w:rsid w:val="00AA79A3"/>
    <w:rsid w:val="00AA7BFF"/>
    <w:rsid w:val="00AA7EC6"/>
    <w:rsid w:val="00AA7EED"/>
    <w:rsid w:val="00AB00B7"/>
    <w:rsid w:val="00AB014A"/>
    <w:rsid w:val="00AB01A3"/>
    <w:rsid w:val="00AB026E"/>
    <w:rsid w:val="00AB046D"/>
    <w:rsid w:val="00AB0713"/>
    <w:rsid w:val="00AB0784"/>
    <w:rsid w:val="00AB0787"/>
    <w:rsid w:val="00AB0892"/>
    <w:rsid w:val="00AB0A71"/>
    <w:rsid w:val="00AB0BFB"/>
    <w:rsid w:val="00AB0C10"/>
    <w:rsid w:val="00AB0ED5"/>
    <w:rsid w:val="00AB0F74"/>
    <w:rsid w:val="00AB10FD"/>
    <w:rsid w:val="00AB13A0"/>
    <w:rsid w:val="00AB1475"/>
    <w:rsid w:val="00AB1806"/>
    <w:rsid w:val="00AB18F0"/>
    <w:rsid w:val="00AB19E0"/>
    <w:rsid w:val="00AB1E07"/>
    <w:rsid w:val="00AB221F"/>
    <w:rsid w:val="00AB247E"/>
    <w:rsid w:val="00AB2664"/>
    <w:rsid w:val="00AB26FD"/>
    <w:rsid w:val="00AB2804"/>
    <w:rsid w:val="00AB28F9"/>
    <w:rsid w:val="00AB297A"/>
    <w:rsid w:val="00AB29CA"/>
    <w:rsid w:val="00AB2AA9"/>
    <w:rsid w:val="00AB2B64"/>
    <w:rsid w:val="00AB2CC9"/>
    <w:rsid w:val="00AB2F7B"/>
    <w:rsid w:val="00AB309A"/>
    <w:rsid w:val="00AB3476"/>
    <w:rsid w:val="00AB355F"/>
    <w:rsid w:val="00AB3580"/>
    <w:rsid w:val="00AB3782"/>
    <w:rsid w:val="00AB3A87"/>
    <w:rsid w:val="00AB3C06"/>
    <w:rsid w:val="00AB3C63"/>
    <w:rsid w:val="00AB3FE2"/>
    <w:rsid w:val="00AB4269"/>
    <w:rsid w:val="00AB4363"/>
    <w:rsid w:val="00AB44BD"/>
    <w:rsid w:val="00AB4CCA"/>
    <w:rsid w:val="00AB4CE8"/>
    <w:rsid w:val="00AB51E6"/>
    <w:rsid w:val="00AB5304"/>
    <w:rsid w:val="00AB536E"/>
    <w:rsid w:val="00AB5378"/>
    <w:rsid w:val="00AB5B9D"/>
    <w:rsid w:val="00AB5D20"/>
    <w:rsid w:val="00AB5EB9"/>
    <w:rsid w:val="00AB6021"/>
    <w:rsid w:val="00AB60AF"/>
    <w:rsid w:val="00AB63FA"/>
    <w:rsid w:val="00AB6477"/>
    <w:rsid w:val="00AB6762"/>
    <w:rsid w:val="00AB68FB"/>
    <w:rsid w:val="00AB6939"/>
    <w:rsid w:val="00AB6D3F"/>
    <w:rsid w:val="00AB6E48"/>
    <w:rsid w:val="00AB70B1"/>
    <w:rsid w:val="00AB711E"/>
    <w:rsid w:val="00AB7217"/>
    <w:rsid w:val="00AB73E6"/>
    <w:rsid w:val="00AB7424"/>
    <w:rsid w:val="00AB742E"/>
    <w:rsid w:val="00AB74B9"/>
    <w:rsid w:val="00AB7874"/>
    <w:rsid w:val="00AB79D8"/>
    <w:rsid w:val="00AB7F52"/>
    <w:rsid w:val="00AC01A8"/>
    <w:rsid w:val="00AC048D"/>
    <w:rsid w:val="00AC04A6"/>
    <w:rsid w:val="00AC0877"/>
    <w:rsid w:val="00AC08A2"/>
    <w:rsid w:val="00AC0C63"/>
    <w:rsid w:val="00AC0F3B"/>
    <w:rsid w:val="00AC12F3"/>
    <w:rsid w:val="00AC13B6"/>
    <w:rsid w:val="00AC1401"/>
    <w:rsid w:val="00AC1448"/>
    <w:rsid w:val="00AC15DB"/>
    <w:rsid w:val="00AC1872"/>
    <w:rsid w:val="00AC1A88"/>
    <w:rsid w:val="00AC1C57"/>
    <w:rsid w:val="00AC1D53"/>
    <w:rsid w:val="00AC1D68"/>
    <w:rsid w:val="00AC1D95"/>
    <w:rsid w:val="00AC1DC0"/>
    <w:rsid w:val="00AC1E30"/>
    <w:rsid w:val="00AC1EEC"/>
    <w:rsid w:val="00AC1FBE"/>
    <w:rsid w:val="00AC222E"/>
    <w:rsid w:val="00AC2574"/>
    <w:rsid w:val="00AC2749"/>
    <w:rsid w:val="00AC298E"/>
    <w:rsid w:val="00AC2B4E"/>
    <w:rsid w:val="00AC2BC0"/>
    <w:rsid w:val="00AC2C1A"/>
    <w:rsid w:val="00AC30A8"/>
    <w:rsid w:val="00AC313E"/>
    <w:rsid w:val="00AC332A"/>
    <w:rsid w:val="00AC3591"/>
    <w:rsid w:val="00AC36DA"/>
    <w:rsid w:val="00AC385D"/>
    <w:rsid w:val="00AC39BD"/>
    <w:rsid w:val="00AC3A8A"/>
    <w:rsid w:val="00AC3C59"/>
    <w:rsid w:val="00AC3FEB"/>
    <w:rsid w:val="00AC425D"/>
    <w:rsid w:val="00AC439E"/>
    <w:rsid w:val="00AC4722"/>
    <w:rsid w:val="00AC4C1F"/>
    <w:rsid w:val="00AC500D"/>
    <w:rsid w:val="00AC52F9"/>
    <w:rsid w:val="00AC55F1"/>
    <w:rsid w:val="00AC5881"/>
    <w:rsid w:val="00AC5A9F"/>
    <w:rsid w:val="00AC5BC2"/>
    <w:rsid w:val="00AC5BCC"/>
    <w:rsid w:val="00AC5BFC"/>
    <w:rsid w:val="00AC5E34"/>
    <w:rsid w:val="00AC5ED8"/>
    <w:rsid w:val="00AC6150"/>
    <w:rsid w:val="00AC6315"/>
    <w:rsid w:val="00AC64B7"/>
    <w:rsid w:val="00AC66FA"/>
    <w:rsid w:val="00AC697C"/>
    <w:rsid w:val="00AC6AFC"/>
    <w:rsid w:val="00AC6B45"/>
    <w:rsid w:val="00AC706B"/>
    <w:rsid w:val="00AC7141"/>
    <w:rsid w:val="00AC7171"/>
    <w:rsid w:val="00AC7378"/>
    <w:rsid w:val="00AC76DE"/>
    <w:rsid w:val="00AC7AD6"/>
    <w:rsid w:val="00AC7C8F"/>
    <w:rsid w:val="00AC7E12"/>
    <w:rsid w:val="00AC7ED0"/>
    <w:rsid w:val="00AC7EE6"/>
    <w:rsid w:val="00AD0222"/>
    <w:rsid w:val="00AD058C"/>
    <w:rsid w:val="00AD05DC"/>
    <w:rsid w:val="00AD0732"/>
    <w:rsid w:val="00AD0739"/>
    <w:rsid w:val="00AD0B0F"/>
    <w:rsid w:val="00AD0DB4"/>
    <w:rsid w:val="00AD0DE4"/>
    <w:rsid w:val="00AD0F56"/>
    <w:rsid w:val="00AD12CA"/>
    <w:rsid w:val="00AD1355"/>
    <w:rsid w:val="00AD14E2"/>
    <w:rsid w:val="00AD193F"/>
    <w:rsid w:val="00AD19AE"/>
    <w:rsid w:val="00AD1B00"/>
    <w:rsid w:val="00AD1F07"/>
    <w:rsid w:val="00AD1FE2"/>
    <w:rsid w:val="00AD2018"/>
    <w:rsid w:val="00AD2147"/>
    <w:rsid w:val="00AD24B4"/>
    <w:rsid w:val="00AD254C"/>
    <w:rsid w:val="00AD30B7"/>
    <w:rsid w:val="00AD3381"/>
    <w:rsid w:val="00AD3855"/>
    <w:rsid w:val="00AD3C49"/>
    <w:rsid w:val="00AD43BC"/>
    <w:rsid w:val="00AD4A51"/>
    <w:rsid w:val="00AD4DAC"/>
    <w:rsid w:val="00AD4DB6"/>
    <w:rsid w:val="00AD4F0C"/>
    <w:rsid w:val="00AD55FE"/>
    <w:rsid w:val="00AD56E7"/>
    <w:rsid w:val="00AD5A89"/>
    <w:rsid w:val="00AD5C5C"/>
    <w:rsid w:val="00AD5CFF"/>
    <w:rsid w:val="00AD5DD7"/>
    <w:rsid w:val="00AD5E03"/>
    <w:rsid w:val="00AD5E09"/>
    <w:rsid w:val="00AD5E45"/>
    <w:rsid w:val="00AD6024"/>
    <w:rsid w:val="00AD61C7"/>
    <w:rsid w:val="00AD66BC"/>
    <w:rsid w:val="00AD67FA"/>
    <w:rsid w:val="00AD6A6D"/>
    <w:rsid w:val="00AD6D86"/>
    <w:rsid w:val="00AD7A1C"/>
    <w:rsid w:val="00AD7E32"/>
    <w:rsid w:val="00AD7FC2"/>
    <w:rsid w:val="00AE0077"/>
    <w:rsid w:val="00AE00EC"/>
    <w:rsid w:val="00AE051C"/>
    <w:rsid w:val="00AE09DC"/>
    <w:rsid w:val="00AE0A58"/>
    <w:rsid w:val="00AE0E00"/>
    <w:rsid w:val="00AE0EAB"/>
    <w:rsid w:val="00AE12E0"/>
    <w:rsid w:val="00AE1307"/>
    <w:rsid w:val="00AE159E"/>
    <w:rsid w:val="00AE1968"/>
    <w:rsid w:val="00AE1B8C"/>
    <w:rsid w:val="00AE1BE2"/>
    <w:rsid w:val="00AE20A5"/>
    <w:rsid w:val="00AE245E"/>
    <w:rsid w:val="00AE24CB"/>
    <w:rsid w:val="00AE26A9"/>
    <w:rsid w:val="00AE2714"/>
    <w:rsid w:val="00AE2A35"/>
    <w:rsid w:val="00AE2A73"/>
    <w:rsid w:val="00AE2B97"/>
    <w:rsid w:val="00AE2D47"/>
    <w:rsid w:val="00AE3042"/>
    <w:rsid w:val="00AE348D"/>
    <w:rsid w:val="00AE350A"/>
    <w:rsid w:val="00AE36FE"/>
    <w:rsid w:val="00AE37F1"/>
    <w:rsid w:val="00AE385F"/>
    <w:rsid w:val="00AE3CEB"/>
    <w:rsid w:val="00AE3F6A"/>
    <w:rsid w:val="00AE4425"/>
    <w:rsid w:val="00AE4B70"/>
    <w:rsid w:val="00AE4BCB"/>
    <w:rsid w:val="00AE4DD9"/>
    <w:rsid w:val="00AE510E"/>
    <w:rsid w:val="00AE52E4"/>
    <w:rsid w:val="00AE53EC"/>
    <w:rsid w:val="00AE54BD"/>
    <w:rsid w:val="00AE54E4"/>
    <w:rsid w:val="00AE55D6"/>
    <w:rsid w:val="00AE58E1"/>
    <w:rsid w:val="00AE5D29"/>
    <w:rsid w:val="00AE5DB1"/>
    <w:rsid w:val="00AE5F38"/>
    <w:rsid w:val="00AE61A6"/>
    <w:rsid w:val="00AE66A4"/>
    <w:rsid w:val="00AE686C"/>
    <w:rsid w:val="00AE6B16"/>
    <w:rsid w:val="00AE6D33"/>
    <w:rsid w:val="00AE6D98"/>
    <w:rsid w:val="00AE6DFC"/>
    <w:rsid w:val="00AE6FAF"/>
    <w:rsid w:val="00AE70F7"/>
    <w:rsid w:val="00AE7111"/>
    <w:rsid w:val="00AE71B0"/>
    <w:rsid w:val="00AE72E1"/>
    <w:rsid w:val="00AE72F4"/>
    <w:rsid w:val="00AE733B"/>
    <w:rsid w:val="00AE7342"/>
    <w:rsid w:val="00AE7377"/>
    <w:rsid w:val="00AE7411"/>
    <w:rsid w:val="00AE7598"/>
    <w:rsid w:val="00AE7949"/>
    <w:rsid w:val="00AE794D"/>
    <w:rsid w:val="00AE7AC5"/>
    <w:rsid w:val="00AE7AD9"/>
    <w:rsid w:val="00AE7ADB"/>
    <w:rsid w:val="00AE7AF9"/>
    <w:rsid w:val="00AE7B22"/>
    <w:rsid w:val="00AE7B8A"/>
    <w:rsid w:val="00AE7CAD"/>
    <w:rsid w:val="00AE7D12"/>
    <w:rsid w:val="00AE7DD6"/>
    <w:rsid w:val="00AE7E7E"/>
    <w:rsid w:val="00AF00F8"/>
    <w:rsid w:val="00AF0579"/>
    <w:rsid w:val="00AF0656"/>
    <w:rsid w:val="00AF08D2"/>
    <w:rsid w:val="00AF0C01"/>
    <w:rsid w:val="00AF0F96"/>
    <w:rsid w:val="00AF0FF2"/>
    <w:rsid w:val="00AF1038"/>
    <w:rsid w:val="00AF1061"/>
    <w:rsid w:val="00AF1094"/>
    <w:rsid w:val="00AF10BC"/>
    <w:rsid w:val="00AF146F"/>
    <w:rsid w:val="00AF15ED"/>
    <w:rsid w:val="00AF176F"/>
    <w:rsid w:val="00AF1D35"/>
    <w:rsid w:val="00AF1D3C"/>
    <w:rsid w:val="00AF1D4B"/>
    <w:rsid w:val="00AF1D7C"/>
    <w:rsid w:val="00AF1E4B"/>
    <w:rsid w:val="00AF1E7D"/>
    <w:rsid w:val="00AF264F"/>
    <w:rsid w:val="00AF2F69"/>
    <w:rsid w:val="00AF35C8"/>
    <w:rsid w:val="00AF3777"/>
    <w:rsid w:val="00AF3886"/>
    <w:rsid w:val="00AF38BF"/>
    <w:rsid w:val="00AF3A47"/>
    <w:rsid w:val="00AF3AA6"/>
    <w:rsid w:val="00AF3AD7"/>
    <w:rsid w:val="00AF3E4C"/>
    <w:rsid w:val="00AF40F9"/>
    <w:rsid w:val="00AF420F"/>
    <w:rsid w:val="00AF4236"/>
    <w:rsid w:val="00AF45AD"/>
    <w:rsid w:val="00AF45FA"/>
    <w:rsid w:val="00AF4780"/>
    <w:rsid w:val="00AF525F"/>
    <w:rsid w:val="00AF5A41"/>
    <w:rsid w:val="00AF5A86"/>
    <w:rsid w:val="00AF5AA0"/>
    <w:rsid w:val="00AF5AE5"/>
    <w:rsid w:val="00AF5B9F"/>
    <w:rsid w:val="00AF5BF6"/>
    <w:rsid w:val="00AF5E98"/>
    <w:rsid w:val="00AF5FDB"/>
    <w:rsid w:val="00AF645C"/>
    <w:rsid w:val="00AF6761"/>
    <w:rsid w:val="00AF6961"/>
    <w:rsid w:val="00AF699C"/>
    <w:rsid w:val="00AF6B0A"/>
    <w:rsid w:val="00AF6B8F"/>
    <w:rsid w:val="00AF6DDE"/>
    <w:rsid w:val="00AF71A7"/>
    <w:rsid w:val="00AF7431"/>
    <w:rsid w:val="00AF77B7"/>
    <w:rsid w:val="00AF77F7"/>
    <w:rsid w:val="00AF7A55"/>
    <w:rsid w:val="00AF7B11"/>
    <w:rsid w:val="00AF7B6F"/>
    <w:rsid w:val="00AF7BF6"/>
    <w:rsid w:val="00AF7FAE"/>
    <w:rsid w:val="00B00462"/>
    <w:rsid w:val="00B0071D"/>
    <w:rsid w:val="00B008C7"/>
    <w:rsid w:val="00B008DA"/>
    <w:rsid w:val="00B00B0C"/>
    <w:rsid w:val="00B00D90"/>
    <w:rsid w:val="00B00DA8"/>
    <w:rsid w:val="00B01137"/>
    <w:rsid w:val="00B013E1"/>
    <w:rsid w:val="00B01C59"/>
    <w:rsid w:val="00B01F41"/>
    <w:rsid w:val="00B0239D"/>
    <w:rsid w:val="00B024A2"/>
    <w:rsid w:val="00B02692"/>
    <w:rsid w:val="00B02772"/>
    <w:rsid w:val="00B027A9"/>
    <w:rsid w:val="00B02D63"/>
    <w:rsid w:val="00B02E37"/>
    <w:rsid w:val="00B030ED"/>
    <w:rsid w:val="00B031F5"/>
    <w:rsid w:val="00B03281"/>
    <w:rsid w:val="00B032C9"/>
    <w:rsid w:val="00B032CC"/>
    <w:rsid w:val="00B033F8"/>
    <w:rsid w:val="00B0368F"/>
    <w:rsid w:val="00B037E4"/>
    <w:rsid w:val="00B039D2"/>
    <w:rsid w:val="00B03AF8"/>
    <w:rsid w:val="00B03DA0"/>
    <w:rsid w:val="00B0427F"/>
    <w:rsid w:val="00B04426"/>
    <w:rsid w:val="00B048D1"/>
    <w:rsid w:val="00B04B18"/>
    <w:rsid w:val="00B04E7F"/>
    <w:rsid w:val="00B04F59"/>
    <w:rsid w:val="00B0506F"/>
    <w:rsid w:val="00B053FC"/>
    <w:rsid w:val="00B056BE"/>
    <w:rsid w:val="00B05851"/>
    <w:rsid w:val="00B059C4"/>
    <w:rsid w:val="00B067F2"/>
    <w:rsid w:val="00B06A25"/>
    <w:rsid w:val="00B06AE9"/>
    <w:rsid w:val="00B06EE3"/>
    <w:rsid w:val="00B06F01"/>
    <w:rsid w:val="00B06FFF"/>
    <w:rsid w:val="00B07172"/>
    <w:rsid w:val="00B0729E"/>
    <w:rsid w:val="00B07459"/>
    <w:rsid w:val="00B075B3"/>
    <w:rsid w:val="00B07688"/>
    <w:rsid w:val="00B0781C"/>
    <w:rsid w:val="00B07871"/>
    <w:rsid w:val="00B078FB"/>
    <w:rsid w:val="00B07AC4"/>
    <w:rsid w:val="00B07BEA"/>
    <w:rsid w:val="00B07D02"/>
    <w:rsid w:val="00B100DB"/>
    <w:rsid w:val="00B10407"/>
    <w:rsid w:val="00B10980"/>
    <w:rsid w:val="00B10D64"/>
    <w:rsid w:val="00B10F31"/>
    <w:rsid w:val="00B10FB8"/>
    <w:rsid w:val="00B11473"/>
    <w:rsid w:val="00B11582"/>
    <w:rsid w:val="00B1193C"/>
    <w:rsid w:val="00B11F4C"/>
    <w:rsid w:val="00B120A4"/>
    <w:rsid w:val="00B120B5"/>
    <w:rsid w:val="00B12150"/>
    <w:rsid w:val="00B124C7"/>
    <w:rsid w:val="00B124F9"/>
    <w:rsid w:val="00B12586"/>
    <w:rsid w:val="00B126EB"/>
    <w:rsid w:val="00B1272F"/>
    <w:rsid w:val="00B1288A"/>
    <w:rsid w:val="00B12921"/>
    <w:rsid w:val="00B12B00"/>
    <w:rsid w:val="00B12DE5"/>
    <w:rsid w:val="00B12E8A"/>
    <w:rsid w:val="00B130BC"/>
    <w:rsid w:val="00B13221"/>
    <w:rsid w:val="00B132BC"/>
    <w:rsid w:val="00B132CB"/>
    <w:rsid w:val="00B1355A"/>
    <w:rsid w:val="00B13790"/>
    <w:rsid w:val="00B13C54"/>
    <w:rsid w:val="00B13CF8"/>
    <w:rsid w:val="00B13D35"/>
    <w:rsid w:val="00B13F33"/>
    <w:rsid w:val="00B140E9"/>
    <w:rsid w:val="00B143F4"/>
    <w:rsid w:val="00B14B08"/>
    <w:rsid w:val="00B14C56"/>
    <w:rsid w:val="00B14FD9"/>
    <w:rsid w:val="00B1514B"/>
    <w:rsid w:val="00B153A3"/>
    <w:rsid w:val="00B154DE"/>
    <w:rsid w:val="00B155AC"/>
    <w:rsid w:val="00B15715"/>
    <w:rsid w:val="00B15BD0"/>
    <w:rsid w:val="00B15CC7"/>
    <w:rsid w:val="00B16418"/>
    <w:rsid w:val="00B164C6"/>
    <w:rsid w:val="00B166D1"/>
    <w:rsid w:val="00B16733"/>
    <w:rsid w:val="00B16801"/>
    <w:rsid w:val="00B168AB"/>
    <w:rsid w:val="00B16A5B"/>
    <w:rsid w:val="00B16B78"/>
    <w:rsid w:val="00B16C69"/>
    <w:rsid w:val="00B17498"/>
    <w:rsid w:val="00B1763D"/>
    <w:rsid w:val="00B1787E"/>
    <w:rsid w:val="00B17938"/>
    <w:rsid w:val="00B17941"/>
    <w:rsid w:val="00B17BF4"/>
    <w:rsid w:val="00B17D53"/>
    <w:rsid w:val="00B20297"/>
    <w:rsid w:val="00B2082C"/>
    <w:rsid w:val="00B20AD2"/>
    <w:rsid w:val="00B20E10"/>
    <w:rsid w:val="00B2100F"/>
    <w:rsid w:val="00B2107E"/>
    <w:rsid w:val="00B2112D"/>
    <w:rsid w:val="00B21263"/>
    <w:rsid w:val="00B2127B"/>
    <w:rsid w:val="00B21308"/>
    <w:rsid w:val="00B215C0"/>
    <w:rsid w:val="00B21B53"/>
    <w:rsid w:val="00B221F5"/>
    <w:rsid w:val="00B22274"/>
    <w:rsid w:val="00B22677"/>
    <w:rsid w:val="00B2275B"/>
    <w:rsid w:val="00B229C5"/>
    <w:rsid w:val="00B22C22"/>
    <w:rsid w:val="00B22D41"/>
    <w:rsid w:val="00B231E7"/>
    <w:rsid w:val="00B2336E"/>
    <w:rsid w:val="00B23428"/>
    <w:rsid w:val="00B23566"/>
    <w:rsid w:val="00B2373F"/>
    <w:rsid w:val="00B239D4"/>
    <w:rsid w:val="00B239DF"/>
    <w:rsid w:val="00B23AE7"/>
    <w:rsid w:val="00B24059"/>
    <w:rsid w:val="00B2421F"/>
    <w:rsid w:val="00B242AB"/>
    <w:rsid w:val="00B244F8"/>
    <w:rsid w:val="00B24574"/>
    <w:rsid w:val="00B2462C"/>
    <w:rsid w:val="00B24A21"/>
    <w:rsid w:val="00B24A24"/>
    <w:rsid w:val="00B24DB2"/>
    <w:rsid w:val="00B24E05"/>
    <w:rsid w:val="00B24FE6"/>
    <w:rsid w:val="00B251FE"/>
    <w:rsid w:val="00B25296"/>
    <w:rsid w:val="00B25336"/>
    <w:rsid w:val="00B253B1"/>
    <w:rsid w:val="00B25477"/>
    <w:rsid w:val="00B257B8"/>
    <w:rsid w:val="00B25F5A"/>
    <w:rsid w:val="00B263D8"/>
    <w:rsid w:val="00B26ABA"/>
    <w:rsid w:val="00B26AC5"/>
    <w:rsid w:val="00B26BB6"/>
    <w:rsid w:val="00B26C1C"/>
    <w:rsid w:val="00B2732A"/>
    <w:rsid w:val="00B2796F"/>
    <w:rsid w:val="00B27A13"/>
    <w:rsid w:val="00B27EB8"/>
    <w:rsid w:val="00B27FAB"/>
    <w:rsid w:val="00B306D0"/>
    <w:rsid w:val="00B30E02"/>
    <w:rsid w:val="00B30F4F"/>
    <w:rsid w:val="00B31223"/>
    <w:rsid w:val="00B312C1"/>
    <w:rsid w:val="00B313E1"/>
    <w:rsid w:val="00B31487"/>
    <w:rsid w:val="00B315A4"/>
    <w:rsid w:val="00B31727"/>
    <w:rsid w:val="00B3180E"/>
    <w:rsid w:val="00B31938"/>
    <w:rsid w:val="00B31B9C"/>
    <w:rsid w:val="00B31DC2"/>
    <w:rsid w:val="00B31DFC"/>
    <w:rsid w:val="00B31DFF"/>
    <w:rsid w:val="00B3211D"/>
    <w:rsid w:val="00B3222D"/>
    <w:rsid w:val="00B32642"/>
    <w:rsid w:val="00B32825"/>
    <w:rsid w:val="00B32A11"/>
    <w:rsid w:val="00B32B92"/>
    <w:rsid w:val="00B32CD8"/>
    <w:rsid w:val="00B32EA5"/>
    <w:rsid w:val="00B32EC7"/>
    <w:rsid w:val="00B33371"/>
    <w:rsid w:val="00B333CB"/>
    <w:rsid w:val="00B334CC"/>
    <w:rsid w:val="00B33786"/>
    <w:rsid w:val="00B3378B"/>
    <w:rsid w:val="00B3391C"/>
    <w:rsid w:val="00B33BDB"/>
    <w:rsid w:val="00B33E8F"/>
    <w:rsid w:val="00B34236"/>
    <w:rsid w:val="00B34326"/>
    <w:rsid w:val="00B34350"/>
    <w:rsid w:val="00B344EE"/>
    <w:rsid w:val="00B34631"/>
    <w:rsid w:val="00B34655"/>
    <w:rsid w:val="00B34A79"/>
    <w:rsid w:val="00B34ACA"/>
    <w:rsid w:val="00B34AF1"/>
    <w:rsid w:val="00B34AF6"/>
    <w:rsid w:val="00B34BE3"/>
    <w:rsid w:val="00B34C27"/>
    <w:rsid w:val="00B34D44"/>
    <w:rsid w:val="00B34F50"/>
    <w:rsid w:val="00B34F6E"/>
    <w:rsid w:val="00B3503C"/>
    <w:rsid w:val="00B35233"/>
    <w:rsid w:val="00B353A1"/>
    <w:rsid w:val="00B35438"/>
    <w:rsid w:val="00B354AF"/>
    <w:rsid w:val="00B3582D"/>
    <w:rsid w:val="00B358F5"/>
    <w:rsid w:val="00B35ACC"/>
    <w:rsid w:val="00B35D71"/>
    <w:rsid w:val="00B35E3D"/>
    <w:rsid w:val="00B361D6"/>
    <w:rsid w:val="00B3644E"/>
    <w:rsid w:val="00B364DC"/>
    <w:rsid w:val="00B36536"/>
    <w:rsid w:val="00B36639"/>
    <w:rsid w:val="00B367DD"/>
    <w:rsid w:val="00B36977"/>
    <w:rsid w:val="00B36DD1"/>
    <w:rsid w:val="00B36E5F"/>
    <w:rsid w:val="00B36F70"/>
    <w:rsid w:val="00B37005"/>
    <w:rsid w:val="00B37081"/>
    <w:rsid w:val="00B372EB"/>
    <w:rsid w:val="00B3732A"/>
    <w:rsid w:val="00B374DD"/>
    <w:rsid w:val="00B376D3"/>
    <w:rsid w:val="00B37754"/>
    <w:rsid w:val="00B3794D"/>
    <w:rsid w:val="00B37C0D"/>
    <w:rsid w:val="00B37D4F"/>
    <w:rsid w:val="00B37D60"/>
    <w:rsid w:val="00B37F42"/>
    <w:rsid w:val="00B4031A"/>
    <w:rsid w:val="00B4043A"/>
    <w:rsid w:val="00B404AD"/>
    <w:rsid w:val="00B4089A"/>
    <w:rsid w:val="00B40AAD"/>
    <w:rsid w:val="00B40B8A"/>
    <w:rsid w:val="00B4119D"/>
    <w:rsid w:val="00B4119E"/>
    <w:rsid w:val="00B41273"/>
    <w:rsid w:val="00B41313"/>
    <w:rsid w:val="00B413AE"/>
    <w:rsid w:val="00B41955"/>
    <w:rsid w:val="00B41A72"/>
    <w:rsid w:val="00B41AA3"/>
    <w:rsid w:val="00B41BC5"/>
    <w:rsid w:val="00B41C64"/>
    <w:rsid w:val="00B41DF0"/>
    <w:rsid w:val="00B41E8F"/>
    <w:rsid w:val="00B42499"/>
    <w:rsid w:val="00B42539"/>
    <w:rsid w:val="00B426B0"/>
    <w:rsid w:val="00B428DC"/>
    <w:rsid w:val="00B428E4"/>
    <w:rsid w:val="00B42A8D"/>
    <w:rsid w:val="00B42B57"/>
    <w:rsid w:val="00B42C79"/>
    <w:rsid w:val="00B42CAB"/>
    <w:rsid w:val="00B42E59"/>
    <w:rsid w:val="00B4319F"/>
    <w:rsid w:val="00B434C4"/>
    <w:rsid w:val="00B43688"/>
    <w:rsid w:val="00B438A6"/>
    <w:rsid w:val="00B43AA3"/>
    <w:rsid w:val="00B43B75"/>
    <w:rsid w:val="00B43E08"/>
    <w:rsid w:val="00B43E33"/>
    <w:rsid w:val="00B43F84"/>
    <w:rsid w:val="00B44026"/>
    <w:rsid w:val="00B44157"/>
    <w:rsid w:val="00B44193"/>
    <w:rsid w:val="00B4424C"/>
    <w:rsid w:val="00B44467"/>
    <w:rsid w:val="00B44814"/>
    <w:rsid w:val="00B44831"/>
    <w:rsid w:val="00B44966"/>
    <w:rsid w:val="00B44992"/>
    <w:rsid w:val="00B449A0"/>
    <w:rsid w:val="00B44C02"/>
    <w:rsid w:val="00B4500C"/>
    <w:rsid w:val="00B45015"/>
    <w:rsid w:val="00B450F8"/>
    <w:rsid w:val="00B4515B"/>
    <w:rsid w:val="00B45321"/>
    <w:rsid w:val="00B45596"/>
    <w:rsid w:val="00B45653"/>
    <w:rsid w:val="00B4588D"/>
    <w:rsid w:val="00B45B71"/>
    <w:rsid w:val="00B45CA1"/>
    <w:rsid w:val="00B45E1A"/>
    <w:rsid w:val="00B45E75"/>
    <w:rsid w:val="00B45E89"/>
    <w:rsid w:val="00B4611B"/>
    <w:rsid w:val="00B46435"/>
    <w:rsid w:val="00B4643D"/>
    <w:rsid w:val="00B46657"/>
    <w:rsid w:val="00B46725"/>
    <w:rsid w:val="00B46B77"/>
    <w:rsid w:val="00B46E40"/>
    <w:rsid w:val="00B46FCE"/>
    <w:rsid w:val="00B470D3"/>
    <w:rsid w:val="00B471A8"/>
    <w:rsid w:val="00B471EB"/>
    <w:rsid w:val="00B47324"/>
    <w:rsid w:val="00B47376"/>
    <w:rsid w:val="00B473A6"/>
    <w:rsid w:val="00B47673"/>
    <w:rsid w:val="00B47A05"/>
    <w:rsid w:val="00B47A6B"/>
    <w:rsid w:val="00B47E08"/>
    <w:rsid w:val="00B47EF3"/>
    <w:rsid w:val="00B5001C"/>
    <w:rsid w:val="00B50035"/>
    <w:rsid w:val="00B5014E"/>
    <w:rsid w:val="00B5035D"/>
    <w:rsid w:val="00B50460"/>
    <w:rsid w:val="00B508A6"/>
    <w:rsid w:val="00B50BCC"/>
    <w:rsid w:val="00B50C46"/>
    <w:rsid w:val="00B50D08"/>
    <w:rsid w:val="00B50FAF"/>
    <w:rsid w:val="00B512C9"/>
    <w:rsid w:val="00B513BF"/>
    <w:rsid w:val="00B5165D"/>
    <w:rsid w:val="00B51AF8"/>
    <w:rsid w:val="00B51F0A"/>
    <w:rsid w:val="00B51FD7"/>
    <w:rsid w:val="00B5206A"/>
    <w:rsid w:val="00B52281"/>
    <w:rsid w:val="00B527DE"/>
    <w:rsid w:val="00B52C29"/>
    <w:rsid w:val="00B52EAD"/>
    <w:rsid w:val="00B52F97"/>
    <w:rsid w:val="00B531A1"/>
    <w:rsid w:val="00B531F9"/>
    <w:rsid w:val="00B53231"/>
    <w:rsid w:val="00B53441"/>
    <w:rsid w:val="00B5358D"/>
    <w:rsid w:val="00B535C1"/>
    <w:rsid w:val="00B535D1"/>
    <w:rsid w:val="00B53745"/>
    <w:rsid w:val="00B53980"/>
    <w:rsid w:val="00B53A06"/>
    <w:rsid w:val="00B53C4F"/>
    <w:rsid w:val="00B53CCB"/>
    <w:rsid w:val="00B53DCD"/>
    <w:rsid w:val="00B53E59"/>
    <w:rsid w:val="00B53F54"/>
    <w:rsid w:val="00B54234"/>
    <w:rsid w:val="00B54657"/>
    <w:rsid w:val="00B5476E"/>
    <w:rsid w:val="00B547C8"/>
    <w:rsid w:val="00B5481E"/>
    <w:rsid w:val="00B54E2F"/>
    <w:rsid w:val="00B54FDB"/>
    <w:rsid w:val="00B553E0"/>
    <w:rsid w:val="00B555D3"/>
    <w:rsid w:val="00B5565E"/>
    <w:rsid w:val="00B55676"/>
    <w:rsid w:val="00B556BE"/>
    <w:rsid w:val="00B5587C"/>
    <w:rsid w:val="00B56821"/>
    <w:rsid w:val="00B568A0"/>
    <w:rsid w:val="00B56A2B"/>
    <w:rsid w:val="00B56A80"/>
    <w:rsid w:val="00B56C2B"/>
    <w:rsid w:val="00B56C5C"/>
    <w:rsid w:val="00B56D4B"/>
    <w:rsid w:val="00B56E71"/>
    <w:rsid w:val="00B5702E"/>
    <w:rsid w:val="00B57117"/>
    <w:rsid w:val="00B571D1"/>
    <w:rsid w:val="00B5720D"/>
    <w:rsid w:val="00B575CB"/>
    <w:rsid w:val="00B5767D"/>
    <w:rsid w:val="00B576E1"/>
    <w:rsid w:val="00B5788F"/>
    <w:rsid w:val="00B5790F"/>
    <w:rsid w:val="00B57A0F"/>
    <w:rsid w:val="00B57AC8"/>
    <w:rsid w:val="00B57B23"/>
    <w:rsid w:val="00B57B90"/>
    <w:rsid w:val="00B57DE0"/>
    <w:rsid w:val="00B57F30"/>
    <w:rsid w:val="00B57FC1"/>
    <w:rsid w:val="00B601CF"/>
    <w:rsid w:val="00B606F5"/>
    <w:rsid w:val="00B60872"/>
    <w:rsid w:val="00B60A3F"/>
    <w:rsid w:val="00B60ACC"/>
    <w:rsid w:val="00B60D48"/>
    <w:rsid w:val="00B60DB0"/>
    <w:rsid w:val="00B61133"/>
    <w:rsid w:val="00B61213"/>
    <w:rsid w:val="00B612DF"/>
    <w:rsid w:val="00B61812"/>
    <w:rsid w:val="00B61B9D"/>
    <w:rsid w:val="00B61F89"/>
    <w:rsid w:val="00B6243F"/>
    <w:rsid w:val="00B62457"/>
    <w:rsid w:val="00B626AC"/>
    <w:rsid w:val="00B62954"/>
    <w:rsid w:val="00B62EC1"/>
    <w:rsid w:val="00B6308F"/>
    <w:rsid w:val="00B631CB"/>
    <w:rsid w:val="00B632A6"/>
    <w:rsid w:val="00B63ADC"/>
    <w:rsid w:val="00B63C4C"/>
    <w:rsid w:val="00B64564"/>
    <w:rsid w:val="00B646A0"/>
    <w:rsid w:val="00B64866"/>
    <w:rsid w:val="00B64A8C"/>
    <w:rsid w:val="00B64B6E"/>
    <w:rsid w:val="00B65136"/>
    <w:rsid w:val="00B65943"/>
    <w:rsid w:val="00B65DCD"/>
    <w:rsid w:val="00B660A6"/>
    <w:rsid w:val="00B6636B"/>
    <w:rsid w:val="00B663D6"/>
    <w:rsid w:val="00B66991"/>
    <w:rsid w:val="00B66A90"/>
    <w:rsid w:val="00B67095"/>
    <w:rsid w:val="00B670CE"/>
    <w:rsid w:val="00B674D1"/>
    <w:rsid w:val="00B678B6"/>
    <w:rsid w:val="00B67B26"/>
    <w:rsid w:val="00B67B46"/>
    <w:rsid w:val="00B67DF1"/>
    <w:rsid w:val="00B67FD6"/>
    <w:rsid w:val="00B70064"/>
    <w:rsid w:val="00B70443"/>
    <w:rsid w:val="00B7056D"/>
    <w:rsid w:val="00B706C2"/>
    <w:rsid w:val="00B70770"/>
    <w:rsid w:val="00B707C4"/>
    <w:rsid w:val="00B70811"/>
    <w:rsid w:val="00B7084F"/>
    <w:rsid w:val="00B70992"/>
    <w:rsid w:val="00B70FF7"/>
    <w:rsid w:val="00B710FA"/>
    <w:rsid w:val="00B71807"/>
    <w:rsid w:val="00B7181D"/>
    <w:rsid w:val="00B71B9B"/>
    <w:rsid w:val="00B71C6D"/>
    <w:rsid w:val="00B72530"/>
    <w:rsid w:val="00B72B42"/>
    <w:rsid w:val="00B72C0F"/>
    <w:rsid w:val="00B72EB5"/>
    <w:rsid w:val="00B72FC0"/>
    <w:rsid w:val="00B73062"/>
    <w:rsid w:val="00B73533"/>
    <w:rsid w:val="00B735EE"/>
    <w:rsid w:val="00B737C5"/>
    <w:rsid w:val="00B73B60"/>
    <w:rsid w:val="00B73CEA"/>
    <w:rsid w:val="00B7409C"/>
    <w:rsid w:val="00B7438E"/>
    <w:rsid w:val="00B74403"/>
    <w:rsid w:val="00B74F53"/>
    <w:rsid w:val="00B74FA6"/>
    <w:rsid w:val="00B7503E"/>
    <w:rsid w:val="00B75089"/>
    <w:rsid w:val="00B750C7"/>
    <w:rsid w:val="00B754CF"/>
    <w:rsid w:val="00B7551B"/>
    <w:rsid w:val="00B7553F"/>
    <w:rsid w:val="00B755FA"/>
    <w:rsid w:val="00B756BC"/>
    <w:rsid w:val="00B75A54"/>
    <w:rsid w:val="00B75AC6"/>
    <w:rsid w:val="00B7623C"/>
    <w:rsid w:val="00B762FC"/>
    <w:rsid w:val="00B76505"/>
    <w:rsid w:val="00B76B13"/>
    <w:rsid w:val="00B76BE4"/>
    <w:rsid w:val="00B76E10"/>
    <w:rsid w:val="00B770CB"/>
    <w:rsid w:val="00B77344"/>
    <w:rsid w:val="00B7734D"/>
    <w:rsid w:val="00B776A8"/>
    <w:rsid w:val="00B77731"/>
    <w:rsid w:val="00B777CE"/>
    <w:rsid w:val="00B77857"/>
    <w:rsid w:val="00B77B7E"/>
    <w:rsid w:val="00B77D90"/>
    <w:rsid w:val="00B801E1"/>
    <w:rsid w:val="00B80535"/>
    <w:rsid w:val="00B8095F"/>
    <w:rsid w:val="00B80A29"/>
    <w:rsid w:val="00B80B87"/>
    <w:rsid w:val="00B80CD2"/>
    <w:rsid w:val="00B81029"/>
    <w:rsid w:val="00B81052"/>
    <w:rsid w:val="00B812DD"/>
    <w:rsid w:val="00B81398"/>
    <w:rsid w:val="00B81409"/>
    <w:rsid w:val="00B81812"/>
    <w:rsid w:val="00B819C1"/>
    <w:rsid w:val="00B819F6"/>
    <w:rsid w:val="00B81A16"/>
    <w:rsid w:val="00B81A4F"/>
    <w:rsid w:val="00B81DA3"/>
    <w:rsid w:val="00B81E1C"/>
    <w:rsid w:val="00B8201A"/>
    <w:rsid w:val="00B8210D"/>
    <w:rsid w:val="00B82543"/>
    <w:rsid w:val="00B825FE"/>
    <w:rsid w:val="00B82742"/>
    <w:rsid w:val="00B82A56"/>
    <w:rsid w:val="00B82EDA"/>
    <w:rsid w:val="00B82F04"/>
    <w:rsid w:val="00B82FC2"/>
    <w:rsid w:val="00B83548"/>
    <w:rsid w:val="00B83754"/>
    <w:rsid w:val="00B83ACC"/>
    <w:rsid w:val="00B83BD9"/>
    <w:rsid w:val="00B83C39"/>
    <w:rsid w:val="00B83EA1"/>
    <w:rsid w:val="00B83FBB"/>
    <w:rsid w:val="00B84116"/>
    <w:rsid w:val="00B84280"/>
    <w:rsid w:val="00B84760"/>
    <w:rsid w:val="00B8484C"/>
    <w:rsid w:val="00B8484E"/>
    <w:rsid w:val="00B84DBA"/>
    <w:rsid w:val="00B8508B"/>
    <w:rsid w:val="00B85A30"/>
    <w:rsid w:val="00B85D42"/>
    <w:rsid w:val="00B85ED7"/>
    <w:rsid w:val="00B85FF3"/>
    <w:rsid w:val="00B8647D"/>
    <w:rsid w:val="00B86490"/>
    <w:rsid w:val="00B86631"/>
    <w:rsid w:val="00B86709"/>
    <w:rsid w:val="00B86843"/>
    <w:rsid w:val="00B86927"/>
    <w:rsid w:val="00B86BD9"/>
    <w:rsid w:val="00B86D7E"/>
    <w:rsid w:val="00B86DBC"/>
    <w:rsid w:val="00B86F76"/>
    <w:rsid w:val="00B872D1"/>
    <w:rsid w:val="00B875DB"/>
    <w:rsid w:val="00B876DA"/>
    <w:rsid w:val="00B8773E"/>
    <w:rsid w:val="00B87764"/>
    <w:rsid w:val="00B87C94"/>
    <w:rsid w:val="00B9004D"/>
    <w:rsid w:val="00B9029A"/>
    <w:rsid w:val="00B903C1"/>
    <w:rsid w:val="00B905F1"/>
    <w:rsid w:val="00B906AD"/>
    <w:rsid w:val="00B90F62"/>
    <w:rsid w:val="00B90FBD"/>
    <w:rsid w:val="00B90FE6"/>
    <w:rsid w:val="00B91169"/>
    <w:rsid w:val="00B91C71"/>
    <w:rsid w:val="00B91E8F"/>
    <w:rsid w:val="00B92409"/>
    <w:rsid w:val="00B926CB"/>
    <w:rsid w:val="00B92764"/>
    <w:rsid w:val="00B92765"/>
    <w:rsid w:val="00B92C3F"/>
    <w:rsid w:val="00B92ED7"/>
    <w:rsid w:val="00B932D2"/>
    <w:rsid w:val="00B93396"/>
    <w:rsid w:val="00B9344E"/>
    <w:rsid w:val="00B93618"/>
    <w:rsid w:val="00B93782"/>
    <w:rsid w:val="00B93990"/>
    <w:rsid w:val="00B9462A"/>
    <w:rsid w:val="00B948AF"/>
    <w:rsid w:val="00B9494D"/>
    <w:rsid w:val="00B94AA0"/>
    <w:rsid w:val="00B94E23"/>
    <w:rsid w:val="00B95697"/>
    <w:rsid w:val="00B95720"/>
    <w:rsid w:val="00B9573A"/>
    <w:rsid w:val="00B9599E"/>
    <w:rsid w:val="00B95BE2"/>
    <w:rsid w:val="00B95CCB"/>
    <w:rsid w:val="00B95D01"/>
    <w:rsid w:val="00B95E85"/>
    <w:rsid w:val="00B964CE"/>
    <w:rsid w:val="00B965AB"/>
    <w:rsid w:val="00B96796"/>
    <w:rsid w:val="00B97364"/>
    <w:rsid w:val="00B97E84"/>
    <w:rsid w:val="00BA0040"/>
    <w:rsid w:val="00BA0155"/>
    <w:rsid w:val="00BA0202"/>
    <w:rsid w:val="00BA0424"/>
    <w:rsid w:val="00BA0463"/>
    <w:rsid w:val="00BA04D9"/>
    <w:rsid w:val="00BA0A25"/>
    <w:rsid w:val="00BA0C9D"/>
    <w:rsid w:val="00BA0E61"/>
    <w:rsid w:val="00BA0ECF"/>
    <w:rsid w:val="00BA16A8"/>
    <w:rsid w:val="00BA1761"/>
    <w:rsid w:val="00BA17FD"/>
    <w:rsid w:val="00BA1F02"/>
    <w:rsid w:val="00BA2064"/>
    <w:rsid w:val="00BA225E"/>
    <w:rsid w:val="00BA2382"/>
    <w:rsid w:val="00BA23EF"/>
    <w:rsid w:val="00BA253A"/>
    <w:rsid w:val="00BA2782"/>
    <w:rsid w:val="00BA2844"/>
    <w:rsid w:val="00BA29C6"/>
    <w:rsid w:val="00BA2C59"/>
    <w:rsid w:val="00BA2CF1"/>
    <w:rsid w:val="00BA30CB"/>
    <w:rsid w:val="00BA3206"/>
    <w:rsid w:val="00BA3616"/>
    <w:rsid w:val="00BA37AF"/>
    <w:rsid w:val="00BA3991"/>
    <w:rsid w:val="00BA3C67"/>
    <w:rsid w:val="00BA3D7A"/>
    <w:rsid w:val="00BA3F39"/>
    <w:rsid w:val="00BA3FE4"/>
    <w:rsid w:val="00BA4064"/>
    <w:rsid w:val="00BA4065"/>
    <w:rsid w:val="00BA43CF"/>
    <w:rsid w:val="00BA4554"/>
    <w:rsid w:val="00BA45C2"/>
    <w:rsid w:val="00BA4825"/>
    <w:rsid w:val="00BA4AED"/>
    <w:rsid w:val="00BA4C24"/>
    <w:rsid w:val="00BA4D68"/>
    <w:rsid w:val="00BA4FBD"/>
    <w:rsid w:val="00BA505D"/>
    <w:rsid w:val="00BA5248"/>
    <w:rsid w:val="00BA5341"/>
    <w:rsid w:val="00BA53E0"/>
    <w:rsid w:val="00BA5494"/>
    <w:rsid w:val="00BA567E"/>
    <w:rsid w:val="00BA5873"/>
    <w:rsid w:val="00BA5920"/>
    <w:rsid w:val="00BA5972"/>
    <w:rsid w:val="00BA5D87"/>
    <w:rsid w:val="00BA5EED"/>
    <w:rsid w:val="00BA60A9"/>
    <w:rsid w:val="00BA61DC"/>
    <w:rsid w:val="00BA629F"/>
    <w:rsid w:val="00BA63A1"/>
    <w:rsid w:val="00BA6502"/>
    <w:rsid w:val="00BA66AC"/>
    <w:rsid w:val="00BA6A1B"/>
    <w:rsid w:val="00BA6A72"/>
    <w:rsid w:val="00BA6BD6"/>
    <w:rsid w:val="00BA6D44"/>
    <w:rsid w:val="00BA6D96"/>
    <w:rsid w:val="00BA6EA7"/>
    <w:rsid w:val="00BA70D1"/>
    <w:rsid w:val="00BA76DB"/>
    <w:rsid w:val="00BA7776"/>
    <w:rsid w:val="00BA77FE"/>
    <w:rsid w:val="00BA7826"/>
    <w:rsid w:val="00BA7845"/>
    <w:rsid w:val="00BA7997"/>
    <w:rsid w:val="00BA79E9"/>
    <w:rsid w:val="00BA7A03"/>
    <w:rsid w:val="00BA7EC1"/>
    <w:rsid w:val="00BB0302"/>
    <w:rsid w:val="00BB045A"/>
    <w:rsid w:val="00BB0500"/>
    <w:rsid w:val="00BB0610"/>
    <w:rsid w:val="00BB06A0"/>
    <w:rsid w:val="00BB06E0"/>
    <w:rsid w:val="00BB0723"/>
    <w:rsid w:val="00BB0882"/>
    <w:rsid w:val="00BB0D65"/>
    <w:rsid w:val="00BB0E5A"/>
    <w:rsid w:val="00BB0E8A"/>
    <w:rsid w:val="00BB119E"/>
    <w:rsid w:val="00BB12A1"/>
    <w:rsid w:val="00BB15F7"/>
    <w:rsid w:val="00BB1C15"/>
    <w:rsid w:val="00BB1C79"/>
    <w:rsid w:val="00BB1CB1"/>
    <w:rsid w:val="00BB22FC"/>
    <w:rsid w:val="00BB246E"/>
    <w:rsid w:val="00BB2487"/>
    <w:rsid w:val="00BB2CF6"/>
    <w:rsid w:val="00BB2E9C"/>
    <w:rsid w:val="00BB2EAF"/>
    <w:rsid w:val="00BB2F3A"/>
    <w:rsid w:val="00BB30D2"/>
    <w:rsid w:val="00BB32E5"/>
    <w:rsid w:val="00BB343E"/>
    <w:rsid w:val="00BB3595"/>
    <w:rsid w:val="00BB36F8"/>
    <w:rsid w:val="00BB38EF"/>
    <w:rsid w:val="00BB3950"/>
    <w:rsid w:val="00BB4213"/>
    <w:rsid w:val="00BB422A"/>
    <w:rsid w:val="00BB427B"/>
    <w:rsid w:val="00BB42C8"/>
    <w:rsid w:val="00BB465D"/>
    <w:rsid w:val="00BB4748"/>
    <w:rsid w:val="00BB4D39"/>
    <w:rsid w:val="00BB4E5C"/>
    <w:rsid w:val="00BB504C"/>
    <w:rsid w:val="00BB5227"/>
    <w:rsid w:val="00BB55F8"/>
    <w:rsid w:val="00BB5609"/>
    <w:rsid w:val="00BB565F"/>
    <w:rsid w:val="00BB56EC"/>
    <w:rsid w:val="00BB59EB"/>
    <w:rsid w:val="00BB5A11"/>
    <w:rsid w:val="00BB5A6E"/>
    <w:rsid w:val="00BB5A7C"/>
    <w:rsid w:val="00BB5CEC"/>
    <w:rsid w:val="00BB5E40"/>
    <w:rsid w:val="00BB5F46"/>
    <w:rsid w:val="00BB5FA4"/>
    <w:rsid w:val="00BB634D"/>
    <w:rsid w:val="00BB65D2"/>
    <w:rsid w:val="00BB6613"/>
    <w:rsid w:val="00BB66D4"/>
    <w:rsid w:val="00BB66EA"/>
    <w:rsid w:val="00BB6709"/>
    <w:rsid w:val="00BB6B97"/>
    <w:rsid w:val="00BB6C17"/>
    <w:rsid w:val="00BB6EF4"/>
    <w:rsid w:val="00BB6F2D"/>
    <w:rsid w:val="00BB70F0"/>
    <w:rsid w:val="00BB7108"/>
    <w:rsid w:val="00BB71B4"/>
    <w:rsid w:val="00BB72ED"/>
    <w:rsid w:val="00BB75A9"/>
    <w:rsid w:val="00BB7636"/>
    <w:rsid w:val="00BB7659"/>
    <w:rsid w:val="00BB76A5"/>
    <w:rsid w:val="00BB787A"/>
    <w:rsid w:val="00BB7CB0"/>
    <w:rsid w:val="00BB7CE0"/>
    <w:rsid w:val="00BC0017"/>
    <w:rsid w:val="00BC0062"/>
    <w:rsid w:val="00BC0443"/>
    <w:rsid w:val="00BC04C1"/>
    <w:rsid w:val="00BC078F"/>
    <w:rsid w:val="00BC0CBC"/>
    <w:rsid w:val="00BC10EB"/>
    <w:rsid w:val="00BC14ED"/>
    <w:rsid w:val="00BC1739"/>
    <w:rsid w:val="00BC19E2"/>
    <w:rsid w:val="00BC1A39"/>
    <w:rsid w:val="00BC1B08"/>
    <w:rsid w:val="00BC1B99"/>
    <w:rsid w:val="00BC1C8B"/>
    <w:rsid w:val="00BC1CC4"/>
    <w:rsid w:val="00BC1D05"/>
    <w:rsid w:val="00BC2008"/>
    <w:rsid w:val="00BC2030"/>
    <w:rsid w:val="00BC2131"/>
    <w:rsid w:val="00BC2323"/>
    <w:rsid w:val="00BC24EB"/>
    <w:rsid w:val="00BC28B9"/>
    <w:rsid w:val="00BC28BB"/>
    <w:rsid w:val="00BC2921"/>
    <w:rsid w:val="00BC2FAF"/>
    <w:rsid w:val="00BC2FDB"/>
    <w:rsid w:val="00BC36C3"/>
    <w:rsid w:val="00BC370A"/>
    <w:rsid w:val="00BC3885"/>
    <w:rsid w:val="00BC3899"/>
    <w:rsid w:val="00BC395A"/>
    <w:rsid w:val="00BC395E"/>
    <w:rsid w:val="00BC398A"/>
    <w:rsid w:val="00BC3C8B"/>
    <w:rsid w:val="00BC4457"/>
    <w:rsid w:val="00BC446D"/>
    <w:rsid w:val="00BC4610"/>
    <w:rsid w:val="00BC4621"/>
    <w:rsid w:val="00BC4734"/>
    <w:rsid w:val="00BC4868"/>
    <w:rsid w:val="00BC4885"/>
    <w:rsid w:val="00BC48AB"/>
    <w:rsid w:val="00BC4A36"/>
    <w:rsid w:val="00BC4D65"/>
    <w:rsid w:val="00BC4F0A"/>
    <w:rsid w:val="00BC509B"/>
    <w:rsid w:val="00BC52C9"/>
    <w:rsid w:val="00BC5775"/>
    <w:rsid w:val="00BC5789"/>
    <w:rsid w:val="00BC5B8E"/>
    <w:rsid w:val="00BC5C8D"/>
    <w:rsid w:val="00BC5E4B"/>
    <w:rsid w:val="00BC6403"/>
    <w:rsid w:val="00BC64B3"/>
    <w:rsid w:val="00BC655B"/>
    <w:rsid w:val="00BC68F7"/>
    <w:rsid w:val="00BC68FC"/>
    <w:rsid w:val="00BC6933"/>
    <w:rsid w:val="00BC6A7D"/>
    <w:rsid w:val="00BC6BC8"/>
    <w:rsid w:val="00BC6D5F"/>
    <w:rsid w:val="00BC6DD2"/>
    <w:rsid w:val="00BC6F44"/>
    <w:rsid w:val="00BC6FB6"/>
    <w:rsid w:val="00BC7257"/>
    <w:rsid w:val="00BC794B"/>
    <w:rsid w:val="00BC7A71"/>
    <w:rsid w:val="00BC7BBD"/>
    <w:rsid w:val="00BC7BDF"/>
    <w:rsid w:val="00BC7EA9"/>
    <w:rsid w:val="00BD025C"/>
    <w:rsid w:val="00BD0662"/>
    <w:rsid w:val="00BD07AD"/>
    <w:rsid w:val="00BD07D9"/>
    <w:rsid w:val="00BD0F04"/>
    <w:rsid w:val="00BD0FF5"/>
    <w:rsid w:val="00BD1060"/>
    <w:rsid w:val="00BD1203"/>
    <w:rsid w:val="00BD1248"/>
    <w:rsid w:val="00BD1327"/>
    <w:rsid w:val="00BD16B8"/>
    <w:rsid w:val="00BD1DD6"/>
    <w:rsid w:val="00BD1E62"/>
    <w:rsid w:val="00BD1EBE"/>
    <w:rsid w:val="00BD1EC0"/>
    <w:rsid w:val="00BD1F1C"/>
    <w:rsid w:val="00BD207B"/>
    <w:rsid w:val="00BD2106"/>
    <w:rsid w:val="00BD2208"/>
    <w:rsid w:val="00BD240A"/>
    <w:rsid w:val="00BD2A7C"/>
    <w:rsid w:val="00BD2C4A"/>
    <w:rsid w:val="00BD2DE5"/>
    <w:rsid w:val="00BD2F71"/>
    <w:rsid w:val="00BD3472"/>
    <w:rsid w:val="00BD3484"/>
    <w:rsid w:val="00BD39B1"/>
    <w:rsid w:val="00BD427A"/>
    <w:rsid w:val="00BD4318"/>
    <w:rsid w:val="00BD493B"/>
    <w:rsid w:val="00BD4B11"/>
    <w:rsid w:val="00BD4BD7"/>
    <w:rsid w:val="00BD4C17"/>
    <w:rsid w:val="00BD4C4E"/>
    <w:rsid w:val="00BD4F03"/>
    <w:rsid w:val="00BD4FAB"/>
    <w:rsid w:val="00BD5274"/>
    <w:rsid w:val="00BD5476"/>
    <w:rsid w:val="00BD58DD"/>
    <w:rsid w:val="00BD58F4"/>
    <w:rsid w:val="00BD59C4"/>
    <w:rsid w:val="00BD5B12"/>
    <w:rsid w:val="00BD5D6A"/>
    <w:rsid w:val="00BD5E67"/>
    <w:rsid w:val="00BD6090"/>
    <w:rsid w:val="00BD615E"/>
    <w:rsid w:val="00BD61A6"/>
    <w:rsid w:val="00BD6493"/>
    <w:rsid w:val="00BD64B4"/>
    <w:rsid w:val="00BD6772"/>
    <w:rsid w:val="00BD6F4C"/>
    <w:rsid w:val="00BD6FC9"/>
    <w:rsid w:val="00BD702A"/>
    <w:rsid w:val="00BD7563"/>
    <w:rsid w:val="00BD76F2"/>
    <w:rsid w:val="00BD79CE"/>
    <w:rsid w:val="00BD7A10"/>
    <w:rsid w:val="00BD7F38"/>
    <w:rsid w:val="00BE01D1"/>
    <w:rsid w:val="00BE0626"/>
    <w:rsid w:val="00BE089B"/>
    <w:rsid w:val="00BE08AE"/>
    <w:rsid w:val="00BE09BC"/>
    <w:rsid w:val="00BE0C24"/>
    <w:rsid w:val="00BE0D9F"/>
    <w:rsid w:val="00BE0E98"/>
    <w:rsid w:val="00BE1036"/>
    <w:rsid w:val="00BE10ED"/>
    <w:rsid w:val="00BE13E4"/>
    <w:rsid w:val="00BE1417"/>
    <w:rsid w:val="00BE1548"/>
    <w:rsid w:val="00BE16E3"/>
    <w:rsid w:val="00BE16E4"/>
    <w:rsid w:val="00BE190D"/>
    <w:rsid w:val="00BE19A8"/>
    <w:rsid w:val="00BE19C4"/>
    <w:rsid w:val="00BE1A10"/>
    <w:rsid w:val="00BE1D80"/>
    <w:rsid w:val="00BE1E0E"/>
    <w:rsid w:val="00BE2242"/>
    <w:rsid w:val="00BE24BB"/>
    <w:rsid w:val="00BE2BA4"/>
    <w:rsid w:val="00BE2E24"/>
    <w:rsid w:val="00BE2EBF"/>
    <w:rsid w:val="00BE311C"/>
    <w:rsid w:val="00BE31AB"/>
    <w:rsid w:val="00BE32AC"/>
    <w:rsid w:val="00BE35BD"/>
    <w:rsid w:val="00BE37EB"/>
    <w:rsid w:val="00BE38FC"/>
    <w:rsid w:val="00BE39A4"/>
    <w:rsid w:val="00BE39B7"/>
    <w:rsid w:val="00BE3C92"/>
    <w:rsid w:val="00BE4255"/>
    <w:rsid w:val="00BE433D"/>
    <w:rsid w:val="00BE4943"/>
    <w:rsid w:val="00BE49BD"/>
    <w:rsid w:val="00BE4DE8"/>
    <w:rsid w:val="00BE50E9"/>
    <w:rsid w:val="00BE51C8"/>
    <w:rsid w:val="00BE5274"/>
    <w:rsid w:val="00BE5304"/>
    <w:rsid w:val="00BE56AA"/>
    <w:rsid w:val="00BE59DF"/>
    <w:rsid w:val="00BE6ACA"/>
    <w:rsid w:val="00BE6B24"/>
    <w:rsid w:val="00BE6EF1"/>
    <w:rsid w:val="00BE70EC"/>
    <w:rsid w:val="00BE73E5"/>
    <w:rsid w:val="00BE7404"/>
    <w:rsid w:val="00BE7CD0"/>
    <w:rsid w:val="00BE7CF5"/>
    <w:rsid w:val="00BE7DE4"/>
    <w:rsid w:val="00BE7E32"/>
    <w:rsid w:val="00BF0287"/>
    <w:rsid w:val="00BF04B7"/>
    <w:rsid w:val="00BF07AE"/>
    <w:rsid w:val="00BF094F"/>
    <w:rsid w:val="00BF0C2D"/>
    <w:rsid w:val="00BF0F64"/>
    <w:rsid w:val="00BF12C3"/>
    <w:rsid w:val="00BF1CB2"/>
    <w:rsid w:val="00BF1DF3"/>
    <w:rsid w:val="00BF1E5A"/>
    <w:rsid w:val="00BF1F0F"/>
    <w:rsid w:val="00BF216C"/>
    <w:rsid w:val="00BF2520"/>
    <w:rsid w:val="00BF26C5"/>
    <w:rsid w:val="00BF2772"/>
    <w:rsid w:val="00BF2D95"/>
    <w:rsid w:val="00BF2E5D"/>
    <w:rsid w:val="00BF2F91"/>
    <w:rsid w:val="00BF357F"/>
    <w:rsid w:val="00BF3C33"/>
    <w:rsid w:val="00BF3D3A"/>
    <w:rsid w:val="00BF451B"/>
    <w:rsid w:val="00BF460A"/>
    <w:rsid w:val="00BF4681"/>
    <w:rsid w:val="00BF4B0B"/>
    <w:rsid w:val="00BF4D0F"/>
    <w:rsid w:val="00BF512E"/>
    <w:rsid w:val="00BF52C6"/>
    <w:rsid w:val="00BF5984"/>
    <w:rsid w:val="00BF5A22"/>
    <w:rsid w:val="00BF5CDD"/>
    <w:rsid w:val="00BF5E4D"/>
    <w:rsid w:val="00BF5F22"/>
    <w:rsid w:val="00BF5FB9"/>
    <w:rsid w:val="00BF6439"/>
    <w:rsid w:val="00BF66A9"/>
    <w:rsid w:val="00BF67FD"/>
    <w:rsid w:val="00BF68E2"/>
    <w:rsid w:val="00BF68FA"/>
    <w:rsid w:val="00BF6A44"/>
    <w:rsid w:val="00BF6C5E"/>
    <w:rsid w:val="00BF6DC2"/>
    <w:rsid w:val="00BF7185"/>
    <w:rsid w:val="00BF73C3"/>
    <w:rsid w:val="00BF75F4"/>
    <w:rsid w:val="00BF774B"/>
    <w:rsid w:val="00BF793F"/>
    <w:rsid w:val="00BF7AF4"/>
    <w:rsid w:val="00BF7BC4"/>
    <w:rsid w:val="00BF7DDC"/>
    <w:rsid w:val="00C00228"/>
    <w:rsid w:val="00C00317"/>
    <w:rsid w:val="00C00369"/>
    <w:rsid w:val="00C003F9"/>
    <w:rsid w:val="00C005DB"/>
    <w:rsid w:val="00C00608"/>
    <w:rsid w:val="00C00776"/>
    <w:rsid w:val="00C00A0E"/>
    <w:rsid w:val="00C00AE7"/>
    <w:rsid w:val="00C00D38"/>
    <w:rsid w:val="00C00E60"/>
    <w:rsid w:val="00C0119E"/>
    <w:rsid w:val="00C012E4"/>
    <w:rsid w:val="00C0149E"/>
    <w:rsid w:val="00C0170B"/>
    <w:rsid w:val="00C018CD"/>
    <w:rsid w:val="00C019B5"/>
    <w:rsid w:val="00C01ABC"/>
    <w:rsid w:val="00C01B60"/>
    <w:rsid w:val="00C01BBA"/>
    <w:rsid w:val="00C01CFD"/>
    <w:rsid w:val="00C01E66"/>
    <w:rsid w:val="00C01EDC"/>
    <w:rsid w:val="00C01F84"/>
    <w:rsid w:val="00C01FC4"/>
    <w:rsid w:val="00C026B6"/>
    <w:rsid w:val="00C026D3"/>
    <w:rsid w:val="00C02779"/>
    <w:rsid w:val="00C02D01"/>
    <w:rsid w:val="00C02F8F"/>
    <w:rsid w:val="00C02FFF"/>
    <w:rsid w:val="00C033B5"/>
    <w:rsid w:val="00C03483"/>
    <w:rsid w:val="00C034BA"/>
    <w:rsid w:val="00C0358F"/>
    <w:rsid w:val="00C03E88"/>
    <w:rsid w:val="00C03F4A"/>
    <w:rsid w:val="00C0422C"/>
    <w:rsid w:val="00C0436A"/>
    <w:rsid w:val="00C049D9"/>
    <w:rsid w:val="00C04CE8"/>
    <w:rsid w:val="00C04EB8"/>
    <w:rsid w:val="00C050A3"/>
    <w:rsid w:val="00C051A6"/>
    <w:rsid w:val="00C05267"/>
    <w:rsid w:val="00C054C4"/>
    <w:rsid w:val="00C05E01"/>
    <w:rsid w:val="00C05E77"/>
    <w:rsid w:val="00C06284"/>
    <w:rsid w:val="00C062CD"/>
    <w:rsid w:val="00C0641C"/>
    <w:rsid w:val="00C06913"/>
    <w:rsid w:val="00C0695D"/>
    <w:rsid w:val="00C06E56"/>
    <w:rsid w:val="00C07078"/>
    <w:rsid w:val="00C070FB"/>
    <w:rsid w:val="00C07131"/>
    <w:rsid w:val="00C07237"/>
    <w:rsid w:val="00C076C5"/>
    <w:rsid w:val="00C07810"/>
    <w:rsid w:val="00C07AFB"/>
    <w:rsid w:val="00C07E07"/>
    <w:rsid w:val="00C07F5A"/>
    <w:rsid w:val="00C07F62"/>
    <w:rsid w:val="00C1008E"/>
    <w:rsid w:val="00C10113"/>
    <w:rsid w:val="00C1014D"/>
    <w:rsid w:val="00C10581"/>
    <w:rsid w:val="00C10666"/>
    <w:rsid w:val="00C106C8"/>
    <w:rsid w:val="00C107D5"/>
    <w:rsid w:val="00C10A21"/>
    <w:rsid w:val="00C10D49"/>
    <w:rsid w:val="00C10ED2"/>
    <w:rsid w:val="00C11059"/>
    <w:rsid w:val="00C110D3"/>
    <w:rsid w:val="00C111E1"/>
    <w:rsid w:val="00C112FC"/>
    <w:rsid w:val="00C11359"/>
    <w:rsid w:val="00C113A0"/>
    <w:rsid w:val="00C1142A"/>
    <w:rsid w:val="00C116EB"/>
    <w:rsid w:val="00C11849"/>
    <w:rsid w:val="00C11AAB"/>
    <w:rsid w:val="00C11C0E"/>
    <w:rsid w:val="00C11CE2"/>
    <w:rsid w:val="00C11CFE"/>
    <w:rsid w:val="00C11DD5"/>
    <w:rsid w:val="00C11FEA"/>
    <w:rsid w:val="00C12241"/>
    <w:rsid w:val="00C12385"/>
    <w:rsid w:val="00C12801"/>
    <w:rsid w:val="00C1299B"/>
    <w:rsid w:val="00C12A8F"/>
    <w:rsid w:val="00C12B94"/>
    <w:rsid w:val="00C12BB7"/>
    <w:rsid w:val="00C12C7E"/>
    <w:rsid w:val="00C12F14"/>
    <w:rsid w:val="00C1325A"/>
    <w:rsid w:val="00C13284"/>
    <w:rsid w:val="00C135FD"/>
    <w:rsid w:val="00C13700"/>
    <w:rsid w:val="00C138FB"/>
    <w:rsid w:val="00C13A97"/>
    <w:rsid w:val="00C13ADA"/>
    <w:rsid w:val="00C13CB2"/>
    <w:rsid w:val="00C13D26"/>
    <w:rsid w:val="00C13FA7"/>
    <w:rsid w:val="00C140F2"/>
    <w:rsid w:val="00C14121"/>
    <w:rsid w:val="00C14256"/>
    <w:rsid w:val="00C14374"/>
    <w:rsid w:val="00C143D6"/>
    <w:rsid w:val="00C1451B"/>
    <w:rsid w:val="00C1472E"/>
    <w:rsid w:val="00C14771"/>
    <w:rsid w:val="00C14AFB"/>
    <w:rsid w:val="00C14B1A"/>
    <w:rsid w:val="00C14C6F"/>
    <w:rsid w:val="00C14D4E"/>
    <w:rsid w:val="00C15085"/>
    <w:rsid w:val="00C151F4"/>
    <w:rsid w:val="00C1543B"/>
    <w:rsid w:val="00C1598B"/>
    <w:rsid w:val="00C15D17"/>
    <w:rsid w:val="00C15F38"/>
    <w:rsid w:val="00C16240"/>
    <w:rsid w:val="00C1624E"/>
    <w:rsid w:val="00C163AA"/>
    <w:rsid w:val="00C16542"/>
    <w:rsid w:val="00C165FD"/>
    <w:rsid w:val="00C167E4"/>
    <w:rsid w:val="00C16870"/>
    <w:rsid w:val="00C168D9"/>
    <w:rsid w:val="00C16AC3"/>
    <w:rsid w:val="00C16CCA"/>
    <w:rsid w:val="00C16FE9"/>
    <w:rsid w:val="00C16FF2"/>
    <w:rsid w:val="00C17201"/>
    <w:rsid w:val="00C17263"/>
    <w:rsid w:val="00C1726C"/>
    <w:rsid w:val="00C17334"/>
    <w:rsid w:val="00C1736A"/>
    <w:rsid w:val="00C173D1"/>
    <w:rsid w:val="00C179DB"/>
    <w:rsid w:val="00C17A87"/>
    <w:rsid w:val="00C17AAC"/>
    <w:rsid w:val="00C17E48"/>
    <w:rsid w:val="00C17F2F"/>
    <w:rsid w:val="00C17F4B"/>
    <w:rsid w:val="00C17F94"/>
    <w:rsid w:val="00C20306"/>
    <w:rsid w:val="00C203B1"/>
    <w:rsid w:val="00C20425"/>
    <w:rsid w:val="00C205C5"/>
    <w:rsid w:val="00C2070F"/>
    <w:rsid w:val="00C207E3"/>
    <w:rsid w:val="00C207ED"/>
    <w:rsid w:val="00C20A22"/>
    <w:rsid w:val="00C20B38"/>
    <w:rsid w:val="00C20C4D"/>
    <w:rsid w:val="00C20D56"/>
    <w:rsid w:val="00C20F17"/>
    <w:rsid w:val="00C21250"/>
    <w:rsid w:val="00C212B0"/>
    <w:rsid w:val="00C2143F"/>
    <w:rsid w:val="00C21469"/>
    <w:rsid w:val="00C214DD"/>
    <w:rsid w:val="00C21519"/>
    <w:rsid w:val="00C215E9"/>
    <w:rsid w:val="00C216E3"/>
    <w:rsid w:val="00C217CE"/>
    <w:rsid w:val="00C21B96"/>
    <w:rsid w:val="00C21BB5"/>
    <w:rsid w:val="00C21C84"/>
    <w:rsid w:val="00C21D20"/>
    <w:rsid w:val="00C22048"/>
    <w:rsid w:val="00C221F2"/>
    <w:rsid w:val="00C2221A"/>
    <w:rsid w:val="00C2227A"/>
    <w:rsid w:val="00C2244D"/>
    <w:rsid w:val="00C22660"/>
    <w:rsid w:val="00C22998"/>
    <w:rsid w:val="00C22A85"/>
    <w:rsid w:val="00C22D36"/>
    <w:rsid w:val="00C22DA1"/>
    <w:rsid w:val="00C22EB5"/>
    <w:rsid w:val="00C22FE0"/>
    <w:rsid w:val="00C23065"/>
    <w:rsid w:val="00C230B6"/>
    <w:rsid w:val="00C2310D"/>
    <w:rsid w:val="00C2333C"/>
    <w:rsid w:val="00C2338A"/>
    <w:rsid w:val="00C23516"/>
    <w:rsid w:val="00C23557"/>
    <w:rsid w:val="00C237ED"/>
    <w:rsid w:val="00C23CF6"/>
    <w:rsid w:val="00C23E44"/>
    <w:rsid w:val="00C24190"/>
    <w:rsid w:val="00C24319"/>
    <w:rsid w:val="00C24334"/>
    <w:rsid w:val="00C24442"/>
    <w:rsid w:val="00C24E01"/>
    <w:rsid w:val="00C25047"/>
    <w:rsid w:val="00C25066"/>
    <w:rsid w:val="00C25332"/>
    <w:rsid w:val="00C2553F"/>
    <w:rsid w:val="00C25567"/>
    <w:rsid w:val="00C256ED"/>
    <w:rsid w:val="00C2590F"/>
    <w:rsid w:val="00C25A4B"/>
    <w:rsid w:val="00C25B95"/>
    <w:rsid w:val="00C25D3A"/>
    <w:rsid w:val="00C25D40"/>
    <w:rsid w:val="00C26320"/>
    <w:rsid w:val="00C2653C"/>
    <w:rsid w:val="00C265B3"/>
    <w:rsid w:val="00C267E0"/>
    <w:rsid w:val="00C267E5"/>
    <w:rsid w:val="00C26A14"/>
    <w:rsid w:val="00C26D10"/>
    <w:rsid w:val="00C26D31"/>
    <w:rsid w:val="00C26DF6"/>
    <w:rsid w:val="00C273F6"/>
    <w:rsid w:val="00C27939"/>
    <w:rsid w:val="00C279D0"/>
    <w:rsid w:val="00C27A12"/>
    <w:rsid w:val="00C27CD2"/>
    <w:rsid w:val="00C30279"/>
    <w:rsid w:val="00C30438"/>
    <w:rsid w:val="00C306AE"/>
    <w:rsid w:val="00C308F1"/>
    <w:rsid w:val="00C312B9"/>
    <w:rsid w:val="00C31328"/>
    <w:rsid w:val="00C31364"/>
    <w:rsid w:val="00C313DE"/>
    <w:rsid w:val="00C315C2"/>
    <w:rsid w:val="00C3166D"/>
    <w:rsid w:val="00C3198A"/>
    <w:rsid w:val="00C319C3"/>
    <w:rsid w:val="00C31A96"/>
    <w:rsid w:val="00C31AD8"/>
    <w:rsid w:val="00C31D0C"/>
    <w:rsid w:val="00C31D12"/>
    <w:rsid w:val="00C31E0B"/>
    <w:rsid w:val="00C32036"/>
    <w:rsid w:val="00C32314"/>
    <w:rsid w:val="00C325FF"/>
    <w:rsid w:val="00C327FF"/>
    <w:rsid w:val="00C32953"/>
    <w:rsid w:val="00C32C4D"/>
    <w:rsid w:val="00C32D43"/>
    <w:rsid w:val="00C33061"/>
    <w:rsid w:val="00C33065"/>
    <w:rsid w:val="00C333C8"/>
    <w:rsid w:val="00C339FC"/>
    <w:rsid w:val="00C33B97"/>
    <w:rsid w:val="00C33BB8"/>
    <w:rsid w:val="00C33D73"/>
    <w:rsid w:val="00C33F94"/>
    <w:rsid w:val="00C33FDB"/>
    <w:rsid w:val="00C3404B"/>
    <w:rsid w:val="00C340CB"/>
    <w:rsid w:val="00C34132"/>
    <w:rsid w:val="00C3451F"/>
    <w:rsid w:val="00C34612"/>
    <w:rsid w:val="00C3461B"/>
    <w:rsid w:val="00C34809"/>
    <w:rsid w:val="00C34823"/>
    <w:rsid w:val="00C34BE5"/>
    <w:rsid w:val="00C34CF6"/>
    <w:rsid w:val="00C3522D"/>
    <w:rsid w:val="00C35293"/>
    <w:rsid w:val="00C3536C"/>
    <w:rsid w:val="00C35404"/>
    <w:rsid w:val="00C354C5"/>
    <w:rsid w:val="00C3550F"/>
    <w:rsid w:val="00C35B4B"/>
    <w:rsid w:val="00C35BC4"/>
    <w:rsid w:val="00C35D47"/>
    <w:rsid w:val="00C36268"/>
    <w:rsid w:val="00C36454"/>
    <w:rsid w:val="00C3645A"/>
    <w:rsid w:val="00C36668"/>
    <w:rsid w:val="00C3667E"/>
    <w:rsid w:val="00C36B5C"/>
    <w:rsid w:val="00C36BD6"/>
    <w:rsid w:val="00C36D17"/>
    <w:rsid w:val="00C37717"/>
    <w:rsid w:val="00C377B4"/>
    <w:rsid w:val="00C37D8F"/>
    <w:rsid w:val="00C37F9E"/>
    <w:rsid w:val="00C40004"/>
    <w:rsid w:val="00C4011D"/>
    <w:rsid w:val="00C402EE"/>
    <w:rsid w:val="00C404EC"/>
    <w:rsid w:val="00C4083E"/>
    <w:rsid w:val="00C40908"/>
    <w:rsid w:val="00C40A0D"/>
    <w:rsid w:val="00C40A9F"/>
    <w:rsid w:val="00C40BDB"/>
    <w:rsid w:val="00C412A5"/>
    <w:rsid w:val="00C41457"/>
    <w:rsid w:val="00C4176D"/>
    <w:rsid w:val="00C41BA6"/>
    <w:rsid w:val="00C41F1B"/>
    <w:rsid w:val="00C421D3"/>
    <w:rsid w:val="00C425A1"/>
    <w:rsid w:val="00C4270A"/>
    <w:rsid w:val="00C42E73"/>
    <w:rsid w:val="00C431D2"/>
    <w:rsid w:val="00C431F8"/>
    <w:rsid w:val="00C4326A"/>
    <w:rsid w:val="00C434D1"/>
    <w:rsid w:val="00C43513"/>
    <w:rsid w:val="00C435F5"/>
    <w:rsid w:val="00C43679"/>
    <w:rsid w:val="00C439DB"/>
    <w:rsid w:val="00C441C8"/>
    <w:rsid w:val="00C4460E"/>
    <w:rsid w:val="00C448B3"/>
    <w:rsid w:val="00C448C5"/>
    <w:rsid w:val="00C448E7"/>
    <w:rsid w:val="00C4497C"/>
    <w:rsid w:val="00C44994"/>
    <w:rsid w:val="00C44A72"/>
    <w:rsid w:val="00C44AF1"/>
    <w:rsid w:val="00C44BAA"/>
    <w:rsid w:val="00C44C7D"/>
    <w:rsid w:val="00C44D7B"/>
    <w:rsid w:val="00C44E67"/>
    <w:rsid w:val="00C45125"/>
    <w:rsid w:val="00C45663"/>
    <w:rsid w:val="00C45928"/>
    <w:rsid w:val="00C4594B"/>
    <w:rsid w:val="00C45B8C"/>
    <w:rsid w:val="00C45B94"/>
    <w:rsid w:val="00C45C14"/>
    <w:rsid w:val="00C462A0"/>
    <w:rsid w:val="00C4640C"/>
    <w:rsid w:val="00C466C5"/>
    <w:rsid w:val="00C46A7B"/>
    <w:rsid w:val="00C46B2F"/>
    <w:rsid w:val="00C46C1B"/>
    <w:rsid w:val="00C46D7C"/>
    <w:rsid w:val="00C4722D"/>
    <w:rsid w:val="00C47280"/>
    <w:rsid w:val="00C47464"/>
    <w:rsid w:val="00C47805"/>
    <w:rsid w:val="00C47B02"/>
    <w:rsid w:val="00C47B18"/>
    <w:rsid w:val="00C47C5B"/>
    <w:rsid w:val="00C47CEE"/>
    <w:rsid w:val="00C47E60"/>
    <w:rsid w:val="00C47F65"/>
    <w:rsid w:val="00C5040E"/>
    <w:rsid w:val="00C504D7"/>
    <w:rsid w:val="00C506F2"/>
    <w:rsid w:val="00C5114A"/>
    <w:rsid w:val="00C513D6"/>
    <w:rsid w:val="00C5156A"/>
    <w:rsid w:val="00C515AD"/>
    <w:rsid w:val="00C517C8"/>
    <w:rsid w:val="00C51836"/>
    <w:rsid w:val="00C51861"/>
    <w:rsid w:val="00C51865"/>
    <w:rsid w:val="00C51B40"/>
    <w:rsid w:val="00C52011"/>
    <w:rsid w:val="00C521C0"/>
    <w:rsid w:val="00C523A4"/>
    <w:rsid w:val="00C52460"/>
    <w:rsid w:val="00C527B6"/>
    <w:rsid w:val="00C529AA"/>
    <w:rsid w:val="00C52A7C"/>
    <w:rsid w:val="00C52E3C"/>
    <w:rsid w:val="00C5309D"/>
    <w:rsid w:val="00C531EF"/>
    <w:rsid w:val="00C53223"/>
    <w:rsid w:val="00C532CB"/>
    <w:rsid w:val="00C53479"/>
    <w:rsid w:val="00C534C6"/>
    <w:rsid w:val="00C5371B"/>
    <w:rsid w:val="00C53C90"/>
    <w:rsid w:val="00C53DE1"/>
    <w:rsid w:val="00C53EE5"/>
    <w:rsid w:val="00C542A4"/>
    <w:rsid w:val="00C546CD"/>
    <w:rsid w:val="00C54E2A"/>
    <w:rsid w:val="00C552C0"/>
    <w:rsid w:val="00C55475"/>
    <w:rsid w:val="00C5551B"/>
    <w:rsid w:val="00C5551F"/>
    <w:rsid w:val="00C5578B"/>
    <w:rsid w:val="00C55825"/>
    <w:rsid w:val="00C55B72"/>
    <w:rsid w:val="00C55BAB"/>
    <w:rsid w:val="00C55EDE"/>
    <w:rsid w:val="00C5609B"/>
    <w:rsid w:val="00C563ED"/>
    <w:rsid w:val="00C566AE"/>
    <w:rsid w:val="00C567E1"/>
    <w:rsid w:val="00C5694E"/>
    <w:rsid w:val="00C56D5E"/>
    <w:rsid w:val="00C56F78"/>
    <w:rsid w:val="00C5704B"/>
    <w:rsid w:val="00C57354"/>
    <w:rsid w:val="00C57644"/>
    <w:rsid w:val="00C57D67"/>
    <w:rsid w:val="00C60328"/>
    <w:rsid w:val="00C6051A"/>
    <w:rsid w:val="00C6056D"/>
    <w:rsid w:val="00C60730"/>
    <w:rsid w:val="00C60767"/>
    <w:rsid w:val="00C60D82"/>
    <w:rsid w:val="00C613C5"/>
    <w:rsid w:val="00C614EE"/>
    <w:rsid w:val="00C615D3"/>
    <w:rsid w:val="00C617CD"/>
    <w:rsid w:val="00C61B21"/>
    <w:rsid w:val="00C61D58"/>
    <w:rsid w:val="00C61E51"/>
    <w:rsid w:val="00C61F81"/>
    <w:rsid w:val="00C6218A"/>
    <w:rsid w:val="00C6251A"/>
    <w:rsid w:val="00C629A6"/>
    <w:rsid w:val="00C62D88"/>
    <w:rsid w:val="00C63396"/>
    <w:rsid w:val="00C6386A"/>
    <w:rsid w:val="00C63A62"/>
    <w:rsid w:val="00C63AAF"/>
    <w:rsid w:val="00C63AD2"/>
    <w:rsid w:val="00C63B58"/>
    <w:rsid w:val="00C63BDE"/>
    <w:rsid w:val="00C63C37"/>
    <w:rsid w:val="00C63E71"/>
    <w:rsid w:val="00C63F45"/>
    <w:rsid w:val="00C63FF8"/>
    <w:rsid w:val="00C6433A"/>
    <w:rsid w:val="00C64362"/>
    <w:rsid w:val="00C646F1"/>
    <w:rsid w:val="00C64F70"/>
    <w:rsid w:val="00C65066"/>
    <w:rsid w:val="00C65195"/>
    <w:rsid w:val="00C651B2"/>
    <w:rsid w:val="00C65230"/>
    <w:rsid w:val="00C65B07"/>
    <w:rsid w:val="00C65CDD"/>
    <w:rsid w:val="00C65D1D"/>
    <w:rsid w:val="00C65E63"/>
    <w:rsid w:val="00C660CA"/>
    <w:rsid w:val="00C66579"/>
    <w:rsid w:val="00C66751"/>
    <w:rsid w:val="00C6684B"/>
    <w:rsid w:val="00C66869"/>
    <w:rsid w:val="00C669B3"/>
    <w:rsid w:val="00C66AE2"/>
    <w:rsid w:val="00C66BF8"/>
    <w:rsid w:val="00C66C08"/>
    <w:rsid w:val="00C6713F"/>
    <w:rsid w:val="00C67DCB"/>
    <w:rsid w:val="00C70169"/>
    <w:rsid w:val="00C708B2"/>
    <w:rsid w:val="00C7096D"/>
    <w:rsid w:val="00C71099"/>
    <w:rsid w:val="00C713A6"/>
    <w:rsid w:val="00C71402"/>
    <w:rsid w:val="00C71770"/>
    <w:rsid w:val="00C71804"/>
    <w:rsid w:val="00C71C12"/>
    <w:rsid w:val="00C71E56"/>
    <w:rsid w:val="00C7232D"/>
    <w:rsid w:val="00C725C1"/>
    <w:rsid w:val="00C72625"/>
    <w:rsid w:val="00C726E5"/>
    <w:rsid w:val="00C727D7"/>
    <w:rsid w:val="00C72858"/>
    <w:rsid w:val="00C729F2"/>
    <w:rsid w:val="00C72A2E"/>
    <w:rsid w:val="00C72AFB"/>
    <w:rsid w:val="00C72B73"/>
    <w:rsid w:val="00C72D50"/>
    <w:rsid w:val="00C72D54"/>
    <w:rsid w:val="00C72FE6"/>
    <w:rsid w:val="00C73120"/>
    <w:rsid w:val="00C7320B"/>
    <w:rsid w:val="00C73274"/>
    <w:rsid w:val="00C734E0"/>
    <w:rsid w:val="00C73A18"/>
    <w:rsid w:val="00C73A8E"/>
    <w:rsid w:val="00C73D37"/>
    <w:rsid w:val="00C74050"/>
    <w:rsid w:val="00C742C2"/>
    <w:rsid w:val="00C743B3"/>
    <w:rsid w:val="00C74553"/>
    <w:rsid w:val="00C74786"/>
    <w:rsid w:val="00C7488C"/>
    <w:rsid w:val="00C74917"/>
    <w:rsid w:val="00C74939"/>
    <w:rsid w:val="00C74BD7"/>
    <w:rsid w:val="00C74D42"/>
    <w:rsid w:val="00C74ED9"/>
    <w:rsid w:val="00C7502D"/>
    <w:rsid w:val="00C75810"/>
    <w:rsid w:val="00C75CEB"/>
    <w:rsid w:val="00C75DDE"/>
    <w:rsid w:val="00C75E04"/>
    <w:rsid w:val="00C75E95"/>
    <w:rsid w:val="00C760F9"/>
    <w:rsid w:val="00C7640F"/>
    <w:rsid w:val="00C76626"/>
    <w:rsid w:val="00C76826"/>
    <w:rsid w:val="00C76B6D"/>
    <w:rsid w:val="00C76CB8"/>
    <w:rsid w:val="00C76E3E"/>
    <w:rsid w:val="00C76F76"/>
    <w:rsid w:val="00C771C4"/>
    <w:rsid w:val="00C772FA"/>
    <w:rsid w:val="00C773FD"/>
    <w:rsid w:val="00C774DF"/>
    <w:rsid w:val="00C7775A"/>
    <w:rsid w:val="00C77A18"/>
    <w:rsid w:val="00C77BD3"/>
    <w:rsid w:val="00C77EE1"/>
    <w:rsid w:val="00C801B1"/>
    <w:rsid w:val="00C801C3"/>
    <w:rsid w:val="00C805BE"/>
    <w:rsid w:val="00C80608"/>
    <w:rsid w:val="00C8094D"/>
    <w:rsid w:val="00C80C6E"/>
    <w:rsid w:val="00C80F4A"/>
    <w:rsid w:val="00C815E4"/>
    <w:rsid w:val="00C81CBE"/>
    <w:rsid w:val="00C81E5B"/>
    <w:rsid w:val="00C8207C"/>
    <w:rsid w:val="00C82118"/>
    <w:rsid w:val="00C8218A"/>
    <w:rsid w:val="00C824DC"/>
    <w:rsid w:val="00C8250F"/>
    <w:rsid w:val="00C826C1"/>
    <w:rsid w:val="00C826DD"/>
    <w:rsid w:val="00C829EE"/>
    <w:rsid w:val="00C82A10"/>
    <w:rsid w:val="00C82BA1"/>
    <w:rsid w:val="00C82BBB"/>
    <w:rsid w:val="00C82C8D"/>
    <w:rsid w:val="00C82D68"/>
    <w:rsid w:val="00C82F4C"/>
    <w:rsid w:val="00C8333E"/>
    <w:rsid w:val="00C833A9"/>
    <w:rsid w:val="00C83474"/>
    <w:rsid w:val="00C8350C"/>
    <w:rsid w:val="00C837D3"/>
    <w:rsid w:val="00C83892"/>
    <w:rsid w:val="00C83972"/>
    <w:rsid w:val="00C83D91"/>
    <w:rsid w:val="00C83E5E"/>
    <w:rsid w:val="00C842B6"/>
    <w:rsid w:val="00C843FE"/>
    <w:rsid w:val="00C844C5"/>
    <w:rsid w:val="00C8484B"/>
    <w:rsid w:val="00C84989"/>
    <w:rsid w:val="00C84B34"/>
    <w:rsid w:val="00C84DAA"/>
    <w:rsid w:val="00C85199"/>
    <w:rsid w:val="00C85247"/>
    <w:rsid w:val="00C85A4D"/>
    <w:rsid w:val="00C85DB4"/>
    <w:rsid w:val="00C85E2A"/>
    <w:rsid w:val="00C86017"/>
    <w:rsid w:val="00C860AF"/>
    <w:rsid w:val="00C861A4"/>
    <w:rsid w:val="00C86207"/>
    <w:rsid w:val="00C86681"/>
    <w:rsid w:val="00C868B4"/>
    <w:rsid w:val="00C86A0B"/>
    <w:rsid w:val="00C86C04"/>
    <w:rsid w:val="00C86CAD"/>
    <w:rsid w:val="00C86CFB"/>
    <w:rsid w:val="00C86E09"/>
    <w:rsid w:val="00C86E90"/>
    <w:rsid w:val="00C86EF3"/>
    <w:rsid w:val="00C870A9"/>
    <w:rsid w:val="00C87259"/>
    <w:rsid w:val="00C872C7"/>
    <w:rsid w:val="00C87817"/>
    <w:rsid w:val="00C87836"/>
    <w:rsid w:val="00C878DB"/>
    <w:rsid w:val="00C87983"/>
    <w:rsid w:val="00C87A65"/>
    <w:rsid w:val="00C87D31"/>
    <w:rsid w:val="00C87D99"/>
    <w:rsid w:val="00C87DA0"/>
    <w:rsid w:val="00C90031"/>
    <w:rsid w:val="00C90128"/>
    <w:rsid w:val="00C901BB"/>
    <w:rsid w:val="00C902F3"/>
    <w:rsid w:val="00C90530"/>
    <w:rsid w:val="00C9055A"/>
    <w:rsid w:val="00C906FC"/>
    <w:rsid w:val="00C90BF5"/>
    <w:rsid w:val="00C90C42"/>
    <w:rsid w:val="00C90D3C"/>
    <w:rsid w:val="00C91125"/>
    <w:rsid w:val="00C91164"/>
    <w:rsid w:val="00C91230"/>
    <w:rsid w:val="00C915CE"/>
    <w:rsid w:val="00C918B3"/>
    <w:rsid w:val="00C91A3E"/>
    <w:rsid w:val="00C91B45"/>
    <w:rsid w:val="00C91D39"/>
    <w:rsid w:val="00C9206E"/>
    <w:rsid w:val="00C92301"/>
    <w:rsid w:val="00C923BF"/>
    <w:rsid w:val="00C9278B"/>
    <w:rsid w:val="00C92D04"/>
    <w:rsid w:val="00C92D34"/>
    <w:rsid w:val="00C92FFE"/>
    <w:rsid w:val="00C935C3"/>
    <w:rsid w:val="00C936B5"/>
    <w:rsid w:val="00C93B38"/>
    <w:rsid w:val="00C93B74"/>
    <w:rsid w:val="00C94145"/>
    <w:rsid w:val="00C94178"/>
    <w:rsid w:val="00C942CC"/>
    <w:rsid w:val="00C94459"/>
    <w:rsid w:val="00C944A7"/>
    <w:rsid w:val="00C944DC"/>
    <w:rsid w:val="00C9489F"/>
    <w:rsid w:val="00C948E6"/>
    <w:rsid w:val="00C94D80"/>
    <w:rsid w:val="00C95105"/>
    <w:rsid w:val="00C95276"/>
    <w:rsid w:val="00C9532A"/>
    <w:rsid w:val="00C95467"/>
    <w:rsid w:val="00C955B1"/>
    <w:rsid w:val="00C955F9"/>
    <w:rsid w:val="00C9562B"/>
    <w:rsid w:val="00C9594F"/>
    <w:rsid w:val="00C95AA7"/>
    <w:rsid w:val="00C95BEF"/>
    <w:rsid w:val="00C95DBF"/>
    <w:rsid w:val="00C95EEE"/>
    <w:rsid w:val="00C96352"/>
    <w:rsid w:val="00C9650E"/>
    <w:rsid w:val="00C9652C"/>
    <w:rsid w:val="00C9652E"/>
    <w:rsid w:val="00C96958"/>
    <w:rsid w:val="00C96CC5"/>
    <w:rsid w:val="00C97081"/>
    <w:rsid w:val="00C970F5"/>
    <w:rsid w:val="00C9710B"/>
    <w:rsid w:val="00C9729C"/>
    <w:rsid w:val="00C973F5"/>
    <w:rsid w:val="00C97551"/>
    <w:rsid w:val="00C976F6"/>
    <w:rsid w:val="00C977BA"/>
    <w:rsid w:val="00C97C11"/>
    <w:rsid w:val="00C97EA7"/>
    <w:rsid w:val="00CA0018"/>
    <w:rsid w:val="00CA0699"/>
    <w:rsid w:val="00CA075F"/>
    <w:rsid w:val="00CA0B00"/>
    <w:rsid w:val="00CA11CB"/>
    <w:rsid w:val="00CA120C"/>
    <w:rsid w:val="00CA13DC"/>
    <w:rsid w:val="00CA15BC"/>
    <w:rsid w:val="00CA16E5"/>
    <w:rsid w:val="00CA18AF"/>
    <w:rsid w:val="00CA190A"/>
    <w:rsid w:val="00CA1B45"/>
    <w:rsid w:val="00CA1D0E"/>
    <w:rsid w:val="00CA1EDD"/>
    <w:rsid w:val="00CA1F38"/>
    <w:rsid w:val="00CA233A"/>
    <w:rsid w:val="00CA23F0"/>
    <w:rsid w:val="00CA26CE"/>
    <w:rsid w:val="00CA2CC9"/>
    <w:rsid w:val="00CA2DC2"/>
    <w:rsid w:val="00CA3092"/>
    <w:rsid w:val="00CA30CE"/>
    <w:rsid w:val="00CA3230"/>
    <w:rsid w:val="00CA32B0"/>
    <w:rsid w:val="00CA334A"/>
    <w:rsid w:val="00CA3576"/>
    <w:rsid w:val="00CA3597"/>
    <w:rsid w:val="00CA35F5"/>
    <w:rsid w:val="00CA363D"/>
    <w:rsid w:val="00CA3652"/>
    <w:rsid w:val="00CA3775"/>
    <w:rsid w:val="00CA3829"/>
    <w:rsid w:val="00CA38CB"/>
    <w:rsid w:val="00CA3937"/>
    <w:rsid w:val="00CA3A0E"/>
    <w:rsid w:val="00CA3CD8"/>
    <w:rsid w:val="00CA3D0C"/>
    <w:rsid w:val="00CA42FA"/>
    <w:rsid w:val="00CA4470"/>
    <w:rsid w:val="00CA4499"/>
    <w:rsid w:val="00CA44DF"/>
    <w:rsid w:val="00CA4642"/>
    <w:rsid w:val="00CA465C"/>
    <w:rsid w:val="00CA48B4"/>
    <w:rsid w:val="00CA4A7C"/>
    <w:rsid w:val="00CA4C8C"/>
    <w:rsid w:val="00CA4C9E"/>
    <w:rsid w:val="00CA4D72"/>
    <w:rsid w:val="00CA4E4A"/>
    <w:rsid w:val="00CA4EDE"/>
    <w:rsid w:val="00CA527F"/>
    <w:rsid w:val="00CA52BB"/>
    <w:rsid w:val="00CA534E"/>
    <w:rsid w:val="00CA5368"/>
    <w:rsid w:val="00CA55EF"/>
    <w:rsid w:val="00CA55FF"/>
    <w:rsid w:val="00CA56FC"/>
    <w:rsid w:val="00CA5807"/>
    <w:rsid w:val="00CA58CE"/>
    <w:rsid w:val="00CA5C1B"/>
    <w:rsid w:val="00CA61E7"/>
    <w:rsid w:val="00CA61F4"/>
    <w:rsid w:val="00CA621E"/>
    <w:rsid w:val="00CA647E"/>
    <w:rsid w:val="00CA649F"/>
    <w:rsid w:val="00CA6736"/>
    <w:rsid w:val="00CA67C6"/>
    <w:rsid w:val="00CA69DF"/>
    <w:rsid w:val="00CA6A60"/>
    <w:rsid w:val="00CA6C0B"/>
    <w:rsid w:val="00CA6D24"/>
    <w:rsid w:val="00CA70BC"/>
    <w:rsid w:val="00CA7170"/>
    <w:rsid w:val="00CA71C7"/>
    <w:rsid w:val="00CA71F8"/>
    <w:rsid w:val="00CA7487"/>
    <w:rsid w:val="00CA7773"/>
    <w:rsid w:val="00CA787F"/>
    <w:rsid w:val="00CA788D"/>
    <w:rsid w:val="00CA79C5"/>
    <w:rsid w:val="00CA7B26"/>
    <w:rsid w:val="00CA7BBF"/>
    <w:rsid w:val="00CA7FB8"/>
    <w:rsid w:val="00CB019C"/>
    <w:rsid w:val="00CB027A"/>
    <w:rsid w:val="00CB0525"/>
    <w:rsid w:val="00CB0604"/>
    <w:rsid w:val="00CB06A7"/>
    <w:rsid w:val="00CB0AC5"/>
    <w:rsid w:val="00CB0B4B"/>
    <w:rsid w:val="00CB0EFA"/>
    <w:rsid w:val="00CB0F53"/>
    <w:rsid w:val="00CB0F68"/>
    <w:rsid w:val="00CB10ED"/>
    <w:rsid w:val="00CB11A0"/>
    <w:rsid w:val="00CB1339"/>
    <w:rsid w:val="00CB13F5"/>
    <w:rsid w:val="00CB13F8"/>
    <w:rsid w:val="00CB1597"/>
    <w:rsid w:val="00CB15EC"/>
    <w:rsid w:val="00CB164E"/>
    <w:rsid w:val="00CB1853"/>
    <w:rsid w:val="00CB1859"/>
    <w:rsid w:val="00CB1A5F"/>
    <w:rsid w:val="00CB1FFB"/>
    <w:rsid w:val="00CB2198"/>
    <w:rsid w:val="00CB22AA"/>
    <w:rsid w:val="00CB2527"/>
    <w:rsid w:val="00CB252D"/>
    <w:rsid w:val="00CB26BE"/>
    <w:rsid w:val="00CB27E9"/>
    <w:rsid w:val="00CB296A"/>
    <w:rsid w:val="00CB2CB2"/>
    <w:rsid w:val="00CB2FF1"/>
    <w:rsid w:val="00CB36F5"/>
    <w:rsid w:val="00CB37F4"/>
    <w:rsid w:val="00CB3F51"/>
    <w:rsid w:val="00CB437A"/>
    <w:rsid w:val="00CB46EF"/>
    <w:rsid w:val="00CB4A10"/>
    <w:rsid w:val="00CB4A6D"/>
    <w:rsid w:val="00CB4CB1"/>
    <w:rsid w:val="00CB4F76"/>
    <w:rsid w:val="00CB4FE2"/>
    <w:rsid w:val="00CB5295"/>
    <w:rsid w:val="00CB52E5"/>
    <w:rsid w:val="00CB5305"/>
    <w:rsid w:val="00CB53D9"/>
    <w:rsid w:val="00CB5902"/>
    <w:rsid w:val="00CB5942"/>
    <w:rsid w:val="00CB5F17"/>
    <w:rsid w:val="00CB60F5"/>
    <w:rsid w:val="00CB61E2"/>
    <w:rsid w:val="00CB62FF"/>
    <w:rsid w:val="00CB642A"/>
    <w:rsid w:val="00CB646D"/>
    <w:rsid w:val="00CB6607"/>
    <w:rsid w:val="00CB67B2"/>
    <w:rsid w:val="00CB69AA"/>
    <w:rsid w:val="00CB6A5C"/>
    <w:rsid w:val="00CB6AC1"/>
    <w:rsid w:val="00CB6B54"/>
    <w:rsid w:val="00CB6D0D"/>
    <w:rsid w:val="00CB6E44"/>
    <w:rsid w:val="00CB6F17"/>
    <w:rsid w:val="00CB717D"/>
    <w:rsid w:val="00CB7296"/>
    <w:rsid w:val="00CB7639"/>
    <w:rsid w:val="00CB769D"/>
    <w:rsid w:val="00CB7701"/>
    <w:rsid w:val="00CB78A5"/>
    <w:rsid w:val="00CB7924"/>
    <w:rsid w:val="00CB7AAF"/>
    <w:rsid w:val="00CB7F3F"/>
    <w:rsid w:val="00CC0086"/>
    <w:rsid w:val="00CC03C3"/>
    <w:rsid w:val="00CC055B"/>
    <w:rsid w:val="00CC0609"/>
    <w:rsid w:val="00CC0678"/>
    <w:rsid w:val="00CC070A"/>
    <w:rsid w:val="00CC07EA"/>
    <w:rsid w:val="00CC0ACE"/>
    <w:rsid w:val="00CC0C9A"/>
    <w:rsid w:val="00CC0CDC"/>
    <w:rsid w:val="00CC0D44"/>
    <w:rsid w:val="00CC10BB"/>
    <w:rsid w:val="00CC158B"/>
    <w:rsid w:val="00CC1825"/>
    <w:rsid w:val="00CC1914"/>
    <w:rsid w:val="00CC1DC5"/>
    <w:rsid w:val="00CC1E89"/>
    <w:rsid w:val="00CC1EE2"/>
    <w:rsid w:val="00CC1FC9"/>
    <w:rsid w:val="00CC2157"/>
    <w:rsid w:val="00CC21A3"/>
    <w:rsid w:val="00CC2634"/>
    <w:rsid w:val="00CC2B3E"/>
    <w:rsid w:val="00CC2BB6"/>
    <w:rsid w:val="00CC30B5"/>
    <w:rsid w:val="00CC3143"/>
    <w:rsid w:val="00CC31CD"/>
    <w:rsid w:val="00CC3408"/>
    <w:rsid w:val="00CC367D"/>
    <w:rsid w:val="00CC3744"/>
    <w:rsid w:val="00CC3959"/>
    <w:rsid w:val="00CC3B8D"/>
    <w:rsid w:val="00CC3D4B"/>
    <w:rsid w:val="00CC42EE"/>
    <w:rsid w:val="00CC4345"/>
    <w:rsid w:val="00CC455B"/>
    <w:rsid w:val="00CC4759"/>
    <w:rsid w:val="00CC4944"/>
    <w:rsid w:val="00CC49A7"/>
    <w:rsid w:val="00CC4A06"/>
    <w:rsid w:val="00CC4A5E"/>
    <w:rsid w:val="00CC4B0F"/>
    <w:rsid w:val="00CC4C2E"/>
    <w:rsid w:val="00CC4D9C"/>
    <w:rsid w:val="00CC4EC9"/>
    <w:rsid w:val="00CC511F"/>
    <w:rsid w:val="00CC5263"/>
    <w:rsid w:val="00CC5274"/>
    <w:rsid w:val="00CC5347"/>
    <w:rsid w:val="00CC5375"/>
    <w:rsid w:val="00CC54F0"/>
    <w:rsid w:val="00CC55A8"/>
    <w:rsid w:val="00CC5921"/>
    <w:rsid w:val="00CC5AE9"/>
    <w:rsid w:val="00CC5EE9"/>
    <w:rsid w:val="00CC6688"/>
    <w:rsid w:val="00CC6ABC"/>
    <w:rsid w:val="00CC6E65"/>
    <w:rsid w:val="00CC6FEA"/>
    <w:rsid w:val="00CC70C1"/>
    <w:rsid w:val="00CC73A8"/>
    <w:rsid w:val="00CC7410"/>
    <w:rsid w:val="00CC7819"/>
    <w:rsid w:val="00CC7C4E"/>
    <w:rsid w:val="00CC7CF2"/>
    <w:rsid w:val="00CC7EBE"/>
    <w:rsid w:val="00CD006A"/>
    <w:rsid w:val="00CD025E"/>
    <w:rsid w:val="00CD06EE"/>
    <w:rsid w:val="00CD0925"/>
    <w:rsid w:val="00CD096D"/>
    <w:rsid w:val="00CD0972"/>
    <w:rsid w:val="00CD0FE6"/>
    <w:rsid w:val="00CD100B"/>
    <w:rsid w:val="00CD10D6"/>
    <w:rsid w:val="00CD1418"/>
    <w:rsid w:val="00CD1553"/>
    <w:rsid w:val="00CD168C"/>
    <w:rsid w:val="00CD1BB8"/>
    <w:rsid w:val="00CD1BEB"/>
    <w:rsid w:val="00CD1C00"/>
    <w:rsid w:val="00CD1C61"/>
    <w:rsid w:val="00CD1EC7"/>
    <w:rsid w:val="00CD1FAF"/>
    <w:rsid w:val="00CD2121"/>
    <w:rsid w:val="00CD2124"/>
    <w:rsid w:val="00CD222B"/>
    <w:rsid w:val="00CD22C3"/>
    <w:rsid w:val="00CD26D6"/>
    <w:rsid w:val="00CD271B"/>
    <w:rsid w:val="00CD278F"/>
    <w:rsid w:val="00CD290E"/>
    <w:rsid w:val="00CD2EA0"/>
    <w:rsid w:val="00CD2F63"/>
    <w:rsid w:val="00CD3208"/>
    <w:rsid w:val="00CD35A7"/>
    <w:rsid w:val="00CD3772"/>
    <w:rsid w:val="00CD3919"/>
    <w:rsid w:val="00CD39B4"/>
    <w:rsid w:val="00CD3B21"/>
    <w:rsid w:val="00CD3B35"/>
    <w:rsid w:val="00CD3E38"/>
    <w:rsid w:val="00CD40CD"/>
    <w:rsid w:val="00CD4103"/>
    <w:rsid w:val="00CD4414"/>
    <w:rsid w:val="00CD4531"/>
    <w:rsid w:val="00CD49F8"/>
    <w:rsid w:val="00CD4AFD"/>
    <w:rsid w:val="00CD525A"/>
    <w:rsid w:val="00CD52FA"/>
    <w:rsid w:val="00CD53E7"/>
    <w:rsid w:val="00CD568D"/>
    <w:rsid w:val="00CD588C"/>
    <w:rsid w:val="00CD5AA2"/>
    <w:rsid w:val="00CD5B3C"/>
    <w:rsid w:val="00CD5B45"/>
    <w:rsid w:val="00CD5BD3"/>
    <w:rsid w:val="00CD5FE5"/>
    <w:rsid w:val="00CD6213"/>
    <w:rsid w:val="00CD621C"/>
    <w:rsid w:val="00CD670A"/>
    <w:rsid w:val="00CD68E0"/>
    <w:rsid w:val="00CD6AE0"/>
    <w:rsid w:val="00CD6B54"/>
    <w:rsid w:val="00CD6CD3"/>
    <w:rsid w:val="00CD714C"/>
    <w:rsid w:val="00CD73DF"/>
    <w:rsid w:val="00CD7691"/>
    <w:rsid w:val="00CD7706"/>
    <w:rsid w:val="00CD79B7"/>
    <w:rsid w:val="00CD79ED"/>
    <w:rsid w:val="00CD7A12"/>
    <w:rsid w:val="00CD7E69"/>
    <w:rsid w:val="00CD7ED9"/>
    <w:rsid w:val="00CD7F5E"/>
    <w:rsid w:val="00CE0168"/>
    <w:rsid w:val="00CE0344"/>
    <w:rsid w:val="00CE0547"/>
    <w:rsid w:val="00CE09A1"/>
    <w:rsid w:val="00CE09DB"/>
    <w:rsid w:val="00CE09E1"/>
    <w:rsid w:val="00CE0AFF"/>
    <w:rsid w:val="00CE0BB5"/>
    <w:rsid w:val="00CE0EAE"/>
    <w:rsid w:val="00CE143B"/>
    <w:rsid w:val="00CE147F"/>
    <w:rsid w:val="00CE15B7"/>
    <w:rsid w:val="00CE163D"/>
    <w:rsid w:val="00CE1868"/>
    <w:rsid w:val="00CE1926"/>
    <w:rsid w:val="00CE1A7F"/>
    <w:rsid w:val="00CE1D3E"/>
    <w:rsid w:val="00CE1DD7"/>
    <w:rsid w:val="00CE1E00"/>
    <w:rsid w:val="00CE1E1B"/>
    <w:rsid w:val="00CE1E87"/>
    <w:rsid w:val="00CE2132"/>
    <w:rsid w:val="00CE2292"/>
    <w:rsid w:val="00CE2297"/>
    <w:rsid w:val="00CE23D4"/>
    <w:rsid w:val="00CE2407"/>
    <w:rsid w:val="00CE24B1"/>
    <w:rsid w:val="00CE2B77"/>
    <w:rsid w:val="00CE2B7E"/>
    <w:rsid w:val="00CE2BFF"/>
    <w:rsid w:val="00CE3392"/>
    <w:rsid w:val="00CE3935"/>
    <w:rsid w:val="00CE3CF6"/>
    <w:rsid w:val="00CE3D3C"/>
    <w:rsid w:val="00CE3D85"/>
    <w:rsid w:val="00CE3EBF"/>
    <w:rsid w:val="00CE3ED9"/>
    <w:rsid w:val="00CE3F57"/>
    <w:rsid w:val="00CE4181"/>
    <w:rsid w:val="00CE4249"/>
    <w:rsid w:val="00CE431B"/>
    <w:rsid w:val="00CE43DA"/>
    <w:rsid w:val="00CE43E1"/>
    <w:rsid w:val="00CE46CC"/>
    <w:rsid w:val="00CE4892"/>
    <w:rsid w:val="00CE4B9B"/>
    <w:rsid w:val="00CE4C47"/>
    <w:rsid w:val="00CE4C7E"/>
    <w:rsid w:val="00CE4F07"/>
    <w:rsid w:val="00CE502D"/>
    <w:rsid w:val="00CE52EE"/>
    <w:rsid w:val="00CE56BD"/>
    <w:rsid w:val="00CE58F1"/>
    <w:rsid w:val="00CE5AF8"/>
    <w:rsid w:val="00CE5D59"/>
    <w:rsid w:val="00CE5EE0"/>
    <w:rsid w:val="00CE5EFC"/>
    <w:rsid w:val="00CE6054"/>
    <w:rsid w:val="00CE6063"/>
    <w:rsid w:val="00CE60E9"/>
    <w:rsid w:val="00CE613F"/>
    <w:rsid w:val="00CE619B"/>
    <w:rsid w:val="00CE6BC5"/>
    <w:rsid w:val="00CE6BD4"/>
    <w:rsid w:val="00CE7045"/>
    <w:rsid w:val="00CE7154"/>
    <w:rsid w:val="00CE725F"/>
    <w:rsid w:val="00CE7530"/>
    <w:rsid w:val="00CE757F"/>
    <w:rsid w:val="00CE7857"/>
    <w:rsid w:val="00CE787B"/>
    <w:rsid w:val="00CE7E48"/>
    <w:rsid w:val="00CE7F82"/>
    <w:rsid w:val="00CF00D2"/>
    <w:rsid w:val="00CF01D8"/>
    <w:rsid w:val="00CF01EB"/>
    <w:rsid w:val="00CF02C1"/>
    <w:rsid w:val="00CF0420"/>
    <w:rsid w:val="00CF099C"/>
    <w:rsid w:val="00CF09F9"/>
    <w:rsid w:val="00CF0C1E"/>
    <w:rsid w:val="00CF0D1D"/>
    <w:rsid w:val="00CF0F49"/>
    <w:rsid w:val="00CF0F96"/>
    <w:rsid w:val="00CF1106"/>
    <w:rsid w:val="00CF119A"/>
    <w:rsid w:val="00CF1710"/>
    <w:rsid w:val="00CF1755"/>
    <w:rsid w:val="00CF17C9"/>
    <w:rsid w:val="00CF1C18"/>
    <w:rsid w:val="00CF1C5A"/>
    <w:rsid w:val="00CF1D65"/>
    <w:rsid w:val="00CF211B"/>
    <w:rsid w:val="00CF23CB"/>
    <w:rsid w:val="00CF2519"/>
    <w:rsid w:val="00CF2908"/>
    <w:rsid w:val="00CF297C"/>
    <w:rsid w:val="00CF2A61"/>
    <w:rsid w:val="00CF2B4E"/>
    <w:rsid w:val="00CF2C80"/>
    <w:rsid w:val="00CF325A"/>
    <w:rsid w:val="00CF332A"/>
    <w:rsid w:val="00CF3356"/>
    <w:rsid w:val="00CF37C8"/>
    <w:rsid w:val="00CF3A95"/>
    <w:rsid w:val="00CF3BEE"/>
    <w:rsid w:val="00CF3C90"/>
    <w:rsid w:val="00CF4086"/>
    <w:rsid w:val="00CF409D"/>
    <w:rsid w:val="00CF416A"/>
    <w:rsid w:val="00CF4486"/>
    <w:rsid w:val="00CF4588"/>
    <w:rsid w:val="00CF47C0"/>
    <w:rsid w:val="00CF4B1E"/>
    <w:rsid w:val="00CF4C6D"/>
    <w:rsid w:val="00CF4C75"/>
    <w:rsid w:val="00CF4EB0"/>
    <w:rsid w:val="00CF5002"/>
    <w:rsid w:val="00CF5081"/>
    <w:rsid w:val="00CF5088"/>
    <w:rsid w:val="00CF528D"/>
    <w:rsid w:val="00CF5407"/>
    <w:rsid w:val="00CF5477"/>
    <w:rsid w:val="00CF5615"/>
    <w:rsid w:val="00CF5727"/>
    <w:rsid w:val="00CF5852"/>
    <w:rsid w:val="00CF59CC"/>
    <w:rsid w:val="00CF5CDA"/>
    <w:rsid w:val="00CF5DC0"/>
    <w:rsid w:val="00CF5E1E"/>
    <w:rsid w:val="00CF5FC8"/>
    <w:rsid w:val="00CF60E3"/>
    <w:rsid w:val="00CF6113"/>
    <w:rsid w:val="00CF631E"/>
    <w:rsid w:val="00CF6383"/>
    <w:rsid w:val="00CF63E5"/>
    <w:rsid w:val="00CF6623"/>
    <w:rsid w:val="00CF6629"/>
    <w:rsid w:val="00CF6893"/>
    <w:rsid w:val="00CF6BB3"/>
    <w:rsid w:val="00CF6F3A"/>
    <w:rsid w:val="00CF70FA"/>
    <w:rsid w:val="00CF7116"/>
    <w:rsid w:val="00CF717F"/>
    <w:rsid w:val="00CF718A"/>
    <w:rsid w:val="00CF75FA"/>
    <w:rsid w:val="00CF77FB"/>
    <w:rsid w:val="00CF78D2"/>
    <w:rsid w:val="00CF7B1C"/>
    <w:rsid w:val="00D001CF"/>
    <w:rsid w:val="00D0067C"/>
    <w:rsid w:val="00D006C2"/>
    <w:rsid w:val="00D00C6E"/>
    <w:rsid w:val="00D00E94"/>
    <w:rsid w:val="00D0105E"/>
    <w:rsid w:val="00D01219"/>
    <w:rsid w:val="00D012CF"/>
    <w:rsid w:val="00D013E3"/>
    <w:rsid w:val="00D0178B"/>
    <w:rsid w:val="00D0180C"/>
    <w:rsid w:val="00D01A19"/>
    <w:rsid w:val="00D01A5A"/>
    <w:rsid w:val="00D01C1D"/>
    <w:rsid w:val="00D01D02"/>
    <w:rsid w:val="00D01F29"/>
    <w:rsid w:val="00D01F3B"/>
    <w:rsid w:val="00D01FE9"/>
    <w:rsid w:val="00D0204F"/>
    <w:rsid w:val="00D02234"/>
    <w:rsid w:val="00D0229C"/>
    <w:rsid w:val="00D0253C"/>
    <w:rsid w:val="00D0278F"/>
    <w:rsid w:val="00D02851"/>
    <w:rsid w:val="00D02B69"/>
    <w:rsid w:val="00D02C8C"/>
    <w:rsid w:val="00D03089"/>
    <w:rsid w:val="00D030EE"/>
    <w:rsid w:val="00D033DB"/>
    <w:rsid w:val="00D03AD9"/>
    <w:rsid w:val="00D03D24"/>
    <w:rsid w:val="00D043F3"/>
    <w:rsid w:val="00D0443D"/>
    <w:rsid w:val="00D046E0"/>
    <w:rsid w:val="00D04720"/>
    <w:rsid w:val="00D04D56"/>
    <w:rsid w:val="00D04EBC"/>
    <w:rsid w:val="00D0508C"/>
    <w:rsid w:val="00D051FE"/>
    <w:rsid w:val="00D0525F"/>
    <w:rsid w:val="00D0566F"/>
    <w:rsid w:val="00D056A1"/>
    <w:rsid w:val="00D059B9"/>
    <w:rsid w:val="00D05A97"/>
    <w:rsid w:val="00D05CE7"/>
    <w:rsid w:val="00D05DE9"/>
    <w:rsid w:val="00D05E3E"/>
    <w:rsid w:val="00D06225"/>
    <w:rsid w:val="00D063C5"/>
    <w:rsid w:val="00D0640E"/>
    <w:rsid w:val="00D06662"/>
    <w:rsid w:val="00D06A6E"/>
    <w:rsid w:val="00D06B54"/>
    <w:rsid w:val="00D06CB9"/>
    <w:rsid w:val="00D07A84"/>
    <w:rsid w:val="00D07B66"/>
    <w:rsid w:val="00D07C16"/>
    <w:rsid w:val="00D07CE9"/>
    <w:rsid w:val="00D07EA6"/>
    <w:rsid w:val="00D07FA7"/>
    <w:rsid w:val="00D100F3"/>
    <w:rsid w:val="00D101BE"/>
    <w:rsid w:val="00D102E0"/>
    <w:rsid w:val="00D10771"/>
    <w:rsid w:val="00D1077B"/>
    <w:rsid w:val="00D10B02"/>
    <w:rsid w:val="00D10B80"/>
    <w:rsid w:val="00D10E41"/>
    <w:rsid w:val="00D10F75"/>
    <w:rsid w:val="00D11019"/>
    <w:rsid w:val="00D111A3"/>
    <w:rsid w:val="00D115C7"/>
    <w:rsid w:val="00D116DE"/>
    <w:rsid w:val="00D119BA"/>
    <w:rsid w:val="00D11A74"/>
    <w:rsid w:val="00D11B3B"/>
    <w:rsid w:val="00D11BA6"/>
    <w:rsid w:val="00D11C1A"/>
    <w:rsid w:val="00D11D0B"/>
    <w:rsid w:val="00D11D22"/>
    <w:rsid w:val="00D11D3E"/>
    <w:rsid w:val="00D11DA8"/>
    <w:rsid w:val="00D11F6B"/>
    <w:rsid w:val="00D12021"/>
    <w:rsid w:val="00D12045"/>
    <w:rsid w:val="00D126F1"/>
    <w:rsid w:val="00D12A1A"/>
    <w:rsid w:val="00D12B72"/>
    <w:rsid w:val="00D12EF7"/>
    <w:rsid w:val="00D13067"/>
    <w:rsid w:val="00D13163"/>
    <w:rsid w:val="00D13767"/>
    <w:rsid w:val="00D1379D"/>
    <w:rsid w:val="00D137E9"/>
    <w:rsid w:val="00D13822"/>
    <w:rsid w:val="00D13914"/>
    <w:rsid w:val="00D140FF"/>
    <w:rsid w:val="00D14238"/>
    <w:rsid w:val="00D1431B"/>
    <w:rsid w:val="00D143B0"/>
    <w:rsid w:val="00D14563"/>
    <w:rsid w:val="00D14721"/>
    <w:rsid w:val="00D14723"/>
    <w:rsid w:val="00D147C0"/>
    <w:rsid w:val="00D148FC"/>
    <w:rsid w:val="00D14A70"/>
    <w:rsid w:val="00D14DB3"/>
    <w:rsid w:val="00D15141"/>
    <w:rsid w:val="00D1568C"/>
    <w:rsid w:val="00D157B9"/>
    <w:rsid w:val="00D15994"/>
    <w:rsid w:val="00D15A24"/>
    <w:rsid w:val="00D15B96"/>
    <w:rsid w:val="00D15D0F"/>
    <w:rsid w:val="00D15D2E"/>
    <w:rsid w:val="00D15EF4"/>
    <w:rsid w:val="00D1674A"/>
    <w:rsid w:val="00D16DE4"/>
    <w:rsid w:val="00D16EA8"/>
    <w:rsid w:val="00D16EB3"/>
    <w:rsid w:val="00D16F57"/>
    <w:rsid w:val="00D16FAB"/>
    <w:rsid w:val="00D170D5"/>
    <w:rsid w:val="00D173B1"/>
    <w:rsid w:val="00D174DE"/>
    <w:rsid w:val="00D17986"/>
    <w:rsid w:val="00D179B3"/>
    <w:rsid w:val="00D17AAC"/>
    <w:rsid w:val="00D17B15"/>
    <w:rsid w:val="00D17CED"/>
    <w:rsid w:val="00D17E2A"/>
    <w:rsid w:val="00D17F6E"/>
    <w:rsid w:val="00D20174"/>
    <w:rsid w:val="00D2041C"/>
    <w:rsid w:val="00D20615"/>
    <w:rsid w:val="00D20634"/>
    <w:rsid w:val="00D20903"/>
    <w:rsid w:val="00D20B8C"/>
    <w:rsid w:val="00D2115F"/>
    <w:rsid w:val="00D21A57"/>
    <w:rsid w:val="00D21A85"/>
    <w:rsid w:val="00D21C70"/>
    <w:rsid w:val="00D21E99"/>
    <w:rsid w:val="00D2203C"/>
    <w:rsid w:val="00D2273C"/>
    <w:rsid w:val="00D22EF5"/>
    <w:rsid w:val="00D23108"/>
    <w:rsid w:val="00D233EA"/>
    <w:rsid w:val="00D234E5"/>
    <w:rsid w:val="00D23741"/>
    <w:rsid w:val="00D239D4"/>
    <w:rsid w:val="00D23A42"/>
    <w:rsid w:val="00D23CE9"/>
    <w:rsid w:val="00D23DD2"/>
    <w:rsid w:val="00D2420E"/>
    <w:rsid w:val="00D24301"/>
    <w:rsid w:val="00D245EE"/>
    <w:rsid w:val="00D24AF7"/>
    <w:rsid w:val="00D24CB5"/>
    <w:rsid w:val="00D24D87"/>
    <w:rsid w:val="00D256E6"/>
    <w:rsid w:val="00D2583F"/>
    <w:rsid w:val="00D259FF"/>
    <w:rsid w:val="00D260E1"/>
    <w:rsid w:val="00D26426"/>
    <w:rsid w:val="00D26525"/>
    <w:rsid w:val="00D267EB"/>
    <w:rsid w:val="00D268F8"/>
    <w:rsid w:val="00D26A14"/>
    <w:rsid w:val="00D26A1F"/>
    <w:rsid w:val="00D26B5E"/>
    <w:rsid w:val="00D26DDB"/>
    <w:rsid w:val="00D26DED"/>
    <w:rsid w:val="00D27064"/>
    <w:rsid w:val="00D2711A"/>
    <w:rsid w:val="00D2717E"/>
    <w:rsid w:val="00D2783B"/>
    <w:rsid w:val="00D27A4C"/>
    <w:rsid w:val="00D27D7F"/>
    <w:rsid w:val="00D27E82"/>
    <w:rsid w:val="00D27EC6"/>
    <w:rsid w:val="00D27F9A"/>
    <w:rsid w:val="00D30202"/>
    <w:rsid w:val="00D302E7"/>
    <w:rsid w:val="00D3031A"/>
    <w:rsid w:val="00D306C6"/>
    <w:rsid w:val="00D30929"/>
    <w:rsid w:val="00D3095A"/>
    <w:rsid w:val="00D30998"/>
    <w:rsid w:val="00D309F0"/>
    <w:rsid w:val="00D30AFC"/>
    <w:rsid w:val="00D30F66"/>
    <w:rsid w:val="00D31286"/>
    <w:rsid w:val="00D316EA"/>
    <w:rsid w:val="00D31780"/>
    <w:rsid w:val="00D31799"/>
    <w:rsid w:val="00D31830"/>
    <w:rsid w:val="00D3192A"/>
    <w:rsid w:val="00D31CF1"/>
    <w:rsid w:val="00D31EE1"/>
    <w:rsid w:val="00D32026"/>
    <w:rsid w:val="00D3223A"/>
    <w:rsid w:val="00D32257"/>
    <w:rsid w:val="00D325D4"/>
    <w:rsid w:val="00D326D4"/>
    <w:rsid w:val="00D32854"/>
    <w:rsid w:val="00D32AFF"/>
    <w:rsid w:val="00D32E77"/>
    <w:rsid w:val="00D3315A"/>
    <w:rsid w:val="00D33297"/>
    <w:rsid w:val="00D332AE"/>
    <w:rsid w:val="00D33681"/>
    <w:rsid w:val="00D338AB"/>
    <w:rsid w:val="00D33A46"/>
    <w:rsid w:val="00D33DB6"/>
    <w:rsid w:val="00D33F93"/>
    <w:rsid w:val="00D341F4"/>
    <w:rsid w:val="00D34274"/>
    <w:rsid w:val="00D347BA"/>
    <w:rsid w:val="00D3488B"/>
    <w:rsid w:val="00D349A3"/>
    <w:rsid w:val="00D34A37"/>
    <w:rsid w:val="00D34C3F"/>
    <w:rsid w:val="00D34C6F"/>
    <w:rsid w:val="00D34D40"/>
    <w:rsid w:val="00D35010"/>
    <w:rsid w:val="00D3520D"/>
    <w:rsid w:val="00D35368"/>
    <w:rsid w:val="00D353F4"/>
    <w:rsid w:val="00D3546F"/>
    <w:rsid w:val="00D3552E"/>
    <w:rsid w:val="00D355A0"/>
    <w:rsid w:val="00D3564E"/>
    <w:rsid w:val="00D35A3C"/>
    <w:rsid w:val="00D35EFB"/>
    <w:rsid w:val="00D35EFE"/>
    <w:rsid w:val="00D35FA9"/>
    <w:rsid w:val="00D36634"/>
    <w:rsid w:val="00D36716"/>
    <w:rsid w:val="00D36740"/>
    <w:rsid w:val="00D36CE5"/>
    <w:rsid w:val="00D36E4E"/>
    <w:rsid w:val="00D36EDC"/>
    <w:rsid w:val="00D37AAF"/>
    <w:rsid w:val="00D37C4E"/>
    <w:rsid w:val="00D37CD2"/>
    <w:rsid w:val="00D37E2E"/>
    <w:rsid w:val="00D400BF"/>
    <w:rsid w:val="00D402C6"/>
    <w:rsid w:val="00D406E7"/>
    <w:rsid w:val="00D40705"/>
    <w:rsid w:val="00D407F2"/>
    <w:rsid w:val="00D40ADA"/>
    <w:rsid w:val="00D40C24"/>
    <w:rsid w:val="00D40CFC"/>
    <w:rsid w:val="00D40DE1"/>
    <w:rsid w:val="00D40F88"/>
    <w:rsid w:val="00D4120D"/>
    <w:rsid w:val="00D41218"/>
    <w:rsid w:val="00D4128B"/>
    <w:rsid w:val="00D41324"/>
    <w:rsid w:val="00D4138B"/>
    <w:rsid w:val="00D41539"/>
    <w:rsid w:val="00D415E0"/>
    <w:rsid w:val="00D4169B"/>
    <w:rsid w:val="00D41910"/>
    <w:rsid w:val="00D41AAB"/>
    <w:rsid w:val="00D41AE3"/>
    <w:rsid w:val="00D41BD0"/>
    <w:rsid w:val="00D41C05"/>
    <w:rsid w:val="00D41E0B"/>
    <w:rsid w:val="00D41E2D"/>
    <w:rsid w:val="00D41EA4"/>
    <w:rsid w:val="00D42107"/>
    <w:rsid w:val="00D421D0"/>
    <w:rsid w:val="00D421F0"/>
    <w:rsid w:val="00D42229"/>
    <w:rsid w:val="00D42352"/>
    <w:rsid w:val="00D42390"/>
    <w:rsid w:val="00D423CD"/>
    <w:rsid w:val="00D423DA"/>
    <w:rsid w:val="00D427F6"/>
    <w:rsid w:val="00D429FC"/>
    <w:rsid w:val="00D42A14"/>
    <w:rsid w:val="00D42ABC"/>
    <w:rsid w:val="00D42EFB"/>
    <w:rsid w:val="00D42F65"/>
    <w:rsid w:val="00D43714"/>
    <w:rsid w:val="00D43873"/>
    <w:rsid w:val="00D43908"/>
    <w:rsid w:val="00D43C71"/>
    <w:rsid w:val="00D43E85"/>
    <w:rsid w:val="00D442B5"/>
    <w:rsid w:val="00D44A82"/>
    <w:rsid w:val="00D44E63"/>
    <w:rsid w:val="00D44F76"/>
    <w:rsid w:val="00D44FF9"/>
    <w:rsid w:val="00D4533C"/>
    <w:rsid w:val="00D4545E"/>
    <w:rsid w:val="00D454A0"/>
    <w:rsid w:val="00D45816"/>
    <w:rsid w:val="00D459CF"/>
    <w:rsid w:val="00D45CE8"/>
    <w:rsid w:val="00D4670C"/>
    <w:rsid w:val="00D46728"/>
    <w:rsid w:val="00D469D4"/>
    <w:rsid w:val="00D46A51"/>
    <w:rsid w:val="00D46B86"/>
    <w:rsid w:val="00D46CE1"/>
    <w:rsid w:val="00D46DF8"/>
    <w:rsid w:val="00D4701E"/>
    <w:rsid w:val="00D47309"/>
    <w:rsid w:val="00D4757A"/>
    <w:rsid w:val="00D4762C"/>
    <w:rsid w:val="00D4791A"/>
    <w:rsid w:val="00D47AD1"/>
    <w:rsid w:val="00D47D15"/>
    <w:rsid w:val="00D47F36"/>
    <w:rsid w:val="00D5031E"/>
    <w:rsid w:val="00D504D2"/>
    <w:rsid w:val="00D50697"/>
    <w:rsid w:val="00D50A81"/>
    <w:rsid w:val="00D50A9B"/>
    <w:rsid w:val="00D50D9E"/>
    <w:rsid w:val="00D50DA0"/>
    <w:rsid w:val="00D51024"/>
    <w:rsid w:val="00D5110B"/>
    <w:rsid w:val="00D5127F"/>
    <w:rsid w:val="00D51338"/>
    <w:rsid w:val="00D513C8"/>
    <w:rsid w:val="00D51535"/>
    <w:rsid w:val="00D515F0"/>
    <w:rsid w:val="00D5160D"/>
    <w:rsid w:val="00D51636"/>
    <w:rsid w:val="00D51856"/>
    <w:rsid w:val="00D518DD"/>
    <w:rsid w:val="00D51906"/>
    <w:rsid w:val="00D522C0"/>
    <w:rsid w:val="00D52999"/>
    <w:rsid w:val="00D52BC3"/>
    <w:rsid w:val="00D52E51"/>
    <w:rsid w:val="00D5364A"/>
    <w:rsid w:val="00D5373F"/>
    <w:rsid w:val="00D53C84"/>
    <w:rsid w:val="00D53EAA"/>
    <w:rsid w:val="00D5427A"/>
    <w:rsid w:val="00D54592"/>
    <w:rsid w:val="00D5499C"/>
    <w:rsid w:val="00D549FD"/>
    <w:rsid w:val="00D54AE5"/>
    <w:rsid w:val="00D54D7B"/>
    <w:rsid w:val="00D54F2A"/>
    <w:rsid w:val="00D5586D"/>
    <w:rsid w:val="00D55F7C"/>
    <w:rsid w:val="00D5611A"/>
    <w:rsid w:val="00D56280"/>
    <w:rsid w:val="00D56347"/>
    <w:rsid w:val="00D564DB"/>
    <w:rsid w:val="00D56A57"/>
    <w:rsid w:val="00D56E72"/>
    <w:rsid w:val="00D56EDE"/>
    <w:rsid w:val="00D56F00"/>
    <w:rsid w:val="00D57012"/>
    <w:rsid w:val="00D57055"/>
    <w:rsid w:val="00D570DE"/>
    <w:rsid w:val="00D570FA"/>
    <w:rsid w:val="00D575AE"/>
    <w:rsid w:val="00D579B9"/>
    <w:rsid w:val="00D57BC4"/>
    <w:rsid w:val="00D57C9B"/>
    <w:rsid w:val="00D60059"/>
    <w:rsid w:val="00D60163"/>
    <w:rsid w:val="00D60274"/>
    <w:rsid w:val="00D6060E"/>
    <w:rsid w:val="00D60686"/>
    <w:rsid w:val="00D60774"/>
    <w:rsid w:val="00D607F7"/>
    <w:rsid w:val="00D60A34"/>
    <w:rsid w:val="00D60C0F"/>
    <w:rsid w:val="00D60C33"/>
    <w:rsid w:val="00D60D59"/>
    <w:rsid w:val="00D60F38"/>
    <w:rsid w:val="00D60FAA"/>
    <w:rsid w:val="00D61138"/>
    <w:rsid w:val="00D61141"/>
    <w:rsid w:val="00D61281"/>
    <w:rsid w:val="00D613DD"/>
    <w:rsid w:val="00D614D7"/>
    <w:rsid w:val="00D6152A"/>
    <w:rsid w:val="00D61AC6"/>
    <w:rsid w:val="00D62002"/>
    <w:rsid w:val="00D62092"/>
    <w:rsid w:val="00D622B0"/>
    <w:rsid w:val="00D623F9"/>
    <w:rsid w:val="00D6272C"/>
    <w:rsid w:val="00D627B8"/>
    <w:rsid w:val="00D62E93"/>
    <w:rsid w:val="00D6309D"/>
    <w:rsid w:val="00D6329B"/>
    <w:rsid w:val="00D632EB"/>
    <w:rsid w:val="00D63310"/>
    <w:rsid w:val="00D63604"/>
    <w:rsid w:val="00D637DC"/>
    <w:rsid w:val="00D63843"/>
    <w:rsid w:val="00D638BF"/>
    <w:rsid w:val="00D63974"/>
    <w:rsid w:val="00D63C36"/>
    <w:rsid w:val="00D63CBA"/>
    <w:rsid w:val="00D63CEE"/>
    <w:rsid w:val="00D63EEF"/>
    <w:rsid w:val="00D6401A"/>
    <w:rsid w:val="00D640A8"/>
    <w:rsid w:val="00D643C4"/>
    <w:rsid w:val="00D64407"/>
    <w:rsid w:val="00D64507"/>
    <w:rsid w:val="00D645E1"/>
    <w:rsid w:val="00D647C8"/>
    <w:rsid w:val="00D64816"/>
    <w:rsid w:val="00D64DAB"/>
    <w:rsid w:val="00D64E7A"/>
    <w:rsid w:val="00D65304"/>
    <w:rsid w:val="00D6545A"/>
    <w:rsid w:val="00D655F7"/>
    <w:rsid w:val="00D65B2F"/>
    <w:rsid w:val="00D65C24"/>
    <w:rsid w:val="00D66004"/>
    <w:rsid w:val="00D661ED"/>
    <w:rsid w:val="00D665A0"/>
    <w:rsid w:val="00D667C6"/>
    <w:rsid w:val="00D670F2"/>
    <w:rsid w:val="00D67142"/>
    <w:rsid w:val="00D67185"/>
    <w:rsid w:val="00D671C8"/>
    <w:rsid w:val="00D672A8"/>
    <w:rsid w:val="00D67367"/>
    <w:rsid w:val="00D67782"/>
    <w:rsid w:val="00D6793F"/>
    <w:rsid w:val="00D70008"/>
    <w:rsid w:val="00D7008A"/>
    <w:rsid w:val="00D70177"/>
    <w:rsid w:val="00D701F4"/>
    <w:rsid w:val="00D703DC"/>
    <w:rsid w:val="00D704C8"/>
    <w:rsid w:val="00D704CF"/>
    <w:rsid w:val="00D704F2"/>
    <w:rsid w:val="00D706F9"/>
    <w:rsid w:val="00D7084F"/>
    <w:rsid w:val="00D70B38"/>
    <w:rsid w:val="00D70C2C"/>
    <w:rsid w:val="00D70C63"/>
    <w:rsid w:val="00D70C84"/>
    <w:rsid w:val="00D711F9"/>
    <w:rsid w:val="00D71352"/>
    <w:rsid w:val="00D7174E"/>
    <w:rsid w:val="00D71B2B"/>
    <w:rsid w:val="00D71B67"/>
    <w:rsid w:val="00D71DD6"/>
    <w:rsid w:val="00D71DD8"/>
    <w:rsid w:val="00D71DF3"/>
    <w:rsid w:val="00D71E5C"/>
    <w:rsid w:val="00D71FC0"/>
    <w:rsid w:val="00D7203C"/>
    <w:rsid w:val="00D7230D"/>
    <w:rsid w:val="00D724DB"/>
    <w:rsid w:val="00D7259F"/>
    <w:rsid w:val="00D726A8"/>
    <w:rsid w:val="00D72951"/>
    <w:rsid w:val="00D72985"/>
    <w:rsid w:val="00D72A09"/>
    <w:rsid w:val="00D72B6A"/>
    <w:rsid w:val="00D72BDD"/>
    <w:rsid w:val="00D72CC6"/>
    <w:rsid w:val="00D72EFF"/>
    <w:rsid w:val="00D7330C"/>
    <w:rsid w:val="00D7340B"/>
    <w:rsid w:val="00D735AF"/>
    <w:rsid w:val="00D735DC"/>
    <w:rsid w:val="00D73973"/>
    <w:rsid w:val="00D73FC0"/>
    <w:rsid w:val="00D740DA"/>
    <w:rsid w:val="00D7433A"/>
    <w:rsid w:val="00D74A99"/>
    <w:rsid w:val="00D74ADA"/>
    <w:rsid w:val="00D74AF7"/>
    <w:rsid w:val="00D74B96"/>
    <w:rsid w:val="00D74D88"/>
    <w:rsid w:val="00D7502C"/>
    <w:rsid w:val="00D75383"/>
    <w:rsid w:val="00D754A1"/>
    <w:rsid w:val="00D7589A"/>
    <w:rsid w:val="00D758E4"/>
    <w:rsid w:val="00D75FE4"/>
    <w:rsid w:val="00D760D2"/>
    <w:rsid w:val="00D7627A"/>
    <w:rsid w:val="00D762A8"/>
    <w:rsid w:val="00D764CE"/>
    <w:rsid w:val="00D764FA"/>
    <w:rsid w:val="00D76503"/>
    <w:rsid w:val="00D7654C"/>
    <w:rsid w:val="00D76587"/>
    <w:rsid w:val="00D766F9"/>
    <w:rsid w:val="00D76974"/>
    <w:rsid w:val="00D76A2C"/>
    <w:rsid w:val="00D76C2B"/>
    <w:rsid w:val="00D76DE8"/>
    <w:rsid w:val="00D76E81"/>
    <w:rsid w:val="00D76FA2"/>
    <w:rsid w:val="00D77486"/>
    <w:rsid w:val="00D77669"/>
    <w:rsid w:val="00D77757"/>
    <w:rsid w:val="00D779F8"/>
    <w:rsid w:val="00D77B51"/>
    <w:rsid w:val="00D77BC2"/>
    <w:rsid w:val="00D77D8F"/>
    <w:rsid w:val="00D80129"/>
    <w:rsid w:val="00D808EB"/>
    <w:rsid w:val="00D810A9"/>
    <w:rsid w:val="00D8131F"/>
    <w:rsid w:val="00D8152B"/>
    <w:rsid w:val="00D816D0"/>
    <w:rsid w:val="00D81895"/>
    <w:rsid w:val="00D81A87"/>
    <w:rsid w:val="00D82984"/>
    <w:rsid w:val="00D82B1F"/>
    <w:rsid w:val="00D82B68"/>
    <w:rsid w:val="00D82D9D"/>
    <w:rsid w:val="00D82E3E"/>
    <w:rsid w:val="00D83040"/>
    <w:rsid w:val="00D835CC"/>
    <w:rsid w:val="00D839CD"/>
    <w:rsid w:val="00D83ABE"/>
    <w:rsid w:val="00D83B3F"/>
    <w:rsid w:val="00D83C02"/>
    <w:rsid w:val="00D83E6B"/>
    <w:rsid w:val="00D84154"/>
    <w:rsid w:val="00D84238"/>
    <w:rsid w:val="00D8435D"/>
    <w:rsid w:val="00D843D5"/>
    <w:rsid w:val="00D84485"/>
    <w:rsid w:val="00D84592"/>
    <w:rsid w:val="00D84D28"/>
    <w:rsid w:val="00D84FD9"/>
    <w:rsid w:val="00D856EA"/>
    <w:rsid w:val="00D85BA1"/>
    <w:rsid w:val="00D85CBE"/>
    <w:rsid w:val="00D85D21"/>
    <w:rsid w:val="00D862FE"/>
    <w:rsid w:val="00D86793"/>
    <w:rsid w:val="00D86D9F"/>
    <w:rsid w:val="00D87141"/>
    <w:rsid w:val="00D872C8"/>
    <w:rsid w:val="00D87321"/>
    <w:rsid w:val="00D875BC"/>
    <w:rsid w:val="00D876DE"/>
    <w:rsid w:val="00D877B5"/>
    <w:rsid w:val="00D87C58"/>
    <w:rsid w:val="00D9000F"/>
    <w:rsid w:val="00D9010A"/>
    <w:rsid w:val="00D9033C"/>
    <w:rsid w:val="00D9058F"/>
    <w:rsid w:val="00D906FF"/>
    <w:rsid w:val="00D9071D"/>
    <w:rsid w:val="00D90885"/>
    <w:rsid w:val="00D90890"/>
    <w:rsid w:val="00D90E67"/>
    <w:rsid w:val="00D90EA7"/>
    <w:rsid w:val="00D90F72"/>
    <w:rsid w:val="00D912DC"/>
    <w:rsid w:val="00D91469"/>
    <w:rsid w:val="00D914F5"/>
    <w:rsid w:val="00D9162F"/>
    <w:rsid w:val="00D916F6"/>
    <w:rsid w:val="00D91729"/>
    <w:rsid w:val="00D91733"/>
    <w:rsid w:val="00D91A77"/>
    <w:rsid w:val="00D91C4C"/>
    <w:rsid w:val="00D9246B"/>
    <w:rsid w:val="00D9250C"/>
    <w:rsid w:val="00D92568"/>
    <w:rsid w:val="00D925E6"/>
    <w:rsid w:val="00D92D34"/>
    <w:rsid w:val="00D92DC2"/>
    <w:rsid w:val="00D92E60"/>
    <w:rsid w:val="00D92F7A"/>
    <w:rsid w:val="00D92FE6"/>
    <w:rsid w:val="00D9315D"/>
    <w:rsid w:val="00D9315F"/>
    <w:rsid w:val="00D93300"/>
    <w:rsid w:val="00D9337F"/>
    <w:rsid w:val="00D933AB"/>
    <w:rsid w:val="00D934A0"/>
    <w:rsid w:val="00D934B0"/>
    <w:rsid w:val="00D93552"/>
    <w:rsid w:val="00D9366D"/>
    <w:rsid w:val="00D937F9"/>
    <w:rsid w:val="00D93946"/>
    <w:rsid w:val="00D939F4"/>
    <w:rsid w:val="00D93ABC"/>
    <w:rsid w:val="00D93BD1"/>
    <w:rsid w:val="00D93F02"/>
    <w:rsid w:val="00D9406A"/>
    <w:rsid w:val="00D940F0"/>
    <w:rsid w:val="00D94491"/>
    <w:rsid w:val="00D9476E"/>
    <w:rsid w:val="00D94861"/>
    <w:rsid w:val="00D94C7C"/>
    <w:rsid w:val="00D94CFF"/>
    <w:rsid w:val="00D94E71"/>
    <w:rsid w:val="00D951B8"/>
    <w:rsid w:val="00D951F5"/>
    <w:rsid w:val="00D95472"/>
    <w:rsid w:val="00D9552C"/>
    <w:rsid w:val="00D956C4"/>
    <w:rsid w:val="00D9592E"/>
    <w:rsid w:val="00D95A76"/>
    <w:rsid w:val="00D96964"/>
    <w:rsid w:val="00D96A37"/>
    <w:rsid w:val="00D96C8E"/>
    <w:rsid w:val="00D96E78"/>
    <w:rsid w:val="00D970B9"/>
    <w:rsid w:val="00D970CA"/>
    <w:rsid w:val="00D97748"/>
    <w:rsid w:val="00D97A1C"/>
    <w:rsid w:val="00D97AAB"/>
    <w:rsid w:val="00D97B0C"/>
    <w:rsid w:val="00DA012F"/>
    <w:rsid w:val="00DA01F9"/>
    <w:rsid w:val="00DA03B2"/>
    <w:rsid w:val="00DA0869"/>
    <w:rsid w:val="00DA0B4D"/>
    <w:rsid w:val="00DA0D1E"/>
    <w:rsid w:val="00DA10A0"/>
    <w:rsid w:val="00DA11B9"/>
    <w:rsid w:val="00DA135F"/>
    <w:rsid w:val="00DA137D"/>
    <w:rsid w:val="00DA1391"/>
    <w:rsid w:val="00DA14FE"/>
    <w:rsid w:val="00DA15F5"/>
    <w:rsid w:val="00DA169C"/>
    <w:rsid w:val="00DA185D"/>
    <w:rsid w:val="00DA1948"/>
    <w:rsid w:val="00DA1996"/>
    <w:rsid w:val="00DA1D0A"/>
    <w:rsid w:val="00DA1E21"/>
    <w:rsid w:val="00DA1EC6"/>
    <w:rsid w:val="00DA2209"/>
    <w:rsid w:val="00DA22DE"/>
    <w:rsid w:val="00DA23A4"/>
    <w:rsid w:val="00DA2497"/>
    <w:rsid w:val="00DA2A51"/>
    <w:rsid w:val="00DA2EE5"/>
    <w:rsid w:val="00DA3032"/>
    <w:rsid w:val="00DA31CC"/>
    <w:rsid w:val="00DA3224"/>
    <w:rsid w:val="00DA3330"/>
    <w:rsid w:val="00DA35FD"/>
    <w:rsid w:val="00DA373D"/>
    <w:rsid w:val="00DA3743"/>
    <w:rsid w:val="00DA37A4"/>
    <w:rsid w:val="00DA37A5"/>
    <w:rsid w:val="00DA3DBA"/>
    <w:rsid w:val="00DA3F21"/>
    <w:rsid w:val="00DA41A6"/>
    <w:rsid w:val="00DA4499"/>
    <w:rsid w:val="00DA477D"/>
    <w:rsid w:val="00DA4826"/>
    <w:rsid w:val="00DA4837"/>
    <w:rsid w:val="00DA54C7"/>
    <w:rsid w:val="00DA55B4"/>
    <w:rsid w:val="00DA5CCA"/>
    <w:rsid w:val="00DA5D08"/>
    <w:rsid w:val="00DA5EA0"/>
    <w:rsid w:val="00DA608B"/>
    <w:rsid w:val="00DA6134"/>
    <w:rsid w:val="00DA61B7"/>
    <w:rsid w:val="00DA639B"/>
    <w:rsid w:val="00DA65C6"/>
    <w:rsid w:val="00DA65F6"/>
    <w:rsid w:val="00DA66D5"/>
    <w:rsid w:val="00DA67D9"/>
    <w:rsid w:val="00DA6B33"/>
    <w:rsid w:val="00DA6C05"/>
    <w:rsid w:val="00DA6D96"/>
    <w:rsid w:val="00DA6E4A"/>
    <w:rsid w:val="00DA7033"/>
    <w:rsid w:val="00DA70D9"/>
    <w:rsid w:val="00DA70EA"/>
    <w:rsid w:val="00DA724B"/>
    <w:rsid w:val="00DA759D"/>
    <w:rsid w:val="00DA7647"/>
    <w:rsid w:val="00DA79B1"/>
    <w:rsid w:val="00DA7DDA"/>
    <w:rsid w:val="00DA7DDE"/>
    <w:rsid w:val="00DB0030"/>
    <w:rsid w:val="00DB003B"/>
    <w:rsid w:val="00DB033E"/>
    <w:rsid w:val="00DB0592"/>
    <w:rsid w:val="00DB0732"/>
    <w:rsid w:val="00DB0943"/>
    <w:rsid w:val="00DB0962"/>
    <w:rsid w:val="00DB0AE0"/>
    <w:rsid w:val="00DB0BBC"/>
    <w:rsid w:val="00DB0E97"/>
    <w:rsid w:val="00DB0F49"/>
    <w:rsid w:val="00DB0F80"/>
    <w:rsid w:val="00DB1327"/>
    <w:rsid w:val="00DB13E9"/>
    <w:rsid w:val="00DB145C"/>
    <w:rsid w:val="00DB1652"/>
    <w:rsid w:val="00DB18B2"/>
    <w:rsid w:val="00DB18EF"/>
    <w:rsid w:val="00DB1B48"/>
    <w:rsid w:val="00DB2078"/>
    <w:rsid w:val="00DB219A"/>
    <w:rsid w:val="00DB2222"/>
    <w:rsid w:val="00DB2587"/>
    <w:rsid w:val="00DB2A4C"/>
    <w:rsid w:val="00DB2F3C"/>
    <w:rsid w:val="00DB2F68"/>
    <w:rsid w:val="00DB319D"/>
    <w:rsid w:val="00DB3217"/>
    <w:rsid w:val="00DB3457"/>
    <w:rsid w:val="00DB355D"/>
    <w:rsid w:val="00DB39F9"/>
    <w:rsid w:val="00DB3CC3"/>
    <w:rsid w:val="00DB3ECB"/>
    <w:rsid w:val="00DB4109"/>
    <w:rsid w:val="00DB4211"/>
    <w:rsid w:val="00DB4378"/>
    <w:rsid w:val="00DB43B7"/>
    <w:rsid w:val="00DB43FA"/>
    <w:rsid w:val="00DB4400"/>
    <w:rsid w:val="00DB4674"/>
    <w:rsid w:val="00DB49D3"/>
    <w:rsid w:val="00DB4A39"/>
    <w:rsid w:val="00DB4DA7"/>
    <w:rsid w:val="00DB4F56"/>
    <w:rsid w:val="00DB4FB4"/>
    <w:rsid w:val="00DB51E2"/>
    <w:rsid w:val="00DB5276"/>
    <w:rsid w:val="00DB5465"/>
    <w:rsid w:val="00DB579D"/>
    <w:rsid w:val="00DB58B2"/>
    <w:rsid w:val="00DB59CE"/>
    <w:rsid w:val="00DB5A01"/>
    <w:rsid w:val="00DB5C23"/>
    <w:rsid w:val="00DB5CCC"/>
    <w:rsid w:val="00DB5DB3"/>
    <w:rsid w:val="00DB5DFD"/>
    <w:rsid w:val="00DB62CC"/>
    <w:rsid w:val="00DB62FA"/>
    <w:rsid w:val="00DB6561"/>
    <w:rsid w:val="00DB65DC"/>
    <w:rsid w:val="00DB68A7"/>
    <w:rsid w:val="00DB6C86"/>
    <w:rsid w:val="00DB6F0E"/>
    <w:rsid w:val="00DB7076"/>
    <w:rsid w:val="00DB7093"/>
    <w:rsid w:val="00DB72C4"/>
    <w:rsid w:val="00DB746C"/>
    <w:rsid w:val="00DB75FE"/>
    <w:rsid w:val="00DB7749"/>
    <w:rsid w:val="00DB77EA"/>
    <w:rsid w:val="00DB79C7"/>
    <w:rsid w:val="00DB7A4C"/>
    <w:rsid w:val="00DB7AD1"/>
    <w:rsid w:val="00DB7FC2"/>
    <w:rsid w:val="00DC0118"/>
    <w:rsid w:val="00DC0169"/>
    <w:rsid w:val="00DC018D"/>
    <w:rsid w:val="00DC02D8"/>
    <w:rsid w:val="00DC0751"/>
    <w:rsid w:val="00DC08CD"/>
    <w:rsid w:val="00DC0948"/>
    <w:rsid w:val="00DC09B8"/>
    <w:rsid w:val="00DC12D0"/>
    <w:rsid w:val="00DC1447"/>
    <w:rsid w:val="00DC1466"/>
    <w:rsid w:val="00DC16C0"/>
    <w:rsid w:val="00DC177C"/>
    <w:rsid w:val="00DC18BE"/>
    <w:rsid w:val="00DC1976"/>
    <w:rsid w:val="00DC1A50"/>
    <w:rsid w:val="00DC1DAE"/>
    <w:rsid w:val="00DC1E00"/>
    <w:rsid w:val="00DC22AA"/>
    <w:rsid w:val="00DC22D5"/>
    <w:rsid w:val="00DC25A6"/>
    <w:rsid w:val="00DC25FD"/>
    <w:rsid w:val="00DC2679"/>
    <w:rsid w:val="00DC27B8"/>
    <w:rsid w:val="00DC280B"/>
    <w:rsid w:val="00DC28CD"/>
    <w:rsid w:val="00DC2AD7"/>
    <w:rsid w:val="00DC2B8B"/>
    <w:rsid w:val="00DC2F1E"/>
    <w:rsid w:val="00DC2FE2"/>
    <w:rsid w:val="00DC317F"/>
    <w:rsid w:val="00DC33E9"/>
    <w:rsid w:val="00DC33F1"/>
    <w:rsid w:val="00DC35A9"/>
    <w:rsid w:val="00DC3766"/>
    <w:rsid w:val="00DC38EB"/>
    <w:rsid w:val="00DC3A6A"/>
    <w:rsid w:val="00DC3A76"/>
    <w:rsid w:val="00DC3F21"/>
    <w:rsid w:val="00DC3FBA"/>
    <w:rsid w:val="00DC4096"/>
    <w:rsid w:val="00DC40EA"/>
    <w:rsid w:val="00DC4197"/>
    <w:rsid w:val="00DC42B8"/>
    <w:rsid w:val="00DC449F"/>
    <w:rsid w:val="00DC484C"/>
    <w:rsid w:val="00DC4A67"/>
    <w:rsid w:val="00DC4CD3"/>
    <w:rsid w:val="00DC4CFF"/>
    <w:rsid w:val="00DC4DCB"/>
    <w:rsid w:val="00DC4FC3"/>
    <w:rsid w:val="00DC5021"/>
    <w:rsid w:val="00DC5162"/>
    <w:rsid w:val="00DC51F4"/>
    <w:rsid w:val="00DC5579"/>
    <w:rsid w:val="00DC57AD"/>
    <w:rsid w:val="00DC591E"/>
    <w:rsid w:val="00DC595D"/>
    <w:rsid w:val="00DC59A3"/>
    <w:rsid w:val="00DC5B38"/>
    <w:rsid w:val="00DC5BCB"/>
    <w:rsid w:val="00DC5FCC"/>
    <w:rsid w:val="00DC6076"/>
    <w:rsid w:val="00DC6101"/>
    <w:rsid w:val="00DC611E"/>
    <w:rsid w:val="00DC619B"/>
    <w:rsid w:val="00DC64E0"/>
    <w:rsid w:val="00DC66AA"/>
    <w:rsid w:val="00DC6980"/>
    <w:rsid w:val="00DC6A79"/>
    <w:rsid w:val="00DC6B51"/>
    <w:rsid w:val="00DC6F64"/>
    <w:rsid w:val="00DC72DD"/>
    <w:rsid w:val="00DC73D5"/>
    <w:rsid w:val="00DC7470"/>
    <w:rsid w:val="00DC7619"/>
    <w:rsid w:val="00DC7690"/>
    <w:rsid w:val="00DC76C7"/>
    <w:rsid w:val="00DC79DC"/>
    <w:rsid w:val="00DC7C77"/>
    <w:rsid w:val="00DC7DCE"/>
    <w:rsid w:val="00DC7E38"/>
    <w:rsid w:val="00DC7F7D"/>
    <w:rsid w:val="00DD0B47"/>
    <w:rsid w:val="00DD110C"/>
    <w:rsid w:val="00DD1177"/>
    <w:rsid w:val="00DD15CF"/>
    <w:rsid w:val="00DD1699"/>
    <w:rsid w:val="00DD18BD"/>
    <w:rsid w:val="00DD19C5"/>
    <w:rsid w:val="00DD2063"/>
    <w:rsid w:val="00DD20BA"/>
    <w:rsid w:val="00DD2241"/>
    <w:rsid w:val="00DD24A3"/>
    <w:rsid w:val="00DD26BA"/>
    <w:rsid w:val="00DD2805"/>
    <w:rsid w:val="00DD283F"/>
    <w:rsid w:val="00DD2A24"/>
    <w:rsid w:val="00DD2D25"/>
    <w:rsid w:val="00DD2EF7"/>
    <w:rsid w:val="00DD31F6"/>
    <w:rsid w:val="00DD3279"/>
    <w:rsid w:val="00DD356A"/>
    <w:rsid w:val="00DD3652"/>
    <w:rsid w:val="00DD3710"/>
    <w:rsid w:val="00DD37CF"/>
    <w:rsid w:val="00DD3A02"/>
    <w:rsid w:val="00DD3C21"/>
    <w:rsid w:val="00DD3D1D"/>
    <w:rsid w:val="00DD3E9E"/>
    <w:rsid w:val="00DD4017"/>
    <w:rsid w:val="00DD432D"/>
    <w:rsid w:val="00DD447B"/>
    <w:rsid w:val="00DD4577"/>
    <w:rsid w:val="00DD4646"/>
    <w:rsid w:val="00DD4736"/>
    <w:rsid w:val="00DD49F8"/>
    <w:rsid w:val="00DD4D4E"/>
    <w:rsid w:val="00DD4D51"/>
    <w:rsid w:val="00DD4F3B"/>
    <w:rsid w:val="00DD52DA"/>
    <w:rsid w:val="00DD582E"/>
    <w:rsid w:val="00DD5864"/>
    <w:rsid w:val="00DD5960"/>
    <w:rsid w:val="00DD5B38"/>
    <w:rsid w:val="00DD5B6D"/>
    <w:rsid w:val="00DD5E60"/>
    <w:rsid w:val="00DD6050"/>
    <w:rsid w:val="00DD6309"/>
    <w:rsid w:val="00DD645E"/>
    <w:rsid w:val="00DD64BD"/>
    <w:rsid w:val="00DD66C2"/>
    <w:rsid w:val="00DD6914"/>
    <w:rsid w:val="00DD6952"/>
    <w:rsid w:val="00DD6D29"/>
    <w:rsid w:val="00DD6F3C"/>
    <w:rsid w:val="00DD7016"/>
    <w:rsid w:val="00DD7161"/>
    <w:rsid w:val="00DD733C"/>
    <w:rsid w:val="00DD7433"/>
    <w:rsid w:val="00DD75DB"/>
    <w:rsid w:val="00DD793D"/>
    <w:rsid w:val="00DD7FD8"/>
    <w:rsid w:val="00DE0552"/>
    <w:rsid w:val="00DE0758"/>
    <w:rsid w:val="00DE08FC"/>
    <w:rsid w:val="00DE10B4"/>
    <w:rsid w:val="00DE113A"/>
    <w:rsid w:val="00DE1161"/>
    <w:rsid w:val="00DE1309"/>
    <w:rsid w:val="00DE132D"/>
    <w:rsid w:val="00DE14FD"/>
    <w:rsid w:val="00DE151F"/>
    <w:rsid w:val="00DE15BD"/>
    <w:rsid w:val="00DE15E0"/>
    <w:rsid w:val="00DE16DF"/>
    <w:rsid w:val="00DE1753"/>
    <w:rsid w:val="00DE175B"/>
    <w:rsid w:val="00DE18A6"/>
    <w:rsid w:val="00DE1A81"/>
    <w:rsid w:val="00DE1B93"/>
    <w:rsid w:val="00DE1BAD"/>
    <w:rsid w:val="00DE1CE7"/>
    <w:rsid w:val="00DE1E03"/>
    <w:rsid w:val="00DE2056"/>
    <w:rsid w:val="00DE2403"/>
    <w:rsid w:val="00DE26D1"/>
    <w:rsid w:val="00DE2792"/>
    <w:rsid w:val="00DE2906"/>
    <w:rsid w:val="00DE2907"/>
    <w:rsid w:val="00DE2963"/>
    <w:rsid w:val="00DE29DA"/>
    <w:rsid w:val="00DE2A0A"/>
    <w:rsid w:val="00DE2C41"/>
    <w:rsid w:val="00DE3065"/>
    <w:rsid w:val="00DE3069"/>
    <w:rsid w:val="00DE306C"/>
    <w:rsid w:val="00DE3145"/>
    <w:rsid w:val="00DE336D"/>
    <w:rsid w:val="00DE3474"/>
    <w:rsid w:val="00DE3588"/>
    <w:rsid w:val="00DE36E0"/>
    <w:rsid w:val="00DE3A76"/>
    <w:rsid w:val="00DE3B6E"/>
    <w:rsid w:val="00DE3C66"/>
    <w:rsid w:val="00DE3FBE"/>
    <w:rsid w:val="00DE3FFA"/>
    <w:rsid w:val="00DE4531"/>
    <w:rsid w:val="00DE45B2"/>
    <w:rsid w:val="00DE466F"/>
    <w:rsid w:val="00DE484D"/>
    <w:rsid w:val="00DE495F"/>
    <w:rsid w:val="00DE4A3B"/>
    <w:rsid w:val="00DE4DE7"/>
    <w:rsid w:val="00DE4E68"/>
    <w:rsid w:val="00DE53FB"/>
    <w:rsid w:val="00DE562E"/>
    <w:rsid w:val="00DE56CF"/>
    <w:rsid w:val="00DE570C"/>
    <w:rsid w:val="00DE575D"/>
    <w:rsid w:val="00DE5AA3"/>
    <w:rsid w:val="00DE5AB5"/>
    <w:rsid w:val="00DE5B58"/>
    <w:rsid w:val="00DE5E49"/>
    <w:rsid w:val="00DE61C3"/>
    <w:rsid w:val="00DE665B"/>
    <w:rsid w:val="00DE6739"/>
    <w:rsid w:val="00DE6886"/>
    <w:rsid w:val="00DE68C8"/>
    <w:rsid w:val="00DE6B8A"/>
    <w:rsid w:val="00DE6BE0"/>
    <w:rsid w:val="00DE70AD"/>
    <w:rsid w:val="00DE70AE"/>
    <w:rsid w:val="00DE70B7"/>
    <w:rsid w:val="00DE729E"/>
    <w:rsid w:val="00DE7542"/>
    <w:rsid w:val="00DE767E"/>
    <w:rsid w:val="00DE7931"/>
    <w:rsid w:val="00DE7EF1"/>
    <w:rsid w:val="00DF0575"/>
    <w:rsid w:val="00DF072B"/>
    <w:rsid w:val="00DF0801"/>
    <w:rsid w:val="00DF0F69"/>
    <w:rsid w:val="00DF1280"/>
    <w:rsid w:val="00DF148F"/>
    <w:rsid w:val="00DF1815"/>
    <w:rsid w:val="00DF1834"/>
    <w:rsid w:val="00DF1A14"/>
    <w:rsid w:val="00DF1D2B"/>
    <w:rsid w:val="00DF2005"/>
    <w:rsid w:val="00DF20F5"/>
    <w:rsid w:val="00DF20FF"/>
    <w:rsid w:val="00DF2457"/>
    <w:rsid w:val="00DF248D"/>
    <w:rsid w:val="00DF25AF"/>
    <w:rsid w:val="00DF284C"/>
    <w:rsid w:val="00DF28CE"/>
    <w:rsid w:val="00DF2999"/>
    <w:rsid w:val="00DF2B0B"/>
    <w:rsid w:val="00DF2E20"/>
    <w:rsid w:val="00DF2EE4"/>
    <w:rsid w:val="00DF2F30"/>
    <w:rsid w:val="00DF327B"/>
    <w:rsid w:val="00DF3368"/>
    <w:rsid w:val="00DF3417"/>
    <w:rsid w:val="00DF3429"/>
    <w:rsid w:val="00DF36CD"/>
    <w:rsid w:val="00DF3C1C"/>
    <w:rsid w:val="00DF4169"/>
    <w:rsid w:val="00DF4307"/>
    <w:rsid w:val="00DF448F"/>
    <w:rsid w:val="00DF4619"/>
    <w:rsid w:val="00DF4632"/>
    <w:rsid w:val="00DF49B2"/>
    <w:rsid w:val="00DF4F79"/>
    <w:rsid w:val="00DF5221"/>
    <w:rsid w:val="00DF523F"/>
    <w:rsid w:val="00DF54AE"/>
    <w:rsid w:val="00DF5734"/>
    <w:rsid w:val="00DF59BB"/>
    <w:rsid w:val="00DF59D2"/>
    <w:rsid w:val="00DF5E60"/>
    <w:rsid w:val="00DF5F47"/>
    <w:rsid w:val="00DF5F9A"/>
    <w:rsid w:val="00DF6108"/>
    <w:rsid w:val="00DF6324"/>
    <w:rsid w:val="00DF64D1"/>
    <w:rsid w:val="00DF65D1"/>
    <w:rsid w:val="00DF6986"/>
    <w:rsid w:val="00DF69F6"/>
    <w:rsid w:val="00DF6C71"/>
    <w:rsid w:val="00DF6D4E"/>
    <w:rsid w:val="00DF706F"/>
    <w:rsid w:val="00DF7128"/>
    <w:rsid w:val="00DF7147"/>
    <w:rsid w:val="00DF755E"/>
    <w:rsid w:val="00DF7605"/>
    <w:rsid w:val="00DF7C7C"/>
    <w:rsid w:val="00DF7EAE"/>
    <w:rsid w:val="00E00287"/>
    <w:rsid w:val="00E006DA"/>
    <w:rsid w:val="00E007DC"/>
    <w:rsid w:val="00E0084C"/>
    <w:rsid w:val="00E009F5"/>
    <w:rsid w:val="00E00E1B"/>
    <w:rsid w:val="00E011CC"/>
    <w:rsid w:val="00E014A6"/>
    <w:rsid w:val="00E015C1"/>
    <w:rsid w:val="00E015CA"/>
    <w:rsid w:val="00E01663"/>
    <w:rsid w:val="00E01742"/>
    <w:rsid w:val="00E01A36"/>
    <w:rsid w:val="00E021BB"/>
    <w:rsid w:val="00E02B2A"/>
    <w:rsid w:val="00E02B68"/>
    <w:rsid w:val="00E02F87"/>
    <w:rsid w:val="00E03123"/>
    <w:rsid w:val="00E03341"/>
    <w:rsid w:val="00E033C8"/>
    <w:rsid w:val="00E0350F"/>
    <w:rsid w:val="00E03823"/>
    <w:rsid w:val="00E03967"/>
    <w:rsid w:val="00E03FE6"/>
    <w:rsid w:val="00E04108"/>
    <w:rsid w:val="00E0417D"/>
    <w:rsid w:val="00E046C3"/>
    <w:rsid w:val="00E04A1D"/>
    <w:rsid w:val="00E04A59"/>
    <w:rsid w:val="00E04BDC"/>
    <w:rsid w:val="00E04DCE"/>
    <w:rsid w:val="00E05433"/>
    <w:rsid w:val="00E05650"/>
    <w:rsid w:val="00E057FF"/>
    <w:rsid w:val="00E05805"/>
    <w:rsid w:val="00E058BF"/>
    <w:rsid w:val="00E058E3"/>
    <w:rsid w:val="00E05F30"/>
    <w:rsid w:val="00E06267"/>
    <w:rsid w:val="00E062FE"/>
    <w:rsid w:val="00E0644D"/>
    <w:rsid w:val="00E06758"/>
    <w:rsid w:val="00E06ABA"/>
    <w:rsid w:val="00E06C17"/>
    <w:rsid w:val="00E06E24"/>
    <w:rsid w:val="00E06FF9"/>
    <w:rsid w:val="00E0719A"/>
    <w:rsid w:val="00E072ED"/>
    <w:rsid w:val="00E07382"/>
    <w:rsid w:val="00E07411"/>
    <w:rsid w:val="00E0775C"/>
    <w:rsid w:val="00E07944"/>
    <w:rsid w:val="00E07A7F"/>
    <w:rsid w:val="00E07B75"/>
    <w:rsid w:val="00E07E24"/>
    <w:rsid w:val="00E07FB6"/>
    <w:rsid w:val="00E101B5"/>
    <w:rsid w:val="00E104B5"/>
    <w:rsid w:val="00E1076A"/>
    <w:rsid w:val="00E10A49"/>
    <w:rsid w:val="00E10BEC"/>
    <w:rsid w:val="00E10C60"/>
    <w:rsid w:val="00E10D0B"/>
    <w:rsid w:val="00E1115D"/>
    <w:rsid w:val="00E11306"/>
    <w:rsid w:val="00E11666"/>
    <w:rsid w:val="00E11731"/>
    <w:rsid w:val="00E11DBF"/>
    <w:rsid w:val="00E11F5C"/>
    <w:rsid w:val="00E12108"/>
    <w:rsid w:val="00E12127"/>
    <w:rsid w:val="00E12226"/>
    <w:rsid w:val="00E122D4"/>
    <w:rsid w:val="00E12790"/>
    <w:rsid w:val="00E12799"/>
    <w:rsid w:val="00E12895"/>
    <w:rsid w:val="00E12B1E"/>
    <w:rsid w:val="00E131E2"/>
    <w:rsid w:val="00E13268"/>
    <w:rsid w:val="00E13420"/>
    <w:rsid w:val="00E137DD"/>
    <w:rsid w:val="00E137FC"/>
    <w:rsid w:val="00E1396A"/>
    <w:rsid w:val="00E13D10"/>
    <w:rsid w:val="00E13E65"/>
    <w:rsid w:val="00E140E6"/>
    <w:rsid w:val="00E14457"/>
    <w:rsid w:val="00E1460F"/>
    <w:rsid w:val="00E146DF"/>
    <w:rsid w:val="00E1481E"/>
    <w:rsid w:val="00E149DA"/>
    <w:rsid w:val="00E14C9E"/>
    <w:rsid w:val="00E14D24"/>
    <w:rsid w:val="00E14E79"/>
    <w:rsid w:val="00E151CC"/>
    <w:rsid w:val="00E152AB"/>
    <w:rsid w:val="00E152B0"/>
    <w:rsid w:val="00E1539E"/>
    <w:rsid w:val="00E154E7"/>
    <w:rsid w:val="00E155A1"/>
    <w:rsid w:val="00E15AE4"/>
    <w:rsid w:val="00E15F2D"/>
    <w:rsid w:val="00E163E0"/>
    <w:rsid w:val="00E164B9"/>
    <w:rsid w:val="00E164F5"/>
    <w:rsid w:val="00E1657B"/>
    <w:rsid w:val="00E167BE"/>
    <w:rsid w:val="00E16A48"/>
    <w:rsid w:val="00E16C1B"/>
    <w:rsid w:val="00E16DEF"/>
    <w:rsid w:val="00E1739F"/>
    <w:rsid w:val="00E174C9"/>
    <w:rsid w:val="00E17845"/>
    <w:rsid w:val="00E17A3F"/>
    <w:rsid w:val="00E2025C"/>
    <w:rsid w:val="00E2047F"/>
    <w:rsid w:val="00E208E8"/>
    <w:rsid w:val="00E20EE9"/>
    <w:rsid w:val="00E21039"/>
    <w:rsid w:val="00E21543"/>
    <w:rsid w:val="00E218DF"/>
    <w:rsid w:val="00E21A52"/>
    <w:rsid w:val="00E21FA8"/>
    <w:rsid w:val="00E21FE3"/>
    <w:rsid w:val="00E22126"/>
    <w:rsid w:val="00E22295"/>
    <w:rsid w:val="00E22533"/>
    <w:rsid w:val="00E22644"/>
    <w:rsid w:val="00E22968"/>
    <w:rsid w:val="00E229E1"/>
    <w:rsid w:val="00E22D7A"/>
    <w:rsid w:val="00E22E4E"/>
    <w:rsid w:val="00E22E62"/>
    <w:rsid w:val="00E232A3"/>
    <w:rsid w:val="00E23306"/>
    <w:rsid w:val="00E234D2"/>
    <w:rsid w:val="00E2357E"/>
    <w:rsid w:val="00E238C1"/>
    <w:rsid w:val="00E23AF3"/>
    <w:rsid w:val="00E23C5F"/>
    <w:rsid w:val="00E23C8B"/>
    <w:rsid w:val="00E23DAE"/>
    <w:rsid w:val="00E23F50"/>
    <w:rsid w:val="00E2413D"/>
    <w:rsid w:val="00E241A0"/>
    <w:rsid w:val="00E2472E"/>
    <w:rsid w:val="00E2496F"/>
    <w:rsid w:val="00E24D47"/>
    <w:rsid w:val="00E24DA0"/>
    <w:rsid w:val="00E250CA"/>
    <w:rsid w:val="00E25396"/>
    <w:rsid w:val="00E25541"/>
    <w:rsid w:val="00E25710"/>
    <w:rsid w:val="00E25964"/>
    <w:rsid w:val="00E25985"/>
    <w:rsid w:val="00E2599D"/>
    <w:rsid w:val="00E259F3"/>
    <w:rsid w:val="00E25A61"/>
    <w:rsid w:val="00E25B6A"/>
    <w:rsid w:val="00E25DF2"/>
    <w:rsid w:val="00E25E1F"/>
    <w:rsid w:val="00E26400"/>
    <w:rsid w:val="00E2643D"/>
    <w:rsid w:val="00E2650B"/>
    <w:rsid w:val="00E266FD"/>
    <w:rsid w:val="00E2684B"/>
    <w:rsid w:val="00E26A52"/>
    <w:rsid w:val="00E27087"/>
    <w:rsid w:val="00E27191"/>
    <w:rsid w:val="00E2746B"/>
    <w:rsid w:val="00E27677"/>
    <w:rsid w:val="00E27938"/>
    <w:rsid w:val="00E27CB2"/>
    <w:rsid w:val="00E300E8"/>
    <w:rsid w:val="00E30119"/>
    <w:rsid w:val="00E3012C"/>
    <w:rsid w:val="00E30253"/>
    <w:rsid w:val="00E3045F"/>
    <w:rsid w:val="00E30515"/>
    <w:rsid w:val="00E3051D"/>
    <w:rsid w:val="00E3058D"/>
    <w:rsid w:val="00E305AB"/>
    <w:rsid w:val="00E305FD"/>
    <w:rsid w:val="00E30D1F"/>
    <w:rsid w:val="00E30E21"/>
    <w:rsid w:val="00E30EF2"/>
    <w:rsid w:val="00E30F43"/>
    <w:rsid w:val="00E30F53"/>
    <w:rsid w:val="00E31A86"/>
    <w:rsid w:val="00E31B2F"/>
    <w:rsid w:val="00E31BC3"/>
    <w:rsid w:val="00E31C1B"/>
    <w:rsid w:val="00E32111"/>
    <w:rsid w:val="00E326C1"/>
    <w:rsid w:val="00E32730"/>
    <w:rsid w:val="00E32A07"/>
    <w:rsid w:val="00E32B68"/>
    <w:rsid w:val="00E332C6"/>
    <w:rsid w:val="00E33613"/>
    <w:rsid w:val="00E33722"/>
    <w:rsid w:val="00E33749"/>
    <w:rsid w:val="00E33AFD"/>
    <w:rsid w:val="00E33E0A"/>
    <w:rsid w:val="00E33F27"/>
    <w:rsid w:val="00E3416C"/>
    <w:rsid w:val="00E34170"/>
    <w:rsid w:val="00E3437E"/>
    <w:rsid w:val="00E347A3"/>
    <w:rsid w:val="00E34873"/>
    <w:rsid w:val="00E349D9"/>
    <w:rsid w:val="00E34A52"/>
    <w:rsid w:val="00E34A59"/>
    <w:rsid w:val="00E34B09"/>
    <w:rsid w:val="00E34B0A"/>
    <w:rsid w:val="00E34CFB"/>
    <w:rsid w:val="00E34D45"/>
    <w:rsid w:val="00E3502F"/>
    <w:rsid w:val="00E35044"/>
    <w:rsid w:val="00E35145"/>
    <w:rsid w:val="00E3540D"/>
    <w:rsid w:val="00E355C3"/>
    <w:rsid w:val="00E358EE"/>
    <w:rsid w:val="00E35C86"/>
    <w:rsid w:val="00E35D36"/>
    <w:rsid w:val="00E35DBF"/>
    <w:rsid w:val="00E35E07"/>
    <w:rsid w:val="00E35E61"/>
    <w:rsid w:val="00E362BC"/>
    <w:rsid w:val="00E36394"/>
    <w:rsid w:val="00E3648F"/>
    <w:rsid w:val="00E36879"/>
    <w:rsid w:val="00E368BE"/>
    <w:rsid w:val="00E369CD"/>
    <w:rsid w:val="00E36B2A"/>
    <w:rsid w:val="00E36B31"/>
    <w:rsid w:val="00E36D20"/>
    <w:rsid w:val="00E36E61"/>
    <w:rsid w:val="00E36E73"/>
    <w:rsid w:val="00E3729E"/>
    <w:rsid w:val="00E37977"/>
    <w:rsid w:val="00E37D07"/>
    <w:rsid w:val="00E37FDE"/>
    <w:rsid w:val="00E402CD"/>
    <w:rsid w:val="00E40341"/>
    <w:rsid w:val="00E40359"/>
    <w:rsid w:val="00E40441"/>
    <w:rsid w:val="00E404BF"/>
    <w:rsid w:val="00E4052F"/>
    <w:rsid w:val="00E405BA"/>
    <w:rsid w:val="00E40695"/>
    <w:rsid w:val="00E40BE0"/>
    <w:rsid w:val="00E40DCB"/>
    <w:rsid w:val="00E40DE7"/>
    <w:rsid w:val="00E410E9"/>
    <w:rsid w:val="00E411EC"/>
    <w:rsid w:val="00E41318"/>
    <w:rsid w:val="00E416DC"/>
    <w:rsid w:val="00E4175E"/>
    <w:rsid w:val="00E417E4"/>
    <w:rsid w:val="00E41844"/>
    <w:rsid w:val="00E41881"/>
    <w:rsid w:val="00E41965"/>
    <w:rsid w:val="00E41C3E"/>
    <w:rsid w:val="00E41C51"/>
    <w:rsid w:val="00E41DC8"/>
    <w:rsid w:val="00E42152"/>
    <w:rsid w:val="00E421F7"/>
    <w:rsid w:val="00E42422"/>
    <w:rsid w:val="00E424E8"/>
    <w:rsid w:val="00E427CA"/>
    <w:rsid w:val="00E429D4"/>
    <w:rsid w:val="00E42A6F"/>
    <w:rsid w:val="00E42AC6"/>
    <w:rsid w:val="00E42EB2"/>
    <w:rsid w:val="00E43076"/>
    <w:rsid w:val="00E43267"/>
    <w:rsid w:val="00E439AE"/>
    <w:rsid w:val="00E43BC4"/>
    <w:rsid w:val="00E43C9D"/>
    <w:rsid w:val="00E43CED"/>
    <w:rsid w:val="00E43D2B"/>
    <w:rsid w:val="00E43DE6"/>
    <w:rsid w:val="00E445BC"/>
    <w:rsid w:val="00E44B48"/>
    <w:rsid w:val="00E44E27"/>
    <w:rsid w:val="00E44E3F"/>
    <w:rsid w:val="00E45244"/>
    <w:rsid w:val="00E457C7"/>
    <w:rsid w:val="00E45A08"/>
    <w:rsid w:val="00E46048"/>
    <w:rsid w:val="00E4618E"/>
    <w:rsid w:val="00E466ED"/>
    <w:rsid w:val="00E46745"/>
    <w:rsid w:val="00E4674B"/>
    <w:rsid w:val="00E46F70"/>
    <w:rsid w:val="00E46F83"/>
    <w:rsid w:val="00E47023"/>
    <w:rsid w:val="00E472F1"/>
    <w:rsid w:val="00E473D6"/>
    <w:rsid w:val="00E4748C"/>
    <w:rsid w:val="00E47865"/>
    <w:rsid w:val="00E47893"/>
    <w:rsid w:val="00E47AD0"/>
    <w:rsid w:val="00E47B6B"/>
    <w:rsid w:val="00E47C96"/>
    <w:rsid w:val="00E47CC3"/>
    <w:rsid w:val="00E47D0F"/>
    <w:rsid w:val="00E47ED2"/>
    <w:rsid w:val="00E47EEF"/>
    <w:rsid w:val="00E503F5"/>
    <w:rsid w:val="00E50435"/>
    <w:rsid w:val="00E5065C"/>
    <w:rsid w:val="00E506B9"/>
    <w:rsid w:val="00E506D0"/>
    <w:rsid w:val="00E50986"/>
    <w:rsid w:val="00E50B62"/>
    <w:rsid w:val="00E50EBA"/>
    <w:rsid w:val="00E50FAA"/>
    <w:rsid w:val="00E512B8"/>
    <w:rsid w:val="00E51586"/>
    <w:rsid w:val="00E517FD"/>
    <w:rsid w:val="00E518A2"/>
    <w:rsid w:val="00E52144"/>
    <w:rsid w:val="00E52330"/>
    <w:rsid w:val="00E524BD"/>
    <w:rsid w:val="00E528EC"/>
    <w:rsid w:val="00E52DF9"/>
    <w:rsid w:val="00E53138"/>
    <w:rsid w:val="00E533D6"/>
    <w:rsid w:val="00E5357A"/>
    <w:rsid w:val="00E5362C"/>
    <w:rsid w:val="00E53687"/>
    <w:rsid w:val="00E5370B"/>
    <w:rsid w:val="00E53914"/>
    <w:rsid w:val="00E53A25"/>
    <w:rsid w:val="00E53FDA"/>
    <w:rsid w:val="00E540B9"/>
    <w:rsid w:val="00E5445D"/>
    <w:rsid w:val="00E544A4"/>
    <w:rsid w:val="00E549CC"/>
    <w:rsid w:val="00E549EA"/>
    <w:rsid w:val="00E54E43"/>
    <w:rsid w:val="00E54F8A"/>
    <w:rsid w:val="00E55DA2"/>
    <w:rsid w:val="00E5602C"/>
    <w:rsid w:val="00E560A2"/>
    <w:rsid w:val="00E560F4"/>
    <w:rsid w:val="00E561F1"/>
    <w:rsid w:val="00E5624B"/>
    <w:rsid w:val="00E56444"/>
    <w:rsid w:val="00E56451"/>
    <w:rsid w:val="00E56715"/>
    <w:rsid w:val="00E57072"/>
    <w:rsid w:val="00E571EF"/>
    <w:rsid w:val="00E57241"/>
    <w:rsid w:val="00E572F6"/>
    <w:rsid w:val="00E5784D"/>
    <w:rsid w:val="00E57D81"/>
    <w:rsid w:val="00E6002C"/>
    <w:rsid w:val="00E60079"/>
    <w:rsid w:val="00E601AF"/>
    <w:rsid w:val="00E6020B"/>
    <w:rsid w:val="00E60410"/>
    <w:rsid w:val="00E6050C"/>
    <w:rsid w:val="00E6077A"/>
    <w:rsid w:val="00E60C6D"/>
    <w:rsid w:val="00E60C6F"/>
    <w:rsid w:val="00E60F69"/>
    <w:rsid w:val="00E6102B"/>
    <w:rsid w:val="00E6125E"/>
    <w:rsid w:val="00E61468"/>
    <w:rsid w:val="00E6176E"/>
    <w:rsid w:val="00E618F4"/>
    <w:rsid w:val="00E61AF0"/>
    <w:rsid w:val="00E61D27"/>
    <w:rsid w:val="00E61F70"/>
    <w:rsid w:val="00E61F73"/>
    <w:rsid w:val="00E61FDC"/>
    <w:rsid w:val="00E62106"/>
    <w:rsid w:val="00E62314"/>
    <w:rsid w:val="00E62404"/>
    <w:rsid w:val="00E628C5"/>
    <w:rsid w:val="00E628EA"/>
    <w:rsid w:val="00E62951"/>
    <w:rsid w:val="00E62998"/>
    <w:rsid w:val="00E62AA5"/>
    <w:rsid w:val="00E62BD6"/>
    <w:rsid w:val="00E62C16"/>
    <w:rsid w:val="00E62E2F"/>
    <w:rsid w:val="00E63088"/>
    <w:rsid w:val="00E63151"/>
    <w:rsid w:val="00E6352F"/>
    <w:rsid w:val="00E63914"/>
    <w:rsid w:val="00E63A69"/>
    <w:rsid w:val="00E63B28"/>
    <w:rsid w:val="00E63EE0"/>
    <w:rsid w:val="00E63F45"/>
    <w:rsid w:val="00E63FB2"/>
    <w:rsid w:val="00E64517"/>
    <w:rsid w:val="00E64AE6"/>
    <w:rsid w:val="00E64C31"/>
    <w:rsid w:val="00E64CAE"/>
    <w:rsid w:val="00E64E7D"/>
    <w:rsid w:val="00E64F19"/>
    <w:rsid w:val="00E650DE"/>
    <w:rsid w:val="00E656AC"/>
    <w:rsid w:val="00E657DF"/>
    <w:rsid w:val="00E65C02"/>
    <w:rsid w:val="00E65E56"/>
    <w:rsid w:val="00E6630F"/>
    <w:rsid w:val="00E663D8"/>
    <w:rsid w:val="00E66662"/>
    <w:rsid w:val="00E671E5"/>
    <w:rsid w:val="00E67292"/>
    <w:rsid w:val="00E6731D"/>
    <w:rsid w:val="00E67373"/>
    <w:rsid w:val="00E67413"/>
    <w:rsid w:val="00E6752A"/>
    <w:rsid w:val="00E67783"/>
    <w:rsid w:val="00E67C1D"/>
    <w:rsid w:val="00E67CBA"/>
    <w:rsid w:val="00E67E4E"/>
    <w:rsid w:val="00E701EE"/>
    <w:rsid w:val="00E704AF"/>
    <w:rsid w:val="00E70526"/>
    <w:rsid w:val="00E7069B"/>
    <w:rsid w:val="00E70B5F"/>
    <w:rsid w:val="00E70B78"/>
    <w:rsid w:val="00E71124"/>
    <w:rsid w:val="00E713FD"/>
    <w:rsid w:val="00E7140D"/>
    <w:rsid w:val="00E714A5"/>
    <w:rsid w:val="00E71704"/>
    <w:rsid w:val="00E7189E"/>
    <w:rsid w:val="00E71B5F"/>
    <w:rsid w:val="00E71BD0"/>
    <w:rsid w:val="00E71E64"/>
    <w:rsid w:val="00E72070"/>
    <w:rsid w:val="00E7212A"/>
    <w:rsid w:val="00E72505"/>
    <w:rsid w:val="00E726A9"/>
    <w:rsid w:val="00E727CF"/>
    <w:rsid w:val="00E728FE"/>
    <w:rsid w:val="00E72EA4"/>
    <w:rsid w:val="00E72FCC"/>
    <w:rsid w:val="00E7305A"/>
    <w:rsid w:val="00E730D4"/>
    <w:rsid w:val="00E731CC"/>
    <w:rsid w:val="00E7396E"/>
    <w:rsid w:val="00E73C02"/>
    <w:rsid w:val="00E73D07"/>
    <w:rsid w:val="00E74297"/>
    <w:rsid w:val="00E7448F"/>
    <w:rsid w:val="00E7451B"/>
    <w:rsid w:val="00E7476E"/>
    <w:rsid w:val="00E748B8"/>
    <w:rsid w:val="00E74BD3"/>
    <w:rsid w:val="00E74C5B"/>
    <w:rsid w:val="00E74EAC"/>
    <w:rsid w:val="00E74F55"/>
    <w:rsid w:val="00E75398"/>
    <w:rsid w:val="00E7550D"/>
    <w:rsid w:val="00E755F6"/>
    <w:rsid w:val="00E75744"/>
    <w:rsid w:val="00E75861"/>
    <w:rsid w:val="00E75980"/>
    <w:rsid w:val="00E75AA5"/>
    <w:rsid w:val="00E75B48"/>
    <w:rsid w:val="00E75B6D"/>
    <w:rsid w:val="00E761E1"/>
    <w:rsid w:val="00E7620A"/>
    <w:rsid w:val="00E764F9"/>
    <w:rsid w:val="00E76773"/>
    <w:rsid w:val="00E7678B"/>
    <w:rsid w:val="00E76806"/>
    <w:rsid w:val="00E769FE"/>
    <w:rsid w:val="00E76F25"/>
    <w:rsid w:val="00E77049"/>
    <w:rsid w:val="00E77308"/>
    <w:rsid w:val="00E77464"/>
    <w:rsid w:val="00E77A45"/>
    <w:rsid w:val="00E77ADE"/>
    <w:rsid w:val="00E80177"/>
    <w:rsid w:val="00E803B0"/>
    <w:rsid w:val="00E80438"/>
    <w:rsid w:val="00E80ABE"/>
    <w:rsid w:val="00E8129A"/>
    <w:rsid w:val="00E81367"/>
    <w:rsid w:val="00E81887"/>
    <w:rsid w:val="00E81E37"/>
    <w:rsid w:val="00E8201A"/>
    <w:rsid w:val="00E8230E"/>
    <w:rsid w:val="00E823D8"/>
    <w:rsid w:val="00E827F2"/>
    <w:rsid w:val="00E8286E"/>
    <w:rsid w:val="00E829B0"/>
    <w:rsid w:val="00E82D59"/>
    <w:rsid w:val="00E8314D"/>
    <w:rsid w:val="00E831EB"/>
    <w:rsid w:val="00E83266"/>
    <w:rsid w:val="00E8331F"/>
    <w:rsid w:val="00E83650"/>
    <w:rsid w:val="00E836D8"/>
    <w:rsid w:val="00E83706"/>
    <w:rsid w:val="00E839AC"/>
    <w:rsid w:val="00E83E85"/>
    <w:rsid w:val="00E8414B"/>
    <w:rsid w:val="00E8428F"/>
    <w:rsid w:val="00E845A5"/>
    <w:rsid w:val="00E848D7"/>
    <w:rsid w:val="00E84F19"/>
    <w:rsid w:val="00E85345"/>
    <w:rsid w:val="00E85357"/>
    <w:rsid w:val="00E855A3"/>
    <w:rsid w:val="00E855AE"/>
    <w:rsid w:val="00E857DE"/>
    <w:rsid w:val="00E858E8"/>
    <w:rsid w:val="00E85CD9"/>
    <w:rsid w:val="00E85E33"/>
    <w:rsid w:val="00E85E67"/>
    <w:rsid w:val="00E85F14"/>
    <w:rsid w:val="00E85F75"/>
    <w:rsid w:val="00E8618B"/>
    <w:rsid w:val="00E861F0"/>
    <w:rsid w:val="00E8623E"/>
    <w:rsid w:val="00E86398"/>
    <w:rsid w:val="00E863ED"/>
    <w:rsid w:val="00E864B9"/>
    <w:rsid w:val="00E8654B"/>
    <w:rsid w:val="00E865CF"/>
    <w:rsid w:val="00E86648"/>
    <w:rsid w:val="00E866B2"/>
    <w:rsid w:val="00E86949"/>
    <w:rsid w:val="00E869F0"/>
    <w:rsid w:val="00E869FC"/>
    <w:rsid w:val="00E86B2E"/>
    <w:rsid w:val="00E86BF0"/>
    <w:rsid w:val="00E86D6E"/>
    <w:rsid w:val="00E872AE"/>
    <w:rsid w:val="00E87A16"/>
    <w:rsid w:val="00E87ABC"/>
    <w:rsid w:val="00E87BED"/>
    <w:rsid w:val="00E90862"/>
    <w:rsid w:val="00E909E0"/>
    <w:rsid w:val="00E90A68"/>
    <w:rsid w:val="00E90B29"/>
    <w:rsid w:val="00E90E28"/>
    <w:rsid w:val="00E90F9C"/>
    <w:rsid w:val="00E910A2"/>
    <w:rsid w:val="00E9167A"/>
    <w:rsid w:val="00E919F8"/>
    <w:rsid w:val="00E91A30"/>
    <w:rsid w:val="00E91DB4"/>
    <w:rsid w:val="00E91F15"/>
    <w:rsid w:val="00E91F1F"/>
    <w:rsid w:val="00E91F38"/>
    <w:rsid w:val="00E920C1"/>
    <w:rsid w:val="00E92460"/>
    <w:rsid w:val="00E92657"/>
    <w:rsid w:val="00E92B23"/>
    <w:rsid w:val="00E92BC5"/>
    <w:rsid w:val="00E92CAC"/>
    <w:rsid w:val="00E92F64"/>
    <w:rsid w:val="00E93017"/>
    <w:rsid w:val="00E934AE"/>
    <w:rsid w:val="00E935A3"/>
    <w:rsid w:val="00E935B7"/>
    <w:rsid w:val="00E9361A"/>
    <w:rsid w:val="00E9391C"/>
    <w:rsid w:val="00E93B8F"/>
    <w:rsid w:val="00E93D1F"/>
    <w:rsid w:val="00E94114"/>
    <w:rsid w:val="00E942A0"/>
    <w:rsid w:val="00E945C6"/>
    <w:rsid w:val="00E947D8"/>
    <w:rsid w:val="00E94824"/>
    <w:rsid w:val="00E9483C"/>
    <w:rsid w:val="00E9484F"/>
    <w:rsid w:val="00E94928"/>
    <w:rsid w:val="00E949FE"/>
    <w:rsid w:val="00E94AB6"/>
    <w:rsid w:val="00E94B00"/>
    <w:rsid w:val="00E94B68"/>
    <w:rsid w:val="00E94BBC"/>
    <w:rsid w:val="00E94BE9"/>
    <w:rsid w:val="00E94E10"/>
    <w:rsid w:val="00E94E1C"/>
    <w:rsid w:val="00E94EDD"/>
    <w:rsid w:val="00E94FF7"/>
    <w:rsid w:val="00E95062"/>
    <w:rsid w:val="00E950E9"/>
    <w:rsid w:val="00E953C1"/>
    <w:rsid w:val="00E95B5E"/>
    <w:rsid w:val="00E95C75"/>
    <w:rsid w:val="00E95E34"/>
    <w:rsid w:val="00E95EFD"/>
    <w:rsid w:val="00E9682C"/>
    <w:rsid w:val="00E96E96"/>
    <w:rsid w:val="00E9726B"/>
    <w:rsid w:val="00E972B0"/>
    <w:rsid w:val="00E97676"/>
    <w:rsid w:val="00E977AF"/>
    <w:rsid w:val="00E977CF"/>
    <w:rsid w:val="00E97AE3"/>
    <w:rsid w:val="00E97E25"/>
    <w:rsid w:val="00EA021E"/>
    <w:rsid w:val="00EA0443"/>
    <w:rsid w:val="00EA048B"/>
    <w:rsid w:val="00EA0607"/>
    <w:rsid w:val="00EA089D"/>
    <w:rsid w:val="00EA091E"/>
    <w:rsid w:val="00EA0BFF"/>
    <w:rsid w:val="00EA0C67"/>
    <w:rsid w:val="00EA0F39"/>
    <w:rsid w:val="00EA113D"/>
    <w:rsid w:val="00EA1156"/>
    <w:rsid w:val="00EA122D"/>
    <w:rsid w:val="00EA186F"/>
    <w:rsid w:val="00EA18B4"/>
    <w:rsid w:val="00EA1A73"/>
    <w:rsid w:val="00EA1C5B"/>
    <w:rsid w:val="00EA1C72"/>
    <w:rsid w:val="00EA1E9D"/>
    <w:rsid w:val="00EA1EE4"/>
    <w:rsid w:val="00EA1F57"/>
    <w:rsid w:val="00EA211A"/>
    <w:rsid w:val="00EA2BF4"/>
    <w:rsid w:val="00EA2BFB"/>
    <w:rsid w:val="00EA2EAF"/>
    <w:rsid w:val="00EA307F"/>
    <w:rsid w:val="00EA3907"/>
    <w:rsid w:val="00EA3A2D"/>
    <w:rsid w:val="00EA3AC6"/>
    <w:rsid w:val="00EA3C13"/>
    <w:rsid w:val="00EA3CF0"/>
    <w:rsid w:val="00EA3E9D"/>
    <w:rsid w:val="00EA3FEC"/>
    <w:rsid w:val="00EA4318"/>
    <w:rsid w:val="00EA4550"/>
    <w:rsid w:val="00EA4623"/>
    <w:rsid w:val="00EA46E0"/>
    <w:rsid w:val="00EA47DE"/>
    <w:rsid w:val="00EA485F"/>
    <w:rsid w:val="00EA52AD"/>
    <w:rsid w:val="00EA573B"/>
    <w:rsid w:val="00EA5ADF"/>
    <w:rsid w:val="00EA5DFC"/>
    <w:rsid w:val="00EA5FFB"/>
    <w:rsid w:val="00EA64E0"/>
    <w:rsid w:val="00EA663F"/>
    <w:rsid w:val="00EA6656"/>
    <w:rsid w:val="00EA6799"/>
    <w:rsid w:val="00EA67DD"/>
    <w:rsid w:val="00EA6F28"/>
    <w:rsid w:val="00EA74D3"/>
    <w:rsid w:val="00EA76EF"/>
    <w:rsid w:val="00EA7793"/>
    <w:rsid w:val="00EA7A46"/>
    <w:rsid w:val="00EA7C10"/>
    <w:rsid w:val="00EA7D92"/>
    <w:rsid w:val="00EA7EE6"/>
    <w:rsid w:val="00EB0167"/>
    <w:rsid w:val="00EB020E"/>
    <w:rsid w:val="00EB028C"/>
    <w:rsid w:val="00EB043E"/>
    <w:rsid w:val="00EB0B3B"/>
    <w:rsid w:val="00EB0E55"/>
    <w:rsid w:val="00EB1033"/>
    <w:rsid w:val="00EB13E0"/>
    <w:rsid w:val="00EB19B2"/>
    <w:rsid w:val="00EB1ABD"/>
    <w:rsid w:val="00EB1E8C"/>
    <w:rsid w:val="00EB2262"/>
    <w:rsid w:val="00EB29C2"/>
    <w:rsid w:val="00EB2B87"/>
    <w:rsid w:val="00EB2E70"/>
    <w:rsid w:val="00EB2F89"/>
    <w:rsid w:val="00EB3599"/>
    <w:rsid w:val="00EB3788"/>
    <w:rsid w:val="00EB3958"/>
    <w:rsid w:val="00EB3B8B"/>
    <w:rsid w:val="00EB3D80"/>
    <w:rsid w:val="00EB4193"/>
    <w:rsid w:val="00EB433A"/>
    <w:rsid w:val="00EB433E"/>
    <w:rsid w:val="00EB43AE"/>
    <w:rsid w:val="00EB43BB"/>
    <w:rsid w:val="00EB4531"/>
    <w:rsid w:val="00EB4646"/>
    <w:rsid w:val="00EB46A0"/>
    <w:rsid w:val="00EB4711"/>
    <w:rsid w:val="00EB4885"/>
    <w:rsid w:val="00EB5056"/>
    <w:rsid w:val="00EB55B0"/>
    <w:rsid w:val="00EB56E4"/>
    <w:rsid w:val="00EB5859"/>
    <w:rsid w:val="00EB59C5"/>
    <w:rsid w:val="00EB5FDE"/>
    <w:rsid w:val="00EB62B3"/>
    <w:rsid w:val="00EB6304"/>
    <w:rsid w:val="00EB6516"/>
    <w:rsid w:val="00EB663C"/>
    <w:rsid w:val="00EB68EE"/>
    <w:rsid w:val="00EB6B72"/>
    <w:rsid w:val="00EB708C"/>
    <w:rsid w:val="00EB76E3"/>
    <w:rsid w:val="00EC0002"/>
    <w:rsid w:val="00EC003E"/>
    <w:rsid w:val="00EC0060"/>
    <w:rsid w:val="00EC0387"/>
    <w:rsid w:val="00EC0983"/>
    <w:rsid w:val="00EC099E"/>
    <w:rsid w:val="00EC0DC4"/>
    <w:rsid w:val="00EC0E3C"/>
    <w:rsid w:val="00EC0EBC"/>
    <w:rsid w:val="00EC104C"/>
    <w:rsid w:val="00EC1304"/>
    <w:rsid w:val="00EC169D"/>
    <w:rsid w:val="00EC1907"/>
    <w:rsid w:val="00EC19C8"/>
    <w:rsid w:val="00EC1A6C"/>
    <w:rsid w:val="00EC1D5F"/>
    <w:rsid w:val="00EC2027"/>
    <w:rsid w:val="00EC22BE"/>
    <w:rsid w:val="00EC22F2"/>
    <w:rsid w:val="00EC2579"/>
    <w:rsid w:val="00EC2623"/>
    <w:rsid w:val="00EC26C0"/>
    <w:rsid w:val="00EC2858"/>
    <w:rsid w:val="00EC2992"/>
    <w:rsid w:val="00EC29F2"/>
    <w:rsid w:val="00EC2B29"/>
    <w:rsid w:val="00EC2B57"/>
    <w:rsid w:val="00EC2B95"/>
    <w:rsid w:val="00EC2BA1"/>
    <w:rsid w:val="00EC2E11"/>
    <w:rsid w:val="00EC2E98"/>
    <w:rsid w:val="00EC2EBA"/>
    <w:rsid w:val="00EC2F51"/>
    <w:rsid w:val="00EC2FED"/>
    <w:rsid w:val="00EC30B8"/>
    <w:rsid w:val="00EC32F4"/>
    <w:rsid w:val="00EC337F"/>
    <w:rsid w:val="00EC34C9"/>
    <w:rsid w:val="00EC36DA"/>
    <w:rsid w:val="00EC3716"/>
    <w:rsid w:val="00EC376C"/>
    <w:rsid w:val="00EC37FD"/>
    <w:rsid w:val="00EC3801"/>
    <w:rsid w:val="00EC38FE"/>
    <w:rsid w:val="00EC39ED"/>
    <w:rsid w:val="00EC3B10"/>
    <w:rsid w:val="00EC3BC5"/>
    <w:rsid w:val="00EC423B"/>
    <w:rsid w:val="00EC4876"/>
    <w:rsid w:val="00EC4A23"/>
    <w:rsid w:val="00EC4C21"/>
    <w:rsid w:val="00EC4DF9"/>
    <w:rsid w:val="00EC4F22"/>
    <w:rsid w:val="00EC4F8C"/>
    <w:rsid w:val="00EC4FBB"/>
    <w:rsid w:val="00EC509C"/>
    <w:rsid w:val="00EC50A4"/>
    <w:rsid w:val="00EC50DF"/>
    <w:rsid w:val="00EC516C"/>
    <w:rsid w:val="00EC5840"/>
    <w:rsid w:val="00EC59D7"/>
    <w:rsid w:val="00EC5BEA"/>
    <w:rsid w:val="00EC5E47"/>
    <w:rsid w:val="00EC6086"/>
    <w:rsid w:val="00EC6226"/>
    <w:rsid w:val="00EC661B"/>
    <w:rsid w:val="00EC67D9"/>
    <w:rsid w:val="00EC687C"/>
    <w:rsid w:val="00EC693B"/>
    <w:rsid w:val="00EC6AE5"/>
    <w:rsid w:val="00EC6B81"/>
    <w:rsid w:val="00EC6BE5"/>
    <w:rsid w:val="00EC6D58"/>
    <w:rsid w:val="00EC701F"/>
    <w:rsid w:val="00EC7329"/>
    <w:rsid w:val="00EC73CE"/>
    <w:rsid w:val="00EC7451"/>
    <w:rsid w:val="00EC754E"/>
    <w:rsid w:val="00EC774B"/>
    <w:rsid w:val="00EC79E9"/>
    <w:rsid w:val="00EC7C6F"/>
    <w:rsid w:val="00EC7EB7"/>
    <w:rsid w:val="00EC7FA7"/>
    <w:rsid w:val="00ED0394"/>
    <w:rsid w:val="00ED04DF"/>
    <w:rsid w:val="00ED05B4"/>
    <w:rsid w:val="00ED07BA"/>
    <w:rsid w:val="00ED0BAD"/>
    <w:rsid w:val="00ED0C3E"/>
    <w:rsid w:val="00ED0D7D"/>
    <w:rsid w:val="00ED0E51"/>
    <w:rsid w:val="00ED0EE3"/>
    <w:rsid w:val="00ED1044"/>
    <w:rsid w:val="00ED111D"/>
    <w:rsid w:val="00ED1140"/>
    <w:rsid w:val="00ED1156"/>
    <w:rsid w:val="00ED115B"/>
    <w:rsid w:val="00ED1322"/>
    <w:rsid w:val="00ED13FF"/>
    <w:rsid w:val="00ED1670"/>
    <w:rsid w:val="00ED1B53"/>
    <w:rsid w:val="00ED1B79"/>
    <w:rsid w:val="00ED1B7C"/>
    <w:rsid w:val="00ED1C47"/>
    <w:rsid w:val="00ED1C48"/>
    <w:rsid w:val="00ED1DD8"/>
    <w:rsid w:val="00ED1E50"/>
    <w:rsid w:val="00ED1E88"/>
    <w:rsid w:val="00ED1E98"/>
    <w:rsid w:val="00ED21D1"/>
    <w:rsid w:val="00ED23B8"/>
    <w:rsid w:val="00ED25E6"/>
    <w:rsid w:val="00ED2612"/>
    <w:rsid w:val="00ED26D0"/>
    <w:rsid w:val="00ED2742"/>
    <w:rsid w:val="00ED27CB"/>
    <w:rsid w:val="00ED3036"/>
    <w:rsid w:val="00ED3198"/>
    <w:rsid w:val="00ED33A6"/>
    <w:rsid w:val="00ED3859"/>
    <w:rsid w:val="00ED3F55"/>
    <w:rsid w:val="00ED4179"/>
    <w:rsid w:val="00ED4358"/>
    <w:rsid w:val="00ED4435"/>
    <w:rsid w:val="00ED46E5"/>
    <w:rsid w:val="00ED47E7"/>
    <w:rsid w:val="00ED4A47"/>
    <w:rsid w:val="00ED4A98"/>
    <w:rsid w:val="00ED4D01"/>
    <w:rsid w:val="00ED4D62"/>
    <w:rsid w:val="00ED522C"/>
    <w:rsid w:val="00ED528E"/>
    <w:rsid w:val="00ED53D1"/>
    <w:rsid w:val="00ED5663"/>
    <w:rsid w:val="00ED57E8"/>
    <w:rsid w:val="00ED5845"/>
    <w:rsid w:val="00ED5A02"/>
    <w:rsid w:val="00ED5A88"/>
    <w:rsid w:val="00ED64B1"/>
    <w:rsid w:val="00ED6596"/>
    <w:rsid w:val="00ED66CD"/>
    <w:rsid w:val="00ED66DF"/>
    <w:rsid w:val="00ED6A8C"/>
    <w:rsid w:val="00ED6B5B"/>
    <w:rsid w:val="00ED74F7"/>
    <w:rsid w:val="00ED761D"/>
    <w:rsid w:val="00ED7682"/>
    <w:rsid w:val="00ED7A58"/>
    <w:rsid w:val="00ED7E40"/>
    <w:rsid w:val="00EE00C6"/>
    <w:rsid w:val="00EE0549"/>
    <w:rsid w:val="00EE05A4"/>
    <w:rsid w:val="00EE073F"/>
    <w:rsid w:val="00EE08BC"/>
    <w:rsid w:val="00EE0A7A"/>
    <w:rsid w:val="00EE1050"/>
    <w:rsid w:val="00EE11D8"/>
    <w:rsid w:val="00EE12DC"/>
    <w:rsid w:val="00EE1432"/>
    <w:rsid w:val="00EE1579"/>
    <w:rsid w:val="00EE1B9E"/>
    <w:rsid w:val="00EE1C0F"/>
    <w:rsid w:val="00EE1E0A"/>
    <w:rsid w:val="00EE22A8"/>
    <w:rsid w:val="00EE243C"/>
    <w:rsid w:val="00EE2556"/>
    <w:rsid w:val="00EE261F"/>
    <w:rsid w:val="00EE2796"/>
    <w:rsid w:val="00EE28B4"/>
    <w:rsid w:val="00EE2936"/>
    <w:rsid w:val="00EE29AB"/>
    <w:rsid w:val="00EE2A84"/>
    <w:rsid w:val="00EE2B71"/>
    <w:rsid w:val="00EE2BC2"/>
    <w:rsid w:val="00EE2E0A"/>
    <w:rsid w:val="00EE2F13"/>
    <w:rsid w:val="00EE3074"/>
    <w:rsid w:val="00EE309C"/>
    <w:rsid w:val="00EE31B4"/>
    <w:rsid w:val="00EE36F3"/>
    <w:rsid w:val="00EE3869"/>
    <w:rsid w:val="00EE39A4"/>
    <w:rsid w:val="00EE39B9"/>
    <w:rsid w:val="00EE3A41"/>
    <w:rsid w:val="00EE3F0B"/>
    <w:rsid w:val="00EE41CC"/>
    <w:rsid w:val="00EE44CB"/>
    <w:rsid w:val="00EE4534"/>
    <w:rsid w:val="00EE4664"/>
    <w:rsid w:val="00EE4C64"/>
    <w:rsid w:val="00EE4CD8"/>
    <w:rsid w:val="00EE4F3B"/>
    <w:rsid w:val="00EE56C0"/>
    <w:rsid w:val="00EE59C3"/>
    <w:rsid w:val="00EE5AF1"/>
    <w:rsid w:val="00EE5C02"/>
    <w:rsid w:val="00EE5CAA"/>
    <w:rsid w:val="00EE5DA9"/>
    <w:rsid w:val="00EE617B"/>
    <w:rsid w:val="00EE65A7"/>
    <w:rsid w:val="00EE67E4"/>
    <w:rsid w:val="00EE682A"/>
    <w:rsid w:val="00EE6A59"/>
    <w:rsid w:val="00EE6CD2"/>
    <w:rsid w:val="00EE6D1D"/>
    <w:rsid w:val="00EE728F"/>
    <w:rsid w:val="00EE76D0"/>
    <w:rsid w:val="00EE781C"/>
    <w:rsid w:val="00EE7A87"/>
    <w:rsid w:val="00EE7B6A"/>
    <w:rsid w:val="00EE7B6D"/>
    <w:rsid w:val="00EE7EB6"/>
    <w:rsid w:val="00EE7F1F"/>
    <w:rsid w:val="00EF03AF"/>
    <w:rsid w:val="00EF0824"/>
    <w:rsid w:val="00EF0848"/>
    <w:rsid w:val="00EF0A99"/>
    <w:rsid w:val="00EF0AA8"/>
    <w:rsid w:val="00EF0CDA"/>
    <w:rsid w:val="00EF0DD0"/>
    <w:rsid w:val="00EF0E98"/>
    <w:rsid w:val="00EF101B"/>
    <w:rsid w:val="00EF11AF"/>
    <w:rsid w:val="00EF1232"/>
    <w:rsid w:val="00EF16AA"/>
    <w:rsid w:val="00EF1737"/>
    <w:rsid w:val="00EF1C4B"/>
    <w:rsid w:val="00EF202B"/>
    <w:rsid w:val="00EF2074"/>
    <w:rsid w:val="00EF2083"/>
    <w:rsid w:val="00EF24FD"/>
    <w:rsid w:val="00EF261A"/>
    <w:rsid w:val="00EF275E"/>
    <w:rsid w:val="00EF3383"/>
    <w:rsid w:val="00EF36EA"/>
    <w:rsid w:val="00EF38CB"/>
    <w:rsid w:val="00EF3A05"/>
    <w:rsid w:val="00EF3B89"/>
    <w:rsid w:val="00EF3E01"/>
    <w:rsid w:val="00EF405E"/>
    <w:rsid w:val="00EF433D"/>
    <w:rsid w:val="00EF4460"/>
    <w:rsid w:val="00EF47AB"/>
    <w:rsid w:val="00EF4866"/>
    <w:rsid w:val="00EF4915"/>
    <w:rsid w:val="00EF4AA8"/>
    <w:rsid w:val="00EF4BDC"/>
    <w:rsid w:val="00EF4E83"/>
    <w:rsid w:val="00EF51B1"/>
    <w:rsid w:val="00EF532E"/>
    <w:rsid w:val="00EF5577"/>
    <w:rsid w:val="00EF5618"/>
    <w:rsid w:val="00EF5776"/>
    <w:rsid w:val="00EF5D8C"/>
    <w:rsid w:val="00EF5FCF"/>
    <w:rsid w:val="00EF60BD"/>
    <w:rsid w:val="00EF62C0"/>
    <w:rsid w:val="00EF636E"/>
    <w:rsid w:val="00EF639B"/>
    <w:rsid w:val="00EF63A5"/>
    <w:rsid w:val="00EF66E5"/>
    <w:rsid w:val="00EF675E"/>
    <w:rsid w:val="00EF69F7"/>
    <w:rsid w:val="00EF73AB"/>
    <w:rsid w:val="00EF7520"/>
    <w:rsid w:val="00EF752A"/>
    <w:rsid w:val="00EF7533"/>
    <w:rsid w:val="00EF7A3D"/>
    <w:rsid w:val="00EF7D76"/>
    <w:rsid w:val="00EF7E62"/>
    <w:rsid w:val="00EF7FF2"/>
    <w:rsid w:val="00F00310"/>
    <w:rsid w:val="00F00355"/>
    <w:rsid w:val="00F00435"/>
    <w:rsid w:val="00F00485"/>
    <w:rsid w:val="00F00498"/>
    <w:rsid w:val="00F0095F"/>
    <w:rsid w:val="00F009A9"/>
    <w:rsid w:val="00F00D0A"/>
    <w:rsid w:val="00F00FB4"/>
    <w:rsid w:val="00F01405"/>
    <w:rsid w:val="00F014FE"/>
    <w:rsid w:val="00F01890"/>
    <w:rsid w:val="00F019EF"/>
    <w:rsid w:val="00F01A1D"/>
    <w:rsid w:val="00F01CF1"/>
    <w:rsid w:val="00F01D30"/>
    <w:rsid w:val="00F01F87"/>
    <w:rsid w:val="00F02533"/>
    <w:rsid w:val="00F0269A"/>
    <w:rsid w:val="00F02EF8"/>
    <w:rsid w:val="00F02F5D"/>
    <w:rsid w:val="00F03119"/>
    <w:rsid w:val="00F031D4"/>
    <w:rsid w:val="00F0373A"/>
    <w:rsid w:val="00F037A2"/>
    <w:rsid w:val="00F037CD"/>
    <w:rsid w:val="00F03A35"/>
    <w:rsid w:val="00F03CC6"/>
    <w:rsid w:val="00F03F68"/>
    <w:rsid w:val="00F03FE7"/>
    <w:rsid w:val="00F040A9"/>
    <w:rsid w:val="00F041C7"/>
    <w:rsid w:val="00F04566"/>
    <w:rsid w:val="00F0494C"/>
    <w:rsid w:val="00F04DF6"/>
    <w:rsid w:val="00F04F9F"/>
    <w:rsid w:val="00F052B6"/>
    <w:rsid w:val="00F052D2"/>
    <w:rsid w:val="00F05316"/>
    <w:rsid w:val="00F0546E"/>
    <w:rsid w:val="00F0558A"/>
    <w:rsid w:val="00F056FD"/>
    <w:rsid w:val="00F05742"/>
    <w:rsid w:val="00F05849"/>
    <w:rsid w:val="00F0598E"/>
    <w:rsid w:val="00F05D26"/>
    <w:rsid w:val="00F062B7"/>
    <w:rsid w:val="00F06371"/>
    <w:rsid w:val="00F0648D"/>
    <w:rsid w:val="00F0685B"/>
    <w:rsid w:val="00F06880"/>
    <w:rsid w:val="00F06EC9"/>
    <w:rsid w:val="00F06F76"/>
    <w:rsid w:val="00F070BA"/>
    <w:rsid w:val="00F07C45"/>
    <w:rsid w:val="00F101EB"/>
    <w:rsid w:val="00F1040D"/>
    <w:rsid w:val="00F104B1"/>
    <w:rsid w:val="00F1064A"/>
    <w:rsid w:val="00F107AB"/>
    <w:rsid w:val="00F10A3A"/>
    <w:rsid w:val="00F10B45"/>
    <w:rsid w:val="00F11429"/>
    <w:rsid w:val="00F116C5"/>
    <w:rsid w:val="00F11A00"/>
    <w:rsid w:val="00F11B7F"/>
    <w:rsid w:val="00F11B96"/>
    <w:rsid w:val="00F11E7A"/>
    <w:rsid w:val="00F121FC"/>
    <w:rsid w:val="00F1240E"/>
    <w:rsid w:val="00F12A17"/>
    <w:rsid w:val="00F12C8D"/>
    <w:rsid w:val="00F12CC7"/>
    <w:rsid w:val="00F12E34"/>
    <w:rsid w:val="00F12FA8"/>
    <w:rsid w:val="00F131AB"/>
    <w:rsid w:val="00F13466"/>
    <w:rsid w:val="00F136E0"/>
    <w:rsid w:val="00F13D0C"/>
    <w:rsid w:val="00F13F6F"/>
    <w:rsid w:val="00F13FD7"/>
    <w:rsid w:val="00F146A7"/>
    <w:rsid w:val="00F147D3"/>
    <w:rsid w:val="00F14B6D"/>
    <w:rsid w:val="00F15161"/>
    <w:rsid w:val="00F15182"/>
    <w:rsid w:val="00F15366"/>
    <w:rsid w:val="00F155B9"/>
    <w:rsid w:val="00F15870"/>
    <w:rsid w:val="00F15CD1"/>
    <w:rsid w:val="00F15D27"/>
    <w:rsid w:val="00F15E29"/>
    <w:rsid w:val="00F15F44"/>
    <w:rsid w:val="00F1600F"/>
    <w:rsid w:val="00F162C1"/>
    <w:rsid w:val="00F16432"/>
    <w:rsid w:val="00F166B2"/>
    <w:rsid w:val="00F168D9"/>
    <w:rsid w:val="00F16C73"/>
    <w:rsid w:val="00F17028"/>
    <w:rsid w:val="00F1730A"/>
    <w:rsid w:val="00F176E4"/>
    <w:rsid w:val="00F17961"/>
    <w:rsid w:val="00F179EB"/>
    <w:rsid w:val="00F17A08"/>
    <w:rsid w:val="00F17A15"/>
    <w:rsid w:val="00F17CED"/>
    <w:rsid w:val="00F17E43"/>
    <w:rsid w:val="00F200FB"/>
    <w:rsid w:val="00F201A6"/>
    <w:rsid w:val="00F201BE"/>
    <w:rsid w:val="00F204EB"/>
    <w:rsid w:val="00F209D5"/>
    <w:rsid w:val="00F20A8F"/>
    <w:rsid w:val="00F20BA0"/>
    <w:rsid w:val="00F20C45"/>
    <w:rsid w:val="00F20EC6"/>
    <w:rsid w:val="00F20FAB"/>
    <w:rsid w:val="00F2110A"/>
    <w:rsid w:val="00F214A6"/>
    <w:rsid w:val="00F21CBC"/>
    <w:rsid w:val="00F21E88"/>
    <w:rsid w:val="00F21E8E"/>
    <w:rsid w:val="00F22105"/>
    <w:rsid w:val="00F223C3"/>
    <w:rsid w:val="00F22405"/>
    <w:rsid w:val="00F2268B"/>
    <w:rsid w:val="00F226A5"/>
    <w:rsid w:val="00F22965"/>
    <w:rsid w:val="00F229C9"/>
    <w:rsid w:val="00F22B21"/>
    <w:rsid w:val="00F22BBB"/>
    <w:rsid w:val="00F22BCD"/>
    <w:rsid w:val="00F22C5D"/>
    <w:rsid w:val="00F22F36"/>
    <w:rsid w:val="00F23079"/>
    <w:rsid w:val="00F23197"/>
    <w:rsid w:val="00F2368F"/>
    <w:rsid w:val="00F239F5"/>
    <w:rsid w:val="00F23A6F"/>
    <w:rsid w:val="00F241FD"/>
    <w:rsid w:val="00F2432E"/>
    <w:rsid w:val="00F24929"/>
    <w:rsid w:val="00F24A1E"/>
    <w:rsid w:val="00F24B21"/>
    <w:rsid w:val="00F24B6F"/>
    <w:rsid w:val="00F24C76"/>
    <w:rsid w:val="00F25173"/>
    <w:rsid w:val="00F25215"/>
    <w:rsid w:val="00F2547E"/>
    <w:rsid w:val="00F25573"/>
    <w:rsid w:val="00F25752"/>
    <w:rsid w:val="00F2580C"/>
    <w:rsid w:val="00F2591E"/>
    <w:rsid w:val="00F25A2B"/>
    <w:rsid w:val="00F25C9C"/>
    <w:rsid w:val="00F260EC"/>
    <w:rsid w:val="00F2619E"/>
    <w:rsid w:val="00F26408"/>
    <w:rsid w:val="00F26600"/>
    <w:rsid w:val="00F2676A"/>
    <w:rsid w:val="00F26D54"/>
    <w:rsid w:val="00F26F4C"/>
    <w:rsid w:val="00F27AC7"/>
    <w:rsid w:val="00F27EE4"/>
    <w:rsid w:val="00F301BF"/>
    <w:rsid w:val="00F301E3"/>
    <w:rsid w:val="00F30241"/>
    <w:rsid w:val="00F30347"/>
    <w:rsid w:val="00F30432"/>
    <w:rsid w:val="00F30A3B"/>
    <w:rsid w:val="00F30BD8"/>
    <w:rsid w:val="00F30E13"/>
    <w:rsid w:val="00F30E34"/>
    <w:rsid w:val="00F312ED"/>
    <w:rsid w:val="00F3157A"/>
    <w:rsid w:val="00F3158D"/>
    <w:rsid w:val="00F3186F"/>
    <w:rsid w:val="00F31B75"/>
    <w:rsid w:val="00F31C30"/>
    <w:rsid w:val="00F31DDA"/>
    <w:rsid w:val="00F32043"/>
    <w:rsid w:val="00F32202"/>
    <w:rsid w:val="00F323C8"/>
    <w:rsid w:val="00F32513"/>
    <w:rsid w:val="00F328CC"/>
    <w:rsid w:val="00F32B80"/>
    <w:rsid w:val="00F32C2A"/>
    <w:rsid w:val="00F33232"/>
    <w:rsid w:val="00F3354F"/>
    <w:rsid w:val="00F33646"/>
    <w:rsid w:val="00F337AD"/>
    <w:rsid w:val="00F3397A"/>
    <w:rsid w:val="00F33BC0"/>
    <w:rsid w:val="00F3408B"/>
    <w:rsid w:val="00F34132"/>
    <w:rsid w:val="00F34227"/>
    <w:rsid w:val="00F343EC"/>
    <w:rsid w:val="00F347F2"/>
    <w:rsid w:val="00F3496E"/>
    <w:rsid w:val="00F34DB8"/>
    <w:rsid w:val="00F34F97"/>
    <w:rsid w:val="00F350A4"/>
    <w:rsid w:val="00F3519E"/>
    <w:rsid w:val="00F35851"/>
    <w:rsid w:val="00F35A20"/>
    <w:rsid w:val="00F35CC5"/>
    <w:rsid w:val="00F35CCB"/>
    <w:rsid w:val="00F362D7"/>
    <w:rsid w:val="00F3651C"/>
    <w:rsid w:val="00F36855"/>
    <w:rsid w:val="00F36BA0"/>
    <w:rsid w:val="00F36CB0"/>
    <w:rsid w:val="00F36DA5"/>
    <w:rsid w:val="00F36F2B"/>
    <w:rsid w:val="00F3713F"/>
    <w:rsid w:val="00F3717B"/>
    <w:rsid w:val="00F3752A"/>
    <w:rsid w:val="00F400AA"/>
    <w:rsid w:val="00F40405"/>
    <w:rsid w:val="00F40419"/>
    <w:rsid w:val="00F406E4"/>
    <w:rsid w:val="00F40815"/>
    <w:rsid w:val="00F40853"/>
    <w:rsid w:val="00F40907"/>
    <w:rsid w:val="00F40AB0"/>
    <w:rsid w:val="00F40DE1"/>
    <w:rsid w:val="00F40E56"/>
    <w:rsid w:val="00F40E9C"/>
    <w:rsid w:val="00F40F7F"/>
    <w:rsid w:val="00F41299"/>
    <w:rsid w:val="00F41530"/>
    <w:rsid w:val="00F4163C"/>
    <w:rsid w:val="00F41BFA"/>
    <w:rsid w:val="00F41C5C"/>
    <w:rsid w:val="00F41D7C"/>
    <w:rsid w:val="00F41EDD"/>
    <w:rsid w:val="00F42169"/>
    <w:rsid w:val="00F421DB"/>
    <w:rsid w:val="00F422D4"/>
    <w:rsid w:val="00F42F46"/>
    <w:rsid w:val="00F43986"/>
    <w:rsid w:val="00F43B59"/>
    <w:rsid w:val="00F43EC3"/>
    <w:rsid w:val="00F444EA"/>
    <w:rsid w:val="00F44A1C"/>
    <w:rsid w:val="00F44CC8"/>
    <w:rsid w:val="00F44D2B"/>
    <w:rsid w:val="00F44D66"/>
    <w:rsid w:val="00F44D78"/>
    <w:rsid w:val="00F44FCC"/>
    <w:rsid w:val="00F45451"/>
    <w:rsid w:val="00F459C7"/>
    <w:rsid w:val="00F45A55"/>
    <w:rsid w:val="00F45BF6"/>
    <w:rsid w:val="00F45D31"/>
    <w:rsid w:val="00F46123"/>
    <w:rsid w:val="00F463B5"/>
    <w:rsid w:val="00F468F1"/>
    <w:rsid w:val="00F46944"/>
    <w:rsid w:val="00F46D03"/>
    <w:rsid w:val="00F46D7C"/>
    <w:rsid w:val="00F46D9B"/>
    <w:rsid w:val="00F46EAE"/>
    <w:rsid w:val="00F47035"/>
    <w:rsid w:val="00F471D1"/>
    <w:rsid w:val="00F4725A"/>
    <w:rsid w:val="00F4725E"/>
    <w:rsid w:val="00F4743D"/>
    <w:rsid w:val="00F47AEA"/>
    <w:rsid w:val="00F47D3E"/>
    <w:rsid w:val="00F47D84"/>
    <w:rsid w:val="00F47F25"/>
    <w:rsid w:val="00F5068A"/>
    <w:rsid w:val="00F509BD"/>
    <w:rsid w:val="00F50AD9"/>
    <w:rsid w:val="00F50DF4"/>
    <w:rsid w:val="00F50E59"/>
    <w:rsid w:val="00F514E4"/>
    <w:rsid w:val="00F519FC"/>
    <w:rsid w:val="00F51E99"/>
    <w:rsid w:val="00F522B3"/>
    <w:rsid w:val="00F5253A"/>
    <w:rsid w:val="00F5253C"/>
    <w:rsid w:val="00F52650"/>
    <w:rsid w:val="00F528E0"/>
    <w:rsid w:val="00F5292C"/>
    <w:rsid w:val="00F52B75"/>
    <w:rsid w:val="00F52DDB"/>
    <w:rsid w:val="00F52E59"/>
    <w:rsid w:val="00F531E7"/>
    <w:rsid w:val="00F5343C"/>
    <w:rsid w:val="00F53538"/>
    <w:rsid w:val="00F5356A"/>
    <w:rsid w:val="00F5358C"/>
    <w:rsid w:val="00F53755"/>
    <w:rsid w:val="00F53833"/>
    <w:rsid w:val="00F541DD"/>
    <w:rsid w:val="00F543B9"/>
    <w:rsid w:val="00F5455C"/>
    <w:rsid w:val="00F546B7"/>
    <w:rsid w:val="00F54949"/>
    <w:rsid w:val="00F54B3D"/>
    <w:rsid w:val="00F54D4A"/>
    <w:rsid w:val="00F54E26"/>
    <w:rsid w:val="00F54EA3"/>
    <w:rsid w:val="00F54F38"/>
    <w:rsid w:val="00F550EF"/>
    <w:rsid w:val="00F551C6"/>
    <w:rsid w:val="00F5525F"/>
    <w:rsid w:val="00F5543C"/>
    <w:rsid w:val="00F55D64"/>
    <w:rsid w:val="00F56193"/>
    <w:rsid w:val="00F561CA"/>
    <w:rsid w:val="00F563D3"/>
    <w:rsid w:val="00F56437"/>
    <w:rsid w:val="00F56D5F"/>
    <w:rsid w:val="00F56DE5"/>
    <w:rsid w:val="00F56E21"/>
    <w:rsid w:val="00F56E34"/>
    <w:rsid w:val="00F56ED0"/>
    <w:rsid w:val="00F56FB7"/>
    <w:rsid w:val="00F5744B"/>
    <w:rsid w:val="00F57729"/>
    <w:rsid w:val="00F57C73"/>
    <w:rsid w:val="00F57C80"/>
    <w:rsid w:val="00F57DD7"/>
    <w:rsid w:val="00F600BE"/>
    <w:rsid w:val="00F602AD"/>
    <w:rsid w:val="00F604B7"/>
    <w:rsid w:val="00F606C2"/>
    <w:rsid w:val="00F60A9A"/>
    <w:rsid w:val="00F60B3B"/>
    <w:rsid w:val="00F61440"/>
    <w:rsid w:val="00F614EE"/>
    <w:rsid w:val="00F6157B"/>
    <w:rsid w:val="00F61851"/>
    <w:rsid w:val="00F619C5"/>
    <w:rsid w:val="00F61CE1"/>
    <w:rsid w:val="00F61E47"/>
    <w:rsid w:val="00F61F32"/>
    <w:rsid w:val="00F620BF"/>
    <w:rsid w:val="00F6232C"/>
    <w:rsid w:val="00F6239A"/>
    <w:rsid w:val="00F62423"/>
    <w:rsid w:val="00F6250A"/>
    <w:rsid w:val="00F62C14"/>
    <w:rsid w:val="00F62C58"/>
    <w:rsid w:val="00F62D58"/>
    <w:rsid w:val="00F62E16"/>
    <w:rsid w:val="00F62F03"/>
    <w:rsid w:val="00F630B9"/>
    <w:rsid w:val="00F6322F"/>
    <w:rsid w:val="00F634A6"/>
    <w:rsid w:val="00F636E6"/>
    <w:rsid w:val="00F63796"/>
    <w:rsid w:val="00F6397F"/>
    <w:rsid w:val="00F63E5E"/>
    <w:rsid w:val="00F64040"/>
    <w:rsid w:val="00F645E5"/>
    <w:rsid w:val="00F64AB6"/>
    <w:rsid w:val="00F65029"/>
    <w:rsid w:val="00F650B3"/>
    <w:rsid w:val="00F65299"/>
    <w:rsid w:val="00F65475"/>
    <w:rsid w:val="00F658F4"/>
    <w:rsid w:val="00F6590F"/>
    <w:rsid w:val="00F659B3"/>
    <w:rsid w:val="00F65FEA"/>
    <w:rsid w:val="00F65FF5"/>
    <w:rsid w:val="00F663B2"/>
    <w:rsid w:val="00F663F5"/>
    <w:rsid w:val="00F668FB"/>
    <w:rsid w:val="00F66919"/>
    <w:rsid w:val="00F669AF"/>
    <w:rsid w:val="00F66C7E"/>
    <w:rsid w:val="00F66EFC"/>
    <w:rsid w:val="00F66F87"/>
    <w:rsid w:val="00F67547"/>
    <w:rsid w:val="00F6763B"/>
    <w:rsid w:val="00F6795B"/>
    <w:rsid w:val="00F67D74"/>
    <w:rsid w:val="00F67E20"/>
    <w:rsid w:val="00F67F84"/>
    <w:rsid w:val="00F70283"/>
    <w:rsid w:val="00F702B1"/>
    <w:rsid w:val="00F702E5"/>
    <w:rsid w:val="00F70761"/>
    <w:rsid w:val="00F70AED"/>
    <w:rsid w:val="00F71163"/>
    <w:rsid w:val="00F716F0"/>
    <w:rsid w:val="00F719A3"/>
    <w:rsid w:val="00F719CD"/>
    <w:rsid w:val="00F71BB0"/>
    <w:rsid w:val="00F71C85"/>
    <w:rsid w:val="00F71F79"/>
    <w:rsid w:val="00F72160"/>
    <w:rsid w:val="00F72221"/>
    <w:rsid w:val="00F72585"/>
    <w:rsid w:val="00F7277F"/>
    <w:rsid w:val="00F72806"/>
    <w:rsid w:val="00F72A71"/>
    <w:rsid w:val="00F72A96"/>
    <w:rsid w:val="00F72B5E"/>
    <w:rsid w:val="00F72BA4"/>
    <w:rsid w:val="00F72E51"/>
    <w:rsid w:val="00F730FB"/>
    <w:rsid w:val="00F731A0"/>
    <w:rsid w:val="00F7327B"/>
    <w:rsid w:val="00F7329B"/>
    <w:rsid w:val="00F73392"/>
    <w:rsid w:val="00F73677"/>
    <w:rsid w:val="00F739E8"/>
    <w:rsid w:val="00F73A2C"/>
    <w:rsid w:val="00F73AFA"/>
    <w:rsid w:val="00F73C8E"/>
    <w:rsid w:val="00F73DBB"/>
    <w:rsid w:val="00F73E14"/>
    <w:rsid w:val="00F73E94"/>
    <w:rsid w:val="00F743ED"/>
    <w:rsid w:val="00F744BD"/>
    <w:rsid w:val="00F748BC"/>
    <w:rsid w:val="00F7527F"/>
    <w:rsid w:val="00F755BD"/>
    <w:rsid w:val="00F7583D"/>
    <w:rsid w:val="00F75920"/>
    <w:rsid w:val="00F75AB9"/>
    <w:rsid w:val="00F75C7A"/>
    <w:rsid w:val="00F75C7F"/>
    <w:rsid w:val="00F75FE9"/>
    <w:rsid w:val="00F76021"/>
    <w:rsid w:val="00F7617A"/>
    <w:rsid w:val="00F7626B"/>
    <w:rsid w:val="00F76598"/>
    <w:rsid w:val="00F7688C"/>
    <w:rsid w:val="00F76B8F"/>
    <w:rsid w:val="00F76BB6"/>
    <w:rsid w:val="00F77041"/>
    <w:rsid w:val="00F772F6"/>
    <w:rsid w:val="00F77D2B"/>
    <w:rsid w:val="00F77E97"/>
    <w:rsid w:val="00F8014E"/>
    <w:rsid w:val="00F80207"/>
    <w:rsid w:val="00F809C6"/>
    <w:rsid w:val="00F80BA9"/>
    <w:rsid w:val="00F80F8C"/>
    <w:rsid w:val="00F8139A"/>
    <w:rsid w:val="00F81455"/>
    <w:rsid w:val="00F816D0"/>
    <w:rsid w:val="00F81764"/>
    <w:rsid w:val="00F81A16"/>
    <w:rsid w:val="00F81E80"/>
    <w:rsid w:val="00F81F47"/>
    <w:rsid w:val="00F820B1"/>
    <w:rsid w:val="00F821D5"/>
    <w:rsid w:val="00F8226A"/>
    <w:rsid w:val="00F823B6"/>
    <w:rsid w:val="00F8254E"/>
    <w:rsid w:val="00F82654"/>
    <w:rsid w:val="00F826BE"/>
    <w:rsid w:val="00F82A8F"/>
    <w:rsid w:val="00F82C9A"/>
    <w:rsid w:val="00F82CA7"/>
    <w:rsid w:val="00F830DB"/>
    <w:rsid w:val="00F831A4"/>
    <w:rsid w:val="00F83454"/>
    <w:rsid w:val="00F834B1"/>
    <w:rsid w:val="00F8370F"/>
    <w:rsid w:val="00F837FE"/>
    <w:rsid w:val="00F838DA"/>
    <w:rsid w:val="00F838FF"/>
    <w:rsid w:val="00F83C86"/>
    <w:rsid w:val="00F8400D"/>
    <w:rsid w:val="00F840B9"/>
    <w:rsid w:val="00F841CD"/>
    <w:rsid w:val="00F84324"/>
    <w:rsid w:val="00F849CE"/>
    <w:rsid w:val="00F84AF4"/>
    <w:rsid w:val="00F84CEA"/>
    <w:rsid w:val="00F84D30"/>
    <w:rsid w:val="00F84E09"/>
    <w:rsid w:val="00F852BE"/>
    <w:rsid w:val="00F85466"/>
    <w:rsid w:val="00F8557F"/>
    <w:rsid w:val="00F855B3"/>
    <w:rsid w:val="00F85716"/>
    <w:rsid w:val="00F8578F"/>
    <w:rsid w:val="00F8595A"/>
    <w:rsid w:val="00F85BEE"/>
    <w:rsid w:val="00F85C66"/>
    <w:rsid w:val="00F85C7B"/>
    <w:rsid w:val="00F86267"/>
    <w:rsid w:val="00F86456"/>
    <w:rsid w:val="00F865AC"/>
    <w:rsid w:val="00F86666"/>
    <w:rsid w:val="00F86682"/>
    <w:rsid w:val="00F86E90"/>
    <w:rsid w:val="00F87137"/>
    <w:rsid w:val="00F871BB"/>
    <w:rsid w:val="00F87219"/>
    <w:rsid w:val="00F87911"/>
    <w:rsid w:val="00F87A54"/>
    <w:rsid w:val="00F900EA"/>
    <w:rsid w:val="00F90124"/>
    <w:rsid w:val="00F90189"/>
    <w:rsid w:val="00F903AC"/>
    <w:rsid w:val="00F90576"/>
    <w:rsid w:val="00F9076F"/>
    <w:rsid w:val="00F909CE"/>
    <w:rsid w:val="00F90BE1"/>
    <w:rsid w:val="00F90BE3"/>
    <w:rsid w:val="00F90D7E"/>
    <w:rsid w:val="00F91090"/>
    <w:rsid w:val="00F91372"/>
    <w:rsid w:val="00F9159E"/>
    <w:rsid w:val="00F918F9"/>
    <w:rsid w:val="00F91AAB"/>
    <w:rsid w:val="00F91AC5"/>
    <w:rsid w:val="00F92474"/>
    <w:rsid w:val="00F9271E"/>
    <w:rsid w:val="00F92B0D"/>
    <w:rsid w:val="00F93006"/>
    <w:rsid w:val="00F931EE"/>
    <w:rsid w:val="00F933FC"/>
    <w:rsid w:val="00F9341F"/>
    <w:rsid w:val="00F93483"/>
    <w:rsid w:val="00F935E4"/>
    <w:rsid w:val="00F936C2"/>
    <w:rsid w:val="00F937E5"/>
    <w:rsid w:val="00F9395E"/>
    <w:rsid w:val="00F93E6C"/>
    <w:rsid w:val="00F941B1"/>
    <w:rsid w:val="00F942E0"/>
    <w:rsid w:val="00F94450"/>
    <w:rsid w:val="00F9447C"/>
    <w:rsid w:val="00F944D2"/>
    <w:rsid w:val="00F947C7"/>
    <w:rsid w:val="00F94B25"/>
    <w:rsid w:val="00F94B69"/>
    <w:rsid w:val="00F95121"/>
    <w:rsid w:val="00F954E8"/>
    <w:rsid w:val="00F95628"/>
    <w:rsid w:val="00F95721"/>
    <w:rsid w:val="00F9587D"/>
    <w:rsid w:val="00F95C59"/>
    <w:rsid w:val="00F95F55"/>
    <w:rsid w:val="00F95FC7"/>
    <w:rsid w:val="00F961B7"/>
    <w:rsid w:val="00F9621D"/>
    <w:rsid w:val="00F96599"/>
    <w:rsid w:val="00F96AD6"/>
    <w:rsid w:val="00F96C87"/>
    <w:rsid w:val="00F96D3D"/>
    <w:rsid w:val="00F96FD7"/>
    <w:rsid w:val="00F9702A"/>
    <w:rsid w:val="00F970D3"/>
    <w:rsid w:val="00F97257"/>
    <w:rsid w:val="00F97305"/>
    <w:rsid w:val="00F97332"/>
    <w:rsid w:val="00F97468"/>
    <w:rsid w:val="00F97498"/>
    <w:rsid w:val="00F974EB"/>
    <w:rsid w:val="00F97501"/>
    <w:rsid w:val="00F9764E"/>
    <w:rsid w:val="00F976BF"/>
    <w:rsid w:val="00F97875"/>
    <w:rsid w:val="00F97BDC"/>
    <w:rsid w:val="00F97C36"/>
    <w:rsid w:val="00F97EDF"/>
    <w:rsid w:val="00FA002D"/>
    <w:rsid w:val="00FA00AB"/>
    <w:rsid w:val="00FA01D2"/>
    <w:rsid w:val="00FA039B"/>
    <w:rsid w:val="00FA0690"/>
    <w:rsid w:val="00FA0785"/>
    <w:rsid w:val="00FA0B7F"/>
    <w:rsid w:val="00FA0C7B"/>
    <w:rsid w:val="00FA0F4E"/>
    <w:rsid w:val="00FA1018"/>
    <w:rsid w:val="00FA1049"/>
    <w:rsid w:val="00FA132C"/>
    <w:rsid w:val="00FA137B"/>
    <w:rsid w:val="00FA1659"/>
    <w:rsid w:val="00FA19A0"/>
    <w:rsid w:val="00FA1B16"/>
    <w:rsid w:val="00FA1B4A"/>
    <w:rsid w:val="00FA1C1F"/>
    <w:rsid w:val="00FA1C97"/>
    <w:rsid w:val="00FA1DD7"/>
    <w:rsid w:val="00FA1F29"/>
    <w:rsid w:val="00FA2564"/>
    <w:rsid w:val="00FA25D2"/>
    <w:rsid w:val="00FA2648"/>
    <w:rsid w:val="00FA2A77"/>
    <w:rsid w:val="00FA2B36"/>
    <w:rsid w:val="00FA2BF4"/>
    <w:rsid w:val="00FA2F02"/>
    <w:rsid w:val="00FA2F6B"/>
    <w:rsid w:val="00FA2F80"/>
    <w:rsid w:val="00FA2FEC"/>
    <w:rsid w:val="00FA2FF5"/>
    <w:rsid w:val="00FA3351"/>
    <w:rsid w:val="00FA34F6"/>
    <w:rsid w:val="00FA358E"/>
    <w:rsid w:val="00FA36FF"/>
    <w:rsid w:val="00FA3700"/>
    <w:rsid w:val="00FA39A4"/>
    <w:rsid w:val="00FA3CA1"/>
    <w:rsid w:val="00FA3EE9"/>
    <w:rsid w:val="00FA4396"/>
    <w:rsid w:val="00FA479D"/>
    <w:rsid w:val="00FA47D2"/>
    <w:rsid w:val="00FA4D82"/>
    <w:rsid w:val="00FA4FB6"/>
    <w:rsid w:val="00FA5020"/>
    <w:rsid w:val="00FA50B7"/>
    <w:rsid w:val="00FA5145"/>
    <w:rsid w:val="00FA5278"/>
    <w:rsid w:val="00FA54B7"/>
    <w:rsid w:val="00FA5B93"/>
    <w:rsid w:val="00FA5B9E"/>
    <w:rsid w:val="00FA5BAD"/>
    <w:rsid w:val="00FA5CEF"/>
    <w:rsid w:val="00FA5EFA"/>
    <w:rsid w:val="00FA5FB8"/>
    <w:rsid w:val="00FA6259"/>
    <w:rsid w:val="00FA62D3"/>
    <w:rsid w:val="00FA6325"/>
    <w:rsid w:val="00FA64F2"/>
    <w:rsid w:val="00FA6688"/>
    <w:rsid w:val="00FA6737"/>
    <w:rsid w:val="00FA6A2F"/>
    <w:rsid w:val="00FA6B06"/>
    <w:rsid w:val="00FA6E68"/>
    <w:rsid w:val="00FA6F1E"/>
    <w:rsid w:val="00FA72A9"/>
    <w:rsid w:val="00FA75F7"/>
    <w:rsid w:val="00FA76C0"/>
    <w:rsid w:val="00FA7840"/>
    <w:rsid w:val="00FA7A63"/>
    <w:rsid w:val="00FA7AF3"/>
    <w:rsid w:val="00FA7BA0"/>
    <w:rsid w:val="00FA7E6E"/>
    <w:rsid w:val="00FA7EF1"/>
    <w:rsid w:val="00FB03C6"/>
    <w:rsid w:val="00FB0639"/>
    <w:rsid w:val="00FB0989"/>
    <w:rsid w:val="00FB09E9"/>
    <w:rsid w:val="00FB0CF7"/>
    <w:rsid w:val="00FB0D29"/>
    <w:rsid w:val="00FB0ED6"/>
    <w:rsid w:val="00FB1123"/>
    <w:rsid w:val="00FB14DB"/>
    <w:rsid w:val="00FB1696"/>
    <w:rsid w:val="00FB16DC"/>
    <w:rsid w:val="00FB1752"/>
    <w:rsid w:val="00FB1B94"/>
    <w:rsid w:val="00FB1C07"/>
    <w:rsid w:val="00FB1F59"/>
    <w:rsid w:val="00FB22C8"/>
    <w:rsid w:val="00FB2370"/>
    <w:rsid w:val="00FB2925"/>
    <w:rsid w:val="00FB2AB5"/>
    <w:rsid w:val="00FB2C2B"/>
    <w:rsid w:val="00FB2E77"/>
    <w:rsid w:val="00FB2E93"/>
    <w:rsid w:val="00FB31D4"/>
    <w:rsid w:val="00FB3447"/>
    <w:rsid w:val="00FB38E2"/>
    <w:rsid w:val="00FB38F3"/>
    <w:rsid w:val="00FB3962"/>
    <w:rsid w:val="00FB3A92"/>
    <w:rsid w:val="00FB3D52"/>
    <w:rsid w:val="00FB3EEC"/>
    <w:rsid w:val="00FB401C"/>
    <w:rsid w:val="00FB41D3"/>
    <w:rsid w:val="00FB429F"/>
    <w:rsid w:val="00FB4517"/>
    <w:rsid w:val="00FB4695"/>
    <w:rsid w:val="00FB4A57"/>
    <w:rsid w:val="00FB4B6D"/>
    <w:rsid w:val="00FB4C32"/>
    <w:rsid w:val="00FB4D52"/>
    <w:rsid w:val="00FB4FEC"/>
    <w:rsid w:val="00FB51B9"/>
    <w:rsid w:val="00FB530C"/>
    <w:rsid w:val="00FB53BC"/>
    <w:rsid w:val="00FB53D7"/>
    <w:rsid w:val="00FB55BF"/>
    <w:rsid w:val="00FB565D"/>
    <w:rsid w:val="00FB5739"/>
    <w:rsid w:val="00FB5806"/>
    <w:rsid w:val="00FB5863"/>
    <w:rsid w:val="00FB5AB6"/>
    <w:rsid w:val="00FB5D33"/>
    <w:rsid w:val="00FB6061"/>
    <w:rsid w:val="00FB61F6"/>
    <w:rsid w:val="00FB6355"/>
    <w:rsid w:val="00FB6757"/>
    <w:rsid w:val="00FB6904"/>
    <w:rsid w:val="00FB6B6C"/>
    <w:rsid w:val="00FB6F14"/>
    <w:rsid w:val="00FB7085"/>
    <w:rsid w:val="00FB72CE"/>
    <w:rsid w:val="00FB7353"/>
    <w:rsid w:val="00FB73A5"/>
    <w:rsid w:val="00FB7803"/>
    <w:rsid w:val="00FB78F7"/>
    <w:rsid w:val="00FB799E"/>
    <w:rsid w:val="00FB7B2B"/>
    <w:rsid w:val="00FB7B68"/>
    <w:rsid w:val="00FB7C07"/>
    <w:rsid w:val="00FB7CF6"/>
    <w:rsid w:val="00FB7DA3"/>
    <w:rsid w:val="00FC0205"/>
    <w:rsid w:val="00FC035A"/>
    <w:rsid w:val="00FC03A5"/>
    <w:rsid w:val="00FC0AE5"/>
    <w:rsid w:val="00FC0B9F"/>
    <w:rsid w:val="00FC0CAB"/>
    <w:rsid w:val="00FC0E5C"/>
    <w:rsid w:val="00FC0FC5"/>
    <w:rsid w:val="00FC10C8"/>
    <w:rsid w:val="00FC11D3"/>
    <w:rsid w:val="00FC124A"/>
    <w:rsid w:val="00FC1383"/>
    <w:rsid w:val="00FC1456"/>
    <w:rsid w:val="00FC16B2"/>
    <w:rsid w:val="00FC17FD"/>
    <w:rsid w:val="00FC1B94"/>
    <w:rsid w:val="00FC1F53"/>
    <w:rsid w:val="00FC21B3"/>
    <w:rsid w:val="00FC223F"/>
    <w:rsid w:val="00FC2318"/>
    <w:rsid w:val="00FC2343"/>
    <w:rsid w:val="00FC24A4"/>
    <w:rsid w:val="00FC2526"/>
    <w:rsid w:val="00FC26E5"/>
    <w:rsid w:val="00FC27ED"/>
    <w:rsid w:val="00FC2860"/>
    <w:rsid w:val="00FC2A15"/>
    <w:rsid w:val="00FC2D09"/>
    <w:rsid w:val="00FC2F6C"/>
    <w:rsid w:val="00FC313A"/>
    <w:rsid w:val="00FC31FF"/>
    <w:rsid w:val="00FC3433"/>
    <w:rsid w:val="00FC3776"/>
    <w:rsid w:val="00FC37B1"/>
    <w:rsid w:val="00FC395D"/>
    <w:rsid w:val="00FC39EA"/>
    <w:rsid w:val="00FC3BC9"/>
    <w:rsid w:val="00FC3C40"/>
    <w:rsid w:val="00FC3C62"/>
    <w:rsid w:val="00FC3CF7"/>
    <w:rsid w:val="00FC3E6D"/>
    <w:rsid w:val="00FC4088"/>
    <w:rsid w:val="00FC411F"/>
    <w:rsid w:val="00FC41B5"/>
    <w:rsid w:val="00FC44D8"/>
    <w:rsid w:val="00FC462D"/>
    <w:rsid w:val="00FC4C2E"/>
    <w:rsid w:val="00FC4FDC"/>
    <w:rsid w:val="00FC52E4"/>
    <w:rsid w:val="00FC5414"/>
    <w:rsid w:val="00FC552F"/>
    <w:rsid w:val="00FC57CA"/>
    <w:rsid w:val="00FC57CE"/>
    <w:rsid w:val="00FC5BF0"/>
    <w:rsid w:val="00FC5C6E"/>
    <w:rsid w:val="00FC5F27"/>
    <w:rsid w:val="00FC608D"/>
    <w:rsid w:val="00FC627F"/>
    <w:rsid w:val="00FC630E"/>
    <w:rsid w:val="00FC68B5"/>
    <w:rsid w:val="00FC68FB"/>
    <w:rsid w:val="00FC73CE"/>
    <w:rsid w:val="00FC73F0"/>
    <w:rsid w:val="00FC772E"/>
    <w:rsid w:val="00FC7EBC"/>
    <w:rsid w:val="00FD00C8"/>
    <w:rsid w:val="00FD04B9"/>
    <w:rsid w:val="00FD0600"/>
    <w:rsid w:val="00FD0BA2"/>
    <w:rsid w:val="00FD0D60"/>
    <w:rsid w:val="00FD0EA7"/>
    <w:rsid w:val="00FD1276"/>
    <w:rsid w:val="00FD138B"/>
    <w:rsid w:val="00FD17C2"/>
    <w:rsid w:val="00FD17DF"/>
    <w:rsid w:val="00FD1ACD"/>
    <w:rsid w:val="00FD1B66"/>
    <w:rsid w:val="00FD1BF2"/>
    <w:rsid w:val="00FD1C32"/>
    <w:rsid w:val="00FD1CFD"/>
    <w:rsid w:val="00FD1D3C"/>
    <w:rsid w:val="00FD2185"/>
    <w:rsid w:val="00FD22B7"/>
    <w:rsid w:val="00FD22DE"/>
    <w:rsid w:val="00FD22F1"/>
    <w:rsid w:val="00FD2587"/>
    <w:rsid w:val="00FD25AC"/>
    <w:rsid w:val="00FD2C28"/>
    <w:rsid w:val="00FD2D1D"/>
    <w:rsid w:val="00FD2F5B"/>
    <w:rsid w:val="00FD304A"/>
    <w:rsid w:val="00FD316C"/>
    <w:rsid w:val="00FD31EA"/>
    <w:rsid w:val="00FD3318"/>
    <w:rsid w:val="00FD40A5"/>
    <w:rsid w:val="00FD4198"/>
    <w:rsid w:val="00FD428F"/>
    <w:rsid w:val="00FD43D3"/>
    <w:rsid w:val="00FD4590"/>
    <w:rsid w:val="00FD45F8"/>
    <w:rsid w:val="00FD487C"/>
    <w:rsid w:val="00FD48EC"/>
    <w:rsid w:val="00FD48FB"/>
    <w:rsid w:val="00FD4922"/>
    <w:rsid w:val="00FD4940"/>
    <w:rsid w:val="00FD4D1D"/>
    <w:rsid w:val="00FD54AE"/>
    <w:rsid w:val="00FD5527"/>
    <w:rsid w:val="00FD5B50"/>
    <w:rsid w:val="00FD5D59"/>
    <w:rsid w:val="00FD5D80"/>
    <w:rsid w:val="00FD6047"/>
    <w:rsid w:val="00FD6224"/>
    <w:rsid w:val="00FD6600"/>
    <w:rsid w:val="00FD66FD"/>
    <w:rsid w:val="00FD6724"/>
    <w:rsid w:val="00FD6763"/>
    <w:rsid w:val="00FD6911"/>
    <w:rsid w:val="00FD6C3D"/>
    <w:rsid w:val="00FD6E30"/>
    <w:rsid w:val="00FD6E40"/>
    <w:rsid w:val="00FD72B9"/>
    <w:rsid w:val="00FD7612"/>
    <w:rsid w:val="00FD7657"/>
    <w:rsid w:val="00FD76CC"/>
    <w:rsid w:val="00FD7BD8"/>
    <w:rsid w:val="00FD7D2F"/>
    <w:rsid w:val="00FD7DDC"/>
    <w:rsid w:val="00FD7F54"/>
    <w:rsid w:val="00FE00E6"/>
    <w:rsid w:val="00FE0517"/>
    <w:rsid w:val="00FE0535"/>
    <w:rsid w:val="00FE0888"/>
    <w:rsid w:val="00FE0910"/>
    <w:rsid w:val="00FE0986"/>
    <w:rsid w:val="00FE09B1"/>
    <w:rsid w:val="00FE0D0A"/>
    <w:rsid w:val="00FE1101"/>
    <w:rsid w:val="00FE12EA"/>
    <w:rsid w:val="00FE15A6"/>
    <w:rsid w:val="00FE165F"/>
    <w:rsid w:val="00FE17AB"/>
    <w:rsid w:val="00FE17E4"/>
    <w:rsid w:val="00FE184F"/>
    <w:rsid w:val="00FE19F0"/>
    <w:rsid w:val="00FE1A5C"/>
    <w:rsid w:val="00FE1C1F"/>
    <w:rsid w:val="00FE1E7A"/>
    <w:rsid w:val="00FE1F64"/>
    <w:rsid w:val="00FE2171"/>
    <w:rsid w:val="00FE25A7"/>
    <w:rsid w:val="00FE264F"/>
    <w:rsid w:val="00FE284B"/>
    <w:rsid w:val="00FE28B5"/>
    <w:rsid w:val="00FE2951"/>
    <w:rsid w:val="00FE29D8"/>
    <w:rsid w:val="00FE2BC5"/>
    <w:rsid w:val="00FE2BE3"/>
    <w:rsid w:val="00FE31FF"/>
    <w:rsid w:val="00FE3207"/>
    <w:rsid w:val="00FE34DC"/>
    <w:rsid w:val="00FE35A8"/>
    <w:rsid w:val="00FE36EC"/>
    <w:rsid w:val="00FE37EC"/>
    <w:rsid w:val="00FE3AAB"/>
    <w:rsid w:val="00FE3BDA"/>
    <w:rsid w:val="00FE3DA2"/>
    <w:rsid w:val="00FE3DE6"/>
    <w:rsid w:val="00FE3EB8"/>
    <w:rsid w:val="00FE4093"/>
    <w:rsid w:val="00FE4373"/>
    <w:rsid w:val="00FE43D8"/>
    <w:rsid w:val="00FE46FE"/>
    <w:rsid w:val="00FE477F"/>
    <w:rsid w:val="00FE4BB8"/>
    <w:rsid w:val="00FE5070"/>
    <w:rsid w:val="00FE515F"/>
    <w:rsid w:val="00FE535E"/>
    <w:rsid w:val="00FE54FB"/>
    <w:rsid w:val="00FE5584"/>
    <w:rsid w:val="00FE577F"/>
    <w:rsid w:val="00FE584D"/>
    <w:rsid w:val="00FE59CF"/>
    <w:rsid w:val="00FE59D3"/>
    <w:rsid w:val="00FE5B71"/>
    <w:rsid w:val="00FE5B93"/>
    <w:rsid w:val="00FE5C6A"/>
    <w:rsid w:val="00FE5EB7"/>
    <w:rsid w:val="00FE6139"/>
    <w:rsid w:val="00FE6430"/>
    <w:rsid w:val="00FE6635"/>
    <w:rsid w:val="00FE68D2"/>
    <w:rsid w:val="00FE692D"/>
    <w:rsid w:val="00FE6A70"/>
    <w:rsid w:val="00FE6AA0"/>
    <w:rsid w:val="00FE6C6E"/>
    <w:rsid w:val="00FE6D57"/>
    <w:rsid w:val="00FE6E37"/>
    <w:rsid w:val="00FE6ECD"/>
    <w:rsid w:val="00FE709E"/>
    <w:rsid w:val="00FE7784"/>
    <w:rsid w:val="00FE79B1"/>
    <w:rsid w:val="00FE7D54"/>
    <w:rsid w:val="00FE7ECD"/>
    <w:rsid w:val="00FF0516"/>
    <w:rsid w:val="00FF0868"/>
    <w:rsid w:val="00FF08E5"/>
    <w:rsid w:val="00FF0C25"/>
    <w:rsid w:val="00FF0D64"/>
    <w:rsid w:val="00FF0F6C"/>
    <w:rsid w:val="00FF1059"/>
    <w:rsid w:val="00FF10AD"/>
    <w:rsid w:val="00FF10BE"/>
    <w:rsid w:val="00FF11CB"/>
    <w:rsid w:val="00FF136C"/>
    <w:rsid w:val="00FF16BF"/>
    <w:rsid w:val="00FF17CF"/>
    <w:rsid w:val="00FF1BC8"/>
    <w:rsid w:val="00FF1D1C"/>
    <w:rsid w:val="00FF1ECB"/>
    <w:rsid w:val="00FF1F00"/>
    <w:rsid w:val="00FF1F14"/>
    <w:rsid w:val="00FF21EC"/>
    <w:rsid w:val="00FF2895"/>
    <w:rsid w:val="00FF28E3"/>
    <w:rsid w:val="00FF2A0C"/>
    <w:rsid w:val="00FF2B2B"/>
    <w:rsid w:val="00FF3285"/>
    <w:rsid w:val="00FF3801"/>
    <w:rsid w:val="00FF3ACE"/>
    <w:rsid w:val="00FF43DE"/>
    <w:rsid w:val="00FF43E9"/>
    <w:rsid w:val="00FF4618"/>
    <w:rsid w:val="00FF4794"/>
    <w:rsid w:val="00FF4795"/>
    <w:rsid w:val="00FF47D4"/>
    <w:rsid w:val="00FF4871"/>
    <w:rsid w:val="00FF49BB"/>
    <w:rsid w:val="00FF49EE"/>
    <w:rsid w:val="00FF4BE0"/>
    <w:rsid w:val="00FF5434"/>
    <w:rsid w:val="00FF5625"/>
    <w:rsid w:val="00FF5918"/>
    <w:rsid w:val="00FF5AF4"/>
    <w:rsid w:val="00FF5BEB"/>
    <w:rsid w:val="00FF5EBB"/>
    <w:rsid w:val="00FF6059"/>
    <w:rsid w:val="00FF617F"/>
    <w:rsid w:val="00FF6265"/>
    <w:rsid w:val="00FF67D1"/>
    <w:rsid w:val="00FF6928"/>
    <w:rsid w:val="00FF6D59"/>
    <w:rsid w:val="00FF6EA7"/>
    <w:rsid w:val="00FF7001"/>
    <w:rsid w:val="00FF7081"/>
    <w:rsid w:val="00FF729B"/>
    <w:rsid w:val="00FF74CA"/>
    <w:rsid w:val="00FF799B"/>
    <w:rsid w:val="00FF7C25"/>
    <w:rsid w:val="00FF7D27"/>
    <w:rsid w:val="00FF7E26"/>
    <w:rsid w:val="00FF7F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5699A"/>
  <w15:docId w15:val="{8873B896-6B00-48CA-9632-F6A0D2954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Hyperlink" w:uiPriority="99"/>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46FCE"/>
  </w:style>
  <w:style w:type="paragraph" w:styleId="Titolo1">
    <w:name w:val="heading 1"/>
    <w:basedOn w:val="Normale"/>
    <w:next w:val="Normale"/>
    <w:qFormat/>
    <w:rsid w:val="00FB2370"/>
    <w:pPr>
      <w:keepNext/>
      <w:numPr>
        <w:numId w:val="87"/>
      </w:numPr>
      <w:ind w:right="-70"/>
      <w:outlineLvl w:val="0"/>
    </w:pPr>
    <w:rPr>
      <w:rFonts w:cs="Arial"/>
      <w:b/>
      <w:color w:val="000000"/>
      <w:szCs w:val="18"/>
      <w:u w:val="single"/>
      <w:lang w:eastAsia="en-US"/>
    </w:rPr>
  </w:style>
  <w:style w:type="paragraph" w:styleId="Titolo2">
    <w:name w:val="heading 2"/>
    <w:basedOn w:val="Normale"/>
    <w:next w:val="Normale"/>
    <w:link w:val="Titolo2Carattere"/>
    <w:unhideWhenUsed/>
    <w:qFormat/>
    <w:rsid w:val="008D0E45"/>
    <w:pPr>
      <w:keepNext/>
      <w:outlineLvl w:val="1"/>
    </w:pPr>
    <w:rPr>
      <w:b/>
      <w:bCs/>
      <w:i/>
      <w:iCs/>
      <w:sz w:val="22"/>
      <w:szCs w:val="28"/>
      <w:u w:val="single"/>
    </w:rPr>
  </w:style>
  <w:style w:type="paragraph" w:styleId="Titolo3">
    <w:name w:val="heading 3"/>
    <w:basedOn w:val="Normale"/>
    <w:next w:val="Normale"/>
    <w:link w:val="Titolo3Carattere"/>
    <w:unhideWhenUsed/>
    <w:qFormat/>
    <w:rsid w:val="00802BDE"/>
    <w:pPr>
      <w:keepNext/>
      <w:numPr>
        <w:numId w:val="176"/>
      </w:numPr>
      <w:outlineLvl w:val="2"/>
    </w:pPr>
    <w:rPr>
      <w:b/>
      <w:bCs/>
      <w:sz w:val="22"/>
      <w:szCs w:val="26"/>
      <w:u w:val="single"/>
    </w:rPr>
  </w:style>
  <w:style w:type="paragraph" w:styleId="Titolo4">
    <w:name w:val="heading 4"/>
    <w:basedOn w:val="Normale"/>
    <w:next w:val="Normale"/>
    <w:link w:val="Titolo4Carattere"/>
    <w:semiHidden/>
    <w:unhideWhenUsed/>
    <w:qFormat/>
    <w:rsid w:val="00752A23"/>
    <w:pPr>
      <w:keepNext/>
      <w:spacing w:before="240" w:after="60"/>
      <w:outlineLvl w:val="3"/>
    </w:pPr>
    <w:rPr>
      <w:rFonts w:ascii="Calibri" w:hAnsi="Calibri"/>
      <w:b/>
      <w:bCs/>
      <w:sz w:val="28"/>
      <w:szCs w:val="28"/>
    </w:rPr>
  </w:style>
  <w:style w:type="paragraph" w:styleId="Titolo5">
    <w:name w:val="heading 5"/>
    <w:basedOn w:val="Normale"/>
    <w:next w:val="Normale"/>
    <w:link w:val="Titolo5Carattere"/>
    <w:semiHidden/>
    <w:unhideWhenUsed/>
    <w:qFormat/>
    <w:rsid w:val="00E07A7F"/>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centrato">
    <w:name w:val="Normale centrato"/>
    <w:basedOn w:val="Normale"/>
    <w:rsid w:val="00895ABB"/>
    <w:pPr>
      <w:keepNext/>
      <w:widowControl w:val="0"/>
      <w:autoSpaceDE w:val="0"/>
      <w:autoSpaceDN w:val="0"/>
      <w:spacing w:before="120" w:after="60" w:line="-200" w:lineRule="auto"/>
      <w:jc w:val="center"/>
    </w:pPr>
    <w:rPr>
      <w:rFonts w:ascii="Arial" w:hAnsi="Arial" w:cs="Arial"/>
      <w:b/>
      <w:bCs/>
      <w:sz w:val="18"/>
      <w:szCs w:val="18"/>
    </w:rPr>
  </w:style>
  <w:style w:type="paragraph" w:styleId="Intestazione">
    <w:name w:val="header"/>
    <w:basedOn w:val="Normale"/>
    <w:link w:val="IntestazioneCarattere"/>
    <w:rsid w:val="00895ABB"/>
    <w:pPr>
      <w:tabs>
        <w:tab w:val="center" w:pos="4819"/>
        <w:tab w:val="right" w:pos="9638"/>
      </w:tabs>
    </w:pPr>
  </w:style>
  <w:style w:type="paragraph" w:styleId="Pidipagina">
    <w:name w:val="footer"/>
    <w:basedOn w:val="Normale"/>
    <w:link w:val="PidipaginaCarattere"/>
    <w:rsid w:val="00895ABB"/>
    <w:pPr>
      <w:tabs>
        <w:tab w:val="center" w:pos="4819"/>
        <w:tab w:val="right" w:pos="9638"/>
      </w:tabs>
    </w:pPr>
  </w:style>
  <w:style w:type="character" w:styleId="Numeropagina">
    <w:name w:val="page number"/>
    <w:basedOn w:val="Carpredefinitoparagrafo"/>
    <w:rsid w:val="00895ABB"/>
  </w:style>
  <w:style w:type="paragraph" w:styleId="Testofumetto">
    <w:name w:val="Balloon Text"/>
    <w:basedOn w:val="Normale"/>
    <w:semiHidden/>
    <w:rsid w:val="002C4DAA"/>
    <w:rPr>
      <w:rFonts w:ascii="Tahoma" w:hAnsi="Tahoma" w:cs="Tahoma"/>
      <w:sz w:val="16"/>
      <w:szCs w:val="16"/>
    </w:rPr>
  </w:style>
  <w:style w:type="table" w:styleId="Grigliatabella">
    <w:name w:val="Table Grid"/>
    <w:basedOn w:val="Tabellanormale"/>
    <w:uiPriority w:val="59"/>
    <w:rsid w:val="007B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7A65B4"/>
    <w:pPr>
      <w:spacing w:after="120"/>
      <w:ind w:left="283"/>
    </w:pPr>
    <w:rPr>
      <w:rFonts w:ascii="Arial" w:hAnsi="Arial"/>
      <w:color w:val="000000"/>
      <w:szCs w:val="20"/>
      <w:lang w:eastAsia="en-US"/>
    </w:rPr>
  </w:style>
  <w:style w:type="character" w:customStyle="1" w:styleId="RientrocorpodeltestoCarattere">
    <w:name w:val="Rientro corpo del testo Carattere"/>
    <w:link w:val="Rientrocorpodeltesto"/>
    <w:rsid w:val="007A65B4"/>
    <w:rPr>
      <w:rFonts w:ascii="Arial" w:hAnsi="Arial" w:cs="Arial"/>
      <w:color w:val="000000"/>
      <w:lang w:eastAsia="en-US"/>
    </w:rPr>
  </w:style>
  <w:style w:type="character" w:styleId="Collegamentoipertestuale">
    <w:name w:val="Hyperlink"/>
    <w:uiPriority w:val="99"/>
    <w:rsid w:val="00863F13"/>
    <w:rPr>
      <w:color w:val="0000FF"/>
      <w:u w:val="single"/>
    </w:rPr>
  </w:style>
  <w:style w:type="character" w:styleId="Collegamentovisitato">
    <w:name w:val="FollowedHyperlink"/>
    <w:rsid w:val="00826EFF"/>
    <w:rPr>
      <w:color w:val="800080"/>
      <w:u w:val="single"/>
    </w:rPr>
  </w:style>
  <w:style w:type="paragraph" w:styleId="Testonotadichiusura">
    <w:name w:val="endnote text"/>
    <w:basedOn w:val="Normale"/>
    <w:link w:val="TestonotadichiusuraCarattere"/>
    <w:uiPriority w:val="99"/>
    <w:rsid w:val="0063542F"/>
    <w:rPr>
      <w:szCs w:val="20"/>
    </w:rPr>
  </w:style>
  <w:style w:type="character" w:customStyle="1" w:styleId="TestonotadichiusuraCarattere">
    <w:name w:val="Testo nota di chiusura Carattere"/>
    <w:basedOn w:val="Carpredefinitoparagrafo"/>
    <w:link w:val="Testonotadichiusura"/>
    <w:rsid w:val="0063542F"/>
  </w:style>
  <w:style w:type="character" w:styleId="Rimandonotadichiusura">
    <w:name w:val="endnote reference"/>
    <w:uiPriority w:val="99"/>
    <w:rsid w:val="0063542F"/>
    <w:rPr>
      <w:rFonts w:cs="Times New Roman"/>
      <w:vertAlign w:val="superscript"/>
    </w:rPr>
  </w:style>
  <w:style w:type="paragraph" w:styleId="Testonotaapidipagina">
    <w:name w:val="footnote text"/>
    <w:basedOn w:val="Normale"/>
    <w:link w:val="TestonotaapidipaginaCarattere"/>
    <w:rsid w:val="00FA1659"/>
    <w:rPr>
      <w:szCs w:val="20"/>
    </w:rPr>
  </w:style>
  <w:style w:type="character" w:customStyle="1" w:styleId="TestonotaapidipaginaCarattere">
    <w:name w:val="Testo nota a piè di pagina Carattere"/>
    <w:basedOn w:val="Carpredefinitoparagrafo"/>
    <w:link w:val="Testonotaapidipagina"/>
    <w:rsid w:val="00FA1659"/>
  </w:style>
  <w:style w:type="character" w:styleId="Rimandonotaapidipagina">
    <w:name w:val="footnote reference"/>
    <w:rsid w:val="00FA1659"/>
    <w:rPr>
      <w:vertAlign w:val="superscript"/>
    </w:rPr>
  </w:style>
  <w:style w:type="paragraph" w:styleId="Corpodeltesto2">
    <w:name w:val="Body Text 2"/>
    <w:basedOn w:val="Normale"/>
    <w:link w:val="Corpodeltesto2Carattere"/>
    <w:uiPriority w:val="99"/>
    <w:rsid w:val="00012219"/>
    <w:pPr>
      <w:spacing w:after="120" w:line="480" w:lineRule="auto"/>
    </w:pPr>
  </w:style>
  <w:style w:type="character" w:customStyle="1" w:styleId="Corpodeltesto2Carattere">
    <w:name w:val="Corpo del testo 2 Carattere"/>
    <w:link w:val="Corpodeltesto2"/>
    <w:uiPriority w:val="99"/>
    <w:rsid w:val="00012219"/>
    <w:rPr>
      <w:sz w:val="24"/>
      <w:szCs w:val="24"/>
    </w:rPr>
  </w:style>
  <w:style w:type="character" w:customStyle="1" w:styleId="Titolo4Carattere">
    <w:name w:val="Titolo 4 Carattere"/>
    <w:link w:val="Titolo4"/>
    <w:semiHidden/>
    <w:rsid w:val="00752A23"/>
    <w:rPr>
      <w:rFonts w:ascii="Calibri" w:eastAsia="Times New Roman" w:hAnsi="Calibri" w:cs="Times New Roman"/>
      <w:b/>
      <w:bCs/>
      <w:sz w:val="28"/>
      <w:szCs w:val="28"/>
    </w:rPr>
  </w:style>
  <w:style w:type="character" w:customStyle="1" w:styleId="Titolo3Carattere">
    <w:name w:val="Titolo 3 Carattere"/>
    <w:link w:val="Titolo3"/>
    <w:rsid w:val="00802BDE"/>
    <w:rPr>
      <w:rFonts w:ascii="Palatino" w:hAnsi="Palatino"/>
      <w:b/>
      <w:bCs/>
      <w:sz w:val="22"/>
      <w:szCs w:val="26"/>
      <w:u w:val="single"/>
    </w:rPr>
  </w:style>
  <w:style w:type="paragraph" w:customStyle="1" w:styleId="sche3">
    <w:name w:val="sche_3"/>
    <w:rsid w:val="009332C5"/>
    <w:pPr>
      <w:widowControl w:val="0"/>
      <w:suppressAutoHyphens/>
      <w:jc w:val="both"/>
    </w:pPr>
    <w:rPr>
      <w:lang w:val="en-US" w:eastAsia="ar-SA"/>
    </w:rPr>
  </w:style>
  <w:style w:type="character" w:customStyle="1" w:styleId="PidipaginaCarattere">
    <w:name w:val="Piè di pagina Carattere"/>
    <w:link w:val="Pidipagina"/>
    <w:uiPriority w:val="99"/>
    <w:locked/>
    <w:rsid w:val="00715A12"/>
    <w:rPr>
      <w:sz w:val="24"/>
      <w:szCs w:val="24"/>
    </w:rPr>
  </w:style>
  <w:style w:type="paragraph" w:styleId="Rientrocorpodeltesto2">
    <w:name w:val="Body Text Indent 2"/>
    <w:basedOn w:val="Normale"/>
    <w:link w:val="Rientrocorpodeltesto2Carattere"/>
    <w:rsid w:val="007A4EFE"/>
    <w:pPr>
      <w:spacing w:after="120" w:line="480" w:lineRule="auto"/>
      <w:ind w:left="283"/>
    </w:pPr>
  </w:style>
  <w:style w:type="character" w:customStyle="1" w:styleId="Rientrocorpodeltesto2Carattere">
    <w:name w:val="Rientro corpo del testo 2 Carattere"/>
    <w:link w:val="Rientrocorpodeltesto2"/>
    <w:rsid w:val="007A4EFE"/>
    <w:rPr>
      <w:sz w:val="24"/>
      <w:szCs w:val="24"/>
    </w:rPr>
  </w:style>
  <w:style w:type="character" w:customStyle="1" w:styleId="apple-converted-space">
    <w:name w:val="apple-converted-space"/>
    <w:rsid w:val="00AD3381"/>
  </w:style>
  <w:style w:type="character" w:customStyle="1" w:styleId="provvnumcomma">
    <w:name w:val="provv_numcomma"/>
    <w:rsid w:val="00035E7A"/>
  </w:style>
  <w:style w:type="character" w:customStyle="1" w:styleId="linkneltesto">
    <w:name w:val="link_nel_testo"/>
    <w:rsid w:val="00035E7A"/>
  </w:style>
  <w:style w:type="character" w:styleId="Rimandocommento">
    <w:name w:val="annotation reference"/>
    <w:rsid w:val="00925506"/>
    <w:rPr>
      <w:sz w:val="16"/>
      <w:szCs w:val="16"/>
    </w:rPr>
  </w:style>
  <w:style w:type="paragraph" w:styleId="Testocommento">
    <w:name w:val="annotation text"/>
    <w:basedOn w:val="Normale"/>
    <w:link w:val="TestocommentoCarattere"/>
    <w:rsid w:val="00925506"/>
    <w:rPr>
      <w:szCs w:val="20"/>
    </w:rPr>
  </w:style>
  <w:style w:type="character" w:customStyle="1" w:styleId="TestocommentoCarattere">
    <w:name w:val="Testo commento Carattere"/>
    <w:basedOn w:val="Carpredefinitoparagrafo"/>
    <w:link w:val="Testocommento"/>
    <w:rsid w:val="00925506"/>
  </w:style>
  <w:style w:type="paragraph" w:styleId="Soggettocommento">
    <w:name w:val="annotation subject"/>
    <w:basedOn w:val="Testocommento"/>
    <w:next w:val="Testocommento"/>
    <w:link w:val="SoggettocommentoCarattere"/>
    <w:rsid w:val="00925506"/>
    <w:rPr>
      <w:b/>
      <w:bCs/>
    </w:rPr>
  </w:style>
  <w:style w:type="character" w:customStyle="1" w:styleId="SoggettocommentoCarattere">
    <w:name w:val="Soggetto commento Carattere"/>
    <w:link w:val="Soggettocommento"/>
    <w:rsid w:val="00925506"/>
    <w:rPr>
      <w:b/>
      <w:bCs/>
    </w:rPr>
  </w:style>
  <w:style w:type="character" w:customStyle="1" w:styleId="IntestazioneCarattere">
    <w:name w:val="Intestazione Carattere"/>
    <w:link w:val="Intestazione"/>
    <w:rsid w:val="001F29DB"/>
    <w:rPr>
      <w:sz w:val="24"/>
      <w:szCs w:val="24"/>
    </w:rPr>
  </w:style>
  <w:style w:type="character" w:customStyle="1" w:styleId="Titolo2Carattere">
    <w:name w:val="Titolo 2 Carattere"/>
    <w:link w:val="Titolo2"/>
    <w:rsid w:val="008D0E45"/>
    <w:rPr>
      <w:rFonts w:ascii="Palatino" w:hAnsi="Palatino"/>
      <w:b/>
      <w:bCs/>
      <w:i/>
      <w:iCs/>
      <w:sz w:val="22"/>
      <w:szCs w:val="28"/>
      <w:u w:val="single"/>
    </w:rPr>
  </w:style>
  <w:style w:type="paragraph" w:styleId="PreformattatoHTML">
    <w:name w:val="HTML Preformatted"/>
    <w:basedOn w:val="Normale"/>
    <w:link w:val="PreformattatoHTMLCarattere"/>
    <w:rsid w:val="00F009A9"/>
    <w:rPr>
      <w:rFonts w:ascii="Courier New" w:hAnsi="Courier New" w:cs="Courier New"/>
      <w:szCs w:val="20"/>
    </w:rPr>
  </w:style>
  <w:style w:type="character" w:customStyle="1" w:styleId="PreformattatoHTMLCarattere">
    <w:name w:val="Preformattato HTML Carattere"/>
    <w:link w:val="PreformattatoHTML"/>
    <w:rsid w:val="00F009A9"/>
    <w:rPr>
      <w:rFonts w:ascii="Courier New" w:hAnsi="Courier New" w:cs="Courier New"/>
    </w:rPr>
  </w:style>
  <w:style w:type="character" w:customStyle="1" w:styleId="Titolo5Carattere">
    <w:name w:val="Titolo 5 Carattere"/>
    <w:link w:val="Titolo5"/>
    <w:semiHidden/>
    <w:rsid w:val="00E07A7F"/>
    <w:rPr>
      <w:rFonts w:ascii="Calibri" w:eastAsia="Times New Roman" w:hAnsi="Calibri" w:cs="Times New Roman"/>
      <w:b/>
      <w:bCs/>
      <w:i/>
      <w:iCs/>
      <w:sz w:val="26"/>
      <w:szCs w:val="26"/>
    </w:rPr>
  </w:style>
  <w:style w:type="paragraph" w:styleId="Paragrafoelenco">
    <w:name w:val="List Paragraph"/>
    <w:basedOn w:val="Normale"/>
    <w:uiPriority w:val="34"/>
    <w:qFormat/>
    <w:rsid w:val="00F659B3"/>
    <w:pPr>
      <w:ind w:left="708"/>
    </w:pPr>
  </w:style>
  <w:style w:type="paragraph" w:customStyle="1" w:styleId="Textbody">
    <w:name w:val="Text body"/>
    <w:basedOn w:val="Normale"/>
    <w:rsid w:val="00116A9C"/>
    <w:pPr>
      <w:suppressAutoHyphens/>
      <w:autoSpaceDN w:val="0"/>
      <w:spacing w:line="580" w:lineRule="exact"/>
      <w:textAlignment w:val="baseline"/>
    </w:pPr>
    <w:rPr>
      <w:kern w:val="3"/>
      <w:sz w:val="22"/>
      <w:szCs w:val="20"/>
      <w:lang w:eastAsia="zh-CN"/>
    </w:rPr>
  </w:style>
  <w:style w:type="character" w:customStyle="1" w:styleId="estremosel">
    <w:name w:val="estremosel"/>
    <w:basedOn w:val="Carpredefinitoparagrafo"/>
    <w:rsid w:val="00BE10ED"/>
  </w:style>
  <w:style w:type="paragraph" w:styleId="Corpotesto">
    <w:name w:val="Body Text"/>
    <w:basedOn w:val="Normale"/>
    <w:link w:val="CorpotestoCarattere"/>
    <w:rsid w:val="00B670CE"/>
    <w:pPr>
      <w:spacing w:after="120"/>
    </w:pPr>
  </w:style>
  <w:style w:type="character" w:customStyle="1" w:styleId="CorpotestoCarattere">
    <w:name w:val="Corpo testo Carattere"/>
    <w:link w:val="Corpotesto"/>
    <w:rsid w:val="00B670CE"/>
    <w:rPr>
      <w:sz w:val="24"/>
      <w:szCs w:val="24"/>
    </w:rPr>
  </w:style>
  <w:style w:type="paragraph" w:customStyle="1" w:styleId="INFRA">
    <w:name w:val="INFRA"/>
    <w:basedOn w:val="Normale"/>
    <w:rsid w:val="00FF10BE"/>
    <w:pPr>
      <w:widowControl w:val="0"/>
      <w:autoSpaceDE w:val="0"/>
      <w:autoSpaceDN w:val="0"/>
      <w:adjustRightInd w:val="0"/>
      <w:spacing w:line="238" w:lineRule="atLeast"/>
      <w:ind w:firstLine="340"/>
    </w:pPr>
    <w:rPr>
      <w:rFonts w:ascii="NewAsterLTStd" w:hAnsi="NewAsterLTStd" w:cs="NewAsterLTStd"/>
      <w:color w:val="000000"/>
      <w:szCs w:val="20"/>
      <w:u w:color="000000"/>
    </w:rPr>
  </w:style>
  <w:style w:type="character" w:customStyle="1" w:styleId="A6">
    <w:name w:val="A6"/>
    <w:uiPriority w:val="99"/>
    <w:rsid w:val="00461633"/>
    <w:rPr>
      <w:rFonts w:cs="BURQA J+ Helvetica BQ"/>
      <w:strike/>
      <w:color w:val="000000"/>
      <w:sz w:val="15"/>
      <w:szCs w:val="15"/>
    </w:rPr>
  </w:style>
  <w:style w:type="character" w:customStyle="1" w:styleId="Menzione1">
    <w:name w:val="Menzione1"/>
    <w:uiPriority w:val="99"/>
    <w:semiHidden/>
    <w:unhideWhenUsed/>
    <w:rsid w:val="009D5A09"/>
    <w:rPr>
      <w:color w:val="2B579A"/>
      <w:shd w:val="clear" w:color="auto" w:fill="E6E6E6"/>
    </w:rPr>
  </w:style>
  <w:style w:type="paragraph" w:styleId="Testonormale">
    <w:name w:val="Plain Text"/>
    <w:basedOn w:val="Normale"/>
    <w:link w:val="TestonormaleCarattere"/>
    <w:rsid w:val="00B428DC"/>
    <w:rPr>
      <w:rFonts w:ascii="Courier New" w:hAnsi="Courier New"/>
      <w:szCs w:val="20"/>
    </w:rPr>
  </w:style>
  <w:style w:type="character" w:customStyle="1" w:styleId="TestonormaleCarattere">
    <w:name w:val="Testo normale Carattere"/>
    <w:link w:val="Testonormale"/>
    <w:rsid w:val="00B428DC"/>
    <w:rPr>
      <w:rFonts w:ascii="Courier New" w:hAnsi="Courier New"/>
    </w:rPr>
  </w:style>
  <w:style w:type="paragraph" w:customStyle="1" w:styleId="rientro1">
    <w:name w:val="rientro 1"/>
    <w:basedOn w:val="Normale"/>
    <w:rsid w:val="008D039D"/>
    <w:pPr>
      <w:suppressAutoHyphens/>
      <w:autoSpaceDN w:val="0"/>
      <w:ind w:left="340" w:hanging="340"/>
      <w:textAlignment w:val="baseline"/>
    </w:pPr>
    <w:rPr>
      <w:szCs w:val="20"/>
    </w:rPr>
  </w:style>
  <w:style w:type="paragraph" w:customStyle="1" w:styleId="Elenconumerato">
    <w:name w:val="Elenco numerato"/>
    <w:basedOn w:val="Normale"/>
    <w:rsid w:val="0062180B"/>
    <w:pPr>
      <w:tabs>
        <w:tab w:val="left" w:pos="360"/>
      </w:tabs>
      <w:suppressAutoHyphens/>
      <w:autoSpaceDN w:val="0"/>
      <w:textAlignment w:val="baseline"/>
    </w:pPr>
    <w:rPr>
      <w:sz w:val="22"/>
      <w:szCs w:val="20"/>
    </w:rPr>
  </w:style>
  <w:style w:type="paragraph" w:customStyle="1" w:styleId="Corpodeltesto1">
    <w:name w:val="Corpo del testo1"/>
    <w:basedOn w:val="Normale"/>
    <w:rsid w:val="00470E14"/>
    <w:pPr>
      <w:spacing w:after="120"/>
    </w:pPr>
    <w:rPr>
      <w:lang w:eastAsia="ar-SA"/>
    </w:rPr>
  </w:style>
  <w:style w:type="paragraph" w:styleId="NormaleWeb">
    <w:name w:val="Normal (Web)"/>
    <w:basedOn w:val="Normale"/>
    <w:rsid w:val="0014211E"/>
    <w:pPr>
      <w:spacing w:before="100" w:beforeAutospacing="1" w:after="100" w:afterAutospacing="1"/>
    </w:pPr>
    <w:rPr>
      <w:rFonts w:ascii="Arial Unicode MS" w:eastAsia="Arial Unicode MS" w:hAnsi="Arial Unicode MS" w:cs="Arial Unicode MS"/>
    </w:rPr>
  </w:style>
  <w:style w:type="character" w:customStyle="1" w:styleId="Menzionenonrisolta1">
    <w:name w:val="Menzione non risolta1"/>
    <w:basedOn w:val="Carpredefinitoparagrafo"/>
    <w:rsid w:val="002D2A05"/>
    <w:rPr>
      <w:color w:val="605E5C"/>
      <w:shd w:val="clear" w:color="auto" w:fill="E1DFDD"/>
    </w:rPr>
  </w:style>
  <w:style w:type="paragraph" w:customStyle="1" w:styleId="regolamento">
    <w:name w:val="regolamento"/>
    <w:basedOn w:val="Normale"/>
    <w:rsid w:val="00CC55A8"/>
    <w:pPr>
      <w:widowControl w:val="0"/>
      <w:tabs>
        <w:tab w:val="left" w:pos="-2127"/>
      </w:tabs>
      <w:ind w:left="284" w:hanging="284"/>
    </w:pPr>
    <w:rPr>
      <w:rFonts w:ascii="Arial" w:hAnsi="Arial" w:cs="Arial"/>
    </w:rPr>
  </w:style>
  <w:style w:type="table" w:customStyle="1" w:styleId="TableGrid">
    <w:name w:val="TableGrid"/>
    <w:rsid w:val="009B525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zionenonrisolta2">
    <w:name w:val="Menzione non risolta2"/>
    <w:basedOn w:val="Carpredefinitoparagrafo"/>
    <w:rsid w:val="00BD58DD"/>
    <w:rPr>
      <w:color w:val="605E5C"/>
      <w:shd w:val="clear" w:color="auto" w:fill="E1DFDD"/>
    </w:rPr>
  </w:style>
  <w:style w:type="paragraph" w:styleId="Revisione">
    <w:name w:val="Revision"/>
    <w:hidden/>
    <w:uiPriority w:val="71"/>
    <w:semiHidden/>
    <w:rsid w:val="006C7C2F"/>
  </w:style>
  <w:style w:type="paragraph" w:styleId="Titolo">
    <w:name w:val="Title"/>
    <w:basedOn w:val="Normale"/>
    <w:next w:val="Normale"/>
    <w:link w:val="TitoloCarattere"/>
    <w:rsid w:val="000D4D9C"/>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0D4D9C"/>
    <w:rPr>
      <w:rFonts w:asciiTheme="majorHAnsi" w:eastAsiaTheme="majorEastAsia" w:hAnsiTheme="majorHAnsi" w:cstheme="majorBidi"/>
      <w:spacing w:val="-10"/>
      <w:kern w:val="28"/>
      <w:sz w:val="56"/>
      <w:szCs w:val="56"/>
    </w:rPr>
  </w:style>
  <w:style w:type="paragraph" w:styleId="Sommario1">
    <w:name w:val="toc 1"/>
    <w:basedOn w:val="Normale"/>
    <w:next w:val="Normale"/>
    <w:autoRedefine/>
    <w:uiPriority w:val="39"/>
    <w:unhideWhenUsed/>
    <w:rsid w:val="00D3031A"/>
    <w:pPr>
      <w:tabs>
        <w:tab w:val="left" w:pos="1134"/>
        <w:tab w:val="right" w:leader="dot" w:pos="9628"/>
      </w:tabs>
      <w:spacing w:before="120" w:after="120"/>
      <w:ind w:left="624"/>
    </w:pPr>
    <w:rPr>
      <w:rFonts w:cs="Calibri (Corpo)"/>
      <w:bCs/>
      <w:szCs w:val="20"/>
    </w:rPr>
  </w:style>
  <w:style w:type="paragraph" w:styleId="Sommario2">
    <w:name w:val="toc 2"/>
    <w:basedOn w:val="Normale"/>
    <w:next w:val="Normale"/>
    <w:autoRedefine/>
    <w:uiPriority w:val="39"/>
    <w:unhideWhenUsed/>
    <w:rsid w:val="00D44FF9"/>
    <w:pPr>
      <w:ind w:left="1134"/>
    </w:pPr>
    <w:rPr>
      <w:rFonts w:cs="Calibri (Corpo)"/>
      <w:i/>
      <w:szCs w:val="20"/>
    </w:rPr>
  </w:style>
  <w:style w:type="paragraph" w:styleId="Sommario3">
    <w:name w:val="toc 3"/>
    <w:basedOn w:val="Normale"/>
    <w:next w:val="Normale"/>
    <w:autoRedefine/>
    <w:uiPriority w:val="39"/>
    <w:unhideWhenUsed/>
    <w:rsid w:val="00FA3EE9"/>
    <w:pPr>
      <w:tabs>
        <w:tab w:val="left" w:pos="1000"/>
        <w:tab w:val="right" w:leader="dot" w:pos="9628"/>
      </w:tabs>
      <w:ind w:left="1304"/>
    </w:pPr>
    <w:rPr>
      <w:rFonts w:eastAsia="Arial Unicode MS" w:cstheme="minorHAnsi"/>
      <w:b/>
      <w:i/>
      <w:iCs/>
      <w:noProof/>
      <w:szCs w:val="20"/>
    </w:rPr>
  </w:style>
  <w:style w:type="paragraph" w:styleId="Sommario4">
    <w:name w:val="toc 4"/>
    <w:basedOn w:val="Normale"/>
    <w:next w:val="Normale"/>
    <w:autoRedefine/>
    <w:uiPriority w:val="39"/>
    <w:unhideWhenUsed/>
    <w:rsid w:val="00407372"/>
    <w:pPr>
      <w:ind w:left="600"/>
    </w:pPr>
    <w:rPr>
      <w:rFonts w:asciiTheme="minorHAnsi" w:hAnsiTheme="minorHAnsi" w:cstheme="minorHAnsi"/>
      <w:sz w:val="18"/>
      <w:szCs w:val="18"/>
    </w:rPr>
  </w:style>
  <w:style w:type="paragraph" w:styleId="Sommario5">
    <w:name w:val="toc 5"/>
    <w:basedOn w:val="Normale"/>
    <w:next w:val="Normale"/>
    <w:autoRedefine/>
    <w:uiPriority w:val="39"/>
    <w:unhideWhenUsed/>
    <w:rsid w:val="00407372"/>
    <w:pPr>
      <w:ind w:left="800"/>
    </w:pPr>
    <w:rPr>
      <w:rFonts w:asciiTheme="minorHAnsi" w:hAnsiTheme="minorHAnsi" w:cstheme="minorHAnsi"/>
      <w:sz w:val="18"/>
      <w:szCs w:val="18"/>
    </w:rPr>
  </w:style>
  <w:style w:type="paragraph" w:styleId="Sommario6">
    <w:name w:val="toc 6"/>
    <w:basedOn w:val="Normale"/>
    <w:next w:val="Normale"/>
    <w:autoRedefine/>
    <w:uiPriority w:val="39"/>
    <w:unhideWhenUsed/>
    <w:rsid w:val="00407372"/>
    <w:pPr>
      <w:ind w:left="1000"/>
    </w:pPr>
    <w:rPr>
      <w:rFonts w:asciiTheme="minorHAnsi" w:hAnsiTheme="minorHAnsi" w:cstheme="minorHAnsi"/>
      <w:sz w:val="18"/>
      <w:szCs w:val="18"/>
    </w:rPr>
  </w:style>
  <w:style w:type="paragraph" w:styleId="Sommario7">
    <w:name w:val="toc 7"/>
    <w:basedOn w:val="Normale"/>
    <w:next w:val="Normale"/>
    <w:autoRedefine/>
    <w:uiPriority w:val="39"/>
    <w:unhideWhenUsed/>
    <w:rsid w:val="00407372"/>
    <w:pPr>
      <w:ind w:left="1200"/>
    </w:pPr>
    <w:rPr>
      <w:rFonts w:asciiTheme="minorHAnsi" w:hAnsiTheme="minorHAnsi" w:cstheme="minorHAnsi"/>
      <w:sz w:val="18"/>
      <w:szCs w:val="18"/>
    </w:rPr>
  </w:style>
  <w:style w:type="paragraph" w:styleId="Sommario8">
    <w:name w:val="toc 8"/>
    <w:basedOn w:val="Normale"/>
    <w:next w:val="Normale"/>
    <w:autoRedefine/>
    <w:uiPriority w:val="39"/>
    <w:unhideWhenUsed/>
    <w:rsid w:val="00407372"/>
    <w:pPr>
      <w:ind w:left="1400"/>
    </w:pPr>
    <w:rPr>
      <w:rFonts w:asciiTheme="minorHAnsi" w:hAnsiTheme="minorHAnsi" w:cstheme="minorHAnsi"/>
      <w:sz w:val="18"/>
      <w:szCs w:val="18"/>
    </w:rPr>
  </w:style>
  <w:style w:type="paragraph" w:styleId="Sommario9">
    <w:name w:val="toc 9"/>
    <w:basedOn w:val="Normale"/>
    <w:next w:val="Normale"/>
    <w:autoRedefine/>
    <w:uiPriority w:val="39"/>
    <w:unhideWhenUsed/>
    <w:rsid w:val="00407372"/>
    <w:pPr>
      <w:ind w:left="1600"/>
    </w:pPr>
    <w:rPr>
      <w:rFonts w:asciiTheme="minorHAnsi" w:hAnsiTheme="minorHAnsi" w:cstheme="minorHAnsi"/>
      <w:sz w:val="18"/>
      <w:szCs w:val="18"/>
    </w:rPr>
  </w:style>
  <w:style w:type="character" w:styleId="Menzionenonrisolta">
    <w:name w:val="Unresolved Mention"/>
    <w:basedOn w:val="Carpredefinitoparagrafo"/>
    <w:uiPriority w:val="99"/>
    <w:semiHidden/>
    <w:unhideWhenUsed/>
    <w:rsid w:val="00407372"/>
    <w:rPr>
      <w:color w:val="605E5C"/>
      <w:shd w:val="clear" w:color="auto" w:fill="E1DFDD"/>
    </w:rPr>
  </w:style>
  <w:style w:type="numbering" w:customStyle="1" w:styleId="Elencocorrente1">
    <w:name w:val="Elenco corrente1"/>
    <w:uiPriority w:val="99"/>
    <w:rsid w:val="003D20F1"/>
    <w:pPr>
      <w:numPr>
        <w:numId w:val="91"/>
      </w:numPr>
    </w:pPr>
  </w:style>
  <w:style w:type="numbering" w:customStyle="1" w:styleId="Elencocorrente2">
    <w:name w:val="Elenco corrente2"/>
    <w:uiPriority w:val="99"/>
    <w:rsid w:val="003D20F1"/>
    <w:pPr>
      <w:numPr>
        <w:numId w:val="96"/>
      </w:numPr>
    </w:pPr>
  </w:style>
  <w:style w:type="numbering" w:customStyle="1" w:styleId="Elencocorrente3">
    <w:name w:val="Elenco corrente3"/>
    <w:uiPriority w:val="99"/>
    <w:rsid w:val="003D20F1"/>
    <w:pPr>
      <w:numPr>
        <w:numId w:val="97"/>
      </w:numPr>
    </w:pPr>
  </w:style>
  <w:style w:type="numbering" w:customStyle="1" w:styleId="Elencocorrente4">
    <w:name w:val="Elenco corrente4"/>
    <w:uiPriority w:val="99"/>
    <w:rsid w:val="003D20F1"/>
    <w:pPr>
      <w:numPr>
        <w:numId w:val="100"/>
      </w:numPr>
    </w:pPr>
  </w:style>
  <w:style w:type="numbering" w:customStyle="1" w:styleId="Elencocorrente5">
    <w:name w:val="Elenco corrente5"/>
    <w:uiPriority w:val="99"/>
    <w:rsid w:val="003D20F1"/>
    <w:pPr>
      <w:numPr>
        <w:numId w:val="103"/>
      </w:numPr>
    </w:pPr>
  </w:style>
  <w:style w:type="numbering" w:customStyle="1" w:styleId="Elencocorrente6">
    <w:name w:val="Elenco corrente6"/>
    <w:uiPriority w:val="99"/>
    <w:rsid w:val="00A64C3F"/>
    <w:pPr>
      <w:numPr>
        <w:numId w:val="106"/>
      </w:numPr>
    </w:pPr>
  </w:style>
  <w:style w:type="numbering" w:customStyle="1" w:styleId="Elencocorrente7">
    <w:name w:val="Elenco corrente7"/>
    <w:uiPriority w:val="99"/>
    <w:rsid w:val="00A64C3F"/>
    <w:pPr>
      <w:numPr>
        <w:numId w:val="109"/>
      </w:numPr>
    </w:pPr>
  </w:style>
  <w:style w:type="numbering" w:customStyle="1" w:styleId="Elencocorrente8">
    <w:name w:val="Elenco corrente8"/>
    <w:uiPriority w:val="99"/>
    <w:rsid w:val="00A64C3F"/>
    <w:pPr>
      <w:numPr>
        <w:numId w:val="111"/>
      </w:numPr>
    </w:pPr>
  </w:style>
  <w:style w:type="numbering" w:customStyle="1" w:styleId="Elencocorrente9">
    <w:name w:val="Elenco corrente9"/>
    <w:uiPriority w:val="99"/>
    <w:rsid w:val="00F50DF4"/>
    <w:pPr>
      <w:numPr>
        <w:numId w:val="112"/>
      </w:numPr>
    </w:pPr>
  </w:style>
  <w:style w:type="numbering" w:customStyle="1" w:styleId="Elencocorrente10">
    <w:name w:val="Elenco corrente10"/>
    <w:uiPriority w:val="99"/>
    <w:rsid w:val="00F50DF4"/>
    <w:pPr>
      <w:numPr>
        <w:numId w:val="113"/>
      </w:numPr>
    </w:pPr>
  </w:style>
  <w:style w:type="numbering" w:customStyle="1" w:styleId="Elencocorrente11">
    <w:name w:val="Elenco corrente11"/>
    <w:uiPriority w:val="99"/>
    <w:rsid w:val="00494BED"/>
    <w:pPr>
      <w:numPr>
        <w:numId w:val="115"/>
      </w:numPr>
    </w:pPr>
  </w:style>
  <w:style w:type="character" w:styleId="Enfasicorsivo">
    <w:name w:val="Emphasis"/>
    <w:basedOn w:val="Carpredefinitoparagrafo"/>
    <w:rsid w:val="00F15366"/>
    <w:rPr>
      <w:rFonts w:ascii="Palatino" w:hAnsi="Palatino"/>
      <w:b/>
      <w:i/>
      <w:iCs/>
      <w:sz w:val="22"/>
      <w:u w:val="single"/>
    </w:rPr>
  </w:style>
  <w:style w:type="numbering" w:customStyle="1" w:styleId="Elencocorrente12">
    <w:name w:val="Elenco corrente12"/>
    <w:uiPriority w:val="99"/>
    <w:rsid w:val="00DC4CD3"/>
    <w:pPr>
      <w:numPr>
        <w:numId w:val="117"/>
      </w:numPr>
    </w:pPr>
  </w:style>
  <w:style w:type="numbering" w:customStyle="1" w:styleId="Elencocorrente13">
    <w:name w:val="Elenco corrente13"/>
    <w:uiPriority w:val="99"/>
    <w:rsid w:val="007854D6"/>
    <w:pPr>
      <w:numPr>
        <w:numId w:val="119"/>
      </w:numPr>
    </w:pPr>
  </w:style>
  <w:style w:type="numbering" w:customStyle="1" w:styleId="Elencocorrente14">
    <w:name w:val="Elenco corrente14"/>
    <w:uiPriority w:val="99"/>
    <w:rsid w:val="00E8618B"/>
    <w:pPr>
      <w:numPr>
        <w:numId w:val="121"/>
      </w:numPr>
    </w:pPr>
  </w:style>
  <w:style w:type="numbering" w:customStyle="1" w:styleId="Elencocorrente15">
    <w:name w:val="Elenco corrente15"/>
    <w:uiPriority w:val="99"/>
    <w:rsid w:val="00D71FC0"/>
    <w:pPr>
      <w:numPr>
        <w:numId w:val="127"/>
      </w:numPr>
    </w:pPr>
  </w:style>
  <w:style w:type="numbering" w:customStyle="1" w:styleId="Elencocorrente16">
    <w:name w:val="Elenco corrente16"/>
    <w:uiPriority w:val="99"/>
    <w:rsid w:val="00F45D31"/>
    <w:pPr>
      <w:numPr>
        <w:numId w:val="129"/>
      </w:numPr>
    </w:pPr>
  </w:style>
  <w:style w:type="character" w:styleId="Enfasigrassetto">
    <w:name w:val="Strong"/>
    <w:basedOn w:val="Carpredefinitoparagrafo"/>
    <w:qFormat/>
    <w:rsid w:val="00F15366"/>
    <w:rPr>
      <w:rFonts w:ascii="Palatino" w:hAnsi="Palatino"/>
      <w:b/>
      <w:bCs/>
      <w:i/>
      <w:sz w:val="22"/>
      <w:u w:val="single"/>
    </w:rPr>
  </w:style>
  <w:style w:type="numbering" w:customStyle="1" w:styleId="Elencocorrente17">
    <w:name w:val="Elenco corrente17"/>
    <w:uiPriority w:val="99"/>
    <w:rsid w:val="0014100A"/>
    <w:pPr>
      <w:numPr>
        <w:numId w:val="139"/>
      </w:numPr>
    </w:pPr>
  </w:style>
  <w:style w:type="numbering" w:customStyle="1" w:styleId="Elencocorrente18">
    <w:name w:val="Elenco corrente18"/>
    <w:uiPriority w:val="99"/>
    <w:rsid w:val="0014100A"/>
    <w:pPr>
      <w:numPr>
        <w:numId w:val="141"/>
      </w:numPr>
    </w:pPr>
  </w:style>
  <w:style w:type="numbering" w:customStyle="1" w:styleId="Elencocorrente19">
    <w:name w:val="Elenco corrente19"/>
    <w:uiPriority w:val="99"/>
    <w:rsid w:val="0014100A"/>
    <w:pPr>
      <w:numPr>
        <w:numId w:val="142"/>
      </w:numPr>
    </w:pPr>
  </w:style>
  <w:style w:type="numbering" w:customStyle="1" w:styleId="Elencocorrente20">
    <w:name w:val="Elenco corrente20"/>
    <w:uiPriority w:val="99"/>
    <w:rsid w:val="000C6866"/>
    <w:pPr>
      <w:numPr>
        <w:numId w:val="145"/>
      </w:numPr>
    </w:pPr>
  </w:style>
  <w:style w:type="numbering" w:customStyle="1" w:styleId="Elencocorrente21">
    <w:name w:val="Elenco corrente21"/>
    <w:uiPriority w:val="99"/>
    <w:rsid w:val="000C6866"/>
    <w:pPr>
      <w:numPr>
        <w:numId w:val="146"/>
      </w:numPr>
    </w:pPr>
  </w:style>
  <w:style w:type="numbering" w:customStyle="1" w:styleId="Elencocorrente22">
    <w:name w:val="Elenco corrente22"/>
    <w:uiPriority w:val="99"/>
    <w:rsid w:val="000E551E"/>
    <w:pPr>
      <w:numPr>
        <w:numId w:val="153"/>
      </w:numPr>
    </w:pPr>
  </w:style>
  <w:style w:type="numbering" w:customStyle="1" w:styleId="Elencocorrente23">
    <w:name w:val="Elenco corrente23"/>
    <w:uiPriority w:val="99"/>
    <w:rsid w:val="000E551E"/>
    <w:pPr>
      <w:numPr>
        <w:numId w:val="154"/>
      </w:numPr>
    </w:pPr>
  </w:style>
  <w:style w:type="numbering" w:customStyle="1" w:styleId="Elencocorrente24">
    <w:name w:val="Elenco corrente24"/>
    <w:uiPriority w:val="99"/>
    <w:rsid w:val="002B18EC"/>
    <w:pPr>
      <w:numPr>
        <w:numId w:val="157"/>
      </w:numPr>
    </w:pPr>
  </w:style>
  <w:style w:type="numbering" w:customStyle="1" w:styleId="Elencocorrente25">
    <w:name w:val="Elenco corrente25"/>
    <w:uiPriority w:val="99"/>
    <w:rsid w:val="00FC627F"/>
    <w:pPr>
      <w:numPr>
        <w:numId w:val="161"/>
      </w:numPr>
    </w:pPr>
  </w:style>
  <w:style w:type="numbering" w:customStyle="1" w:styleId="Elencocorrente26">
    <w:name w:val="Elenco corrente26"/>
    <w:uiPriority w:val="99"/>
    <w:rsid w:val="00C73D37"/>
    <w:pPr>
      <w:numPr>
        <w:numId w:val="162"/>
      </w:numPr>
    </w:pPr>
  </w:style>
  <w:style w:type="numbering" w:customStyle="1" w:styleId="Elencocorrente27">
    <w:name w:val="Elenco corrente27"/>
    <w:uiPriority w:val="99"/>
    <w:rsid w:val="00C73D37"/>
    <w:pPr>
      <w:numPr>
        <w:numId w:val="163"/>
      </w:numPr>
    </w:pPr>
  </w:style>
  <w:style w:type="numbering" w:customStyle="1" w:styleId="Elencocorrente28">
    <w:name w:val="Elenco corrente28"/>
    <w:uiPriority w:val="99"/>
    <w:rsid w:val="00C340CB"/>
    <w:pPr>
      <w:numPr>
        <w:numId w:val="175"/>
      </w:numPr>
    </w:pPr>
  </w:style>
  <w:style w:type="numbering" w:customStyle="1" w:styleId="Elencocorrente29">
    <w:name w:val="Elenco corrente29"/>
    <w:uiPriority w:val="99"/>
    <w:rsid w:val="00802BDE"/>
    <w:pPr>
      <w:numPr>
        <w:numId w:val="177"/>
      </w:numPr>
    </w:pPr>
  </w:style>
  <w:style w:type="numbering" w:customStyle="1" w:styleId="Elencocorrente30">
    <w:name w:val="Elenco corrente30"/>
    <w:uiPriority w:val="99"/>
    <w:rsid w:val="008A28C9"/>
    <w:pPr>
      <w:numPr>
        <w:numId w:val="183"/>
      </w:numPr>
    </w:pPr>
  </w:style>
  <w:style w:type="paragraph" w:styleId="Sottotitolo">
    <w:name w:val="Subtitle"/>
    <w:basedOn w:val="Normale"/>
    <w:next w:val="Normale"/>
    <w:link w:val="SottotitoloCarattere"/>
    <w:qFormat/>
    <w:rsid w:val="00012CF3"/>
    <w:pPr>
      <w:numPr>
        <w:ilvl w:val="1"/>
      </w:numPr>
      <w:spacing w:after="160"/>
      <w:ind w:left="709"/>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012CF3"/>
    <w:rPr>
      <w:rFonts w:asciiTheme="minorHAnsi" w:eastAsiaTheme="minorEastAsia" w:hAnsiTheme="minorHAnsi" w:cstheme="minorBidi"/>
      <w:color w:val="5A5A5A" w:themeColor="text1" w:themeTint="A5"/>
      <w:spacing w:val="15"/>
      <w:sz w:val="22"/>
      <w:szCs w:val="22"/>
    </w:rPr>
  </w:style>
  <w:style w:type="numbering" w:customStyle="1" w:styleId="Elencocorrente31">
    <w:name w:val="Elenco corrente31"/>
    <w:uiPriority w:val="99"/>
    <w:rsid w:val="009A5223"/>
    <w:pPr>
      <w:numPr>
        <w:numId w:val="189"/>
      </w:numPr>
    </w:pPr>
  </w:style>
  <w:style w:type="numbering" w:customStyle="1" w:styleId="Elencocorrente32">
    <w:name w:val="Elenco corrente32"/>
    <w:uiPriority w:val="99"/>
    <w:rsid w:val="00FC1B94"/>
    <w:pPr>
      <w:numPr>
        <w:numId w:val="190"/>
      </w:numPr>
    </w:pPr>
  </w:style>
  <w:style w:type="numbering" w:customStyle="1" w:styleId="Elencocorrente33">
    <w:name w:val="Elenco corrente33"/>
    <w:uiPriority w:val="99"/>
    <w:rsid w:val="00FC1B94"/>
    <w:pPr>
      <w:numPr>
        <w:numId w:val="192"/>
      </w:numPr>
    </w:pPr>
  </w:style>
  <w:style w:type="numbering" w:customStyle="1" w:styleId="Elencocorrente34">
    <w:name w:val="Elenco corrente34"/>
    <w:uiPriority w:val="99"/>
    <w:rsid w:val="00DC08CD"/>
    <w:pPr>
      <w:numPr>
        <w:numId w:val="194"/>
      </w:numPr>
    </w:pPr>
  </w:style>
  <w:style w:type="numbering" w:customStyle="1" w:styleId="Elencocorrente35">
    <w:name w:val="Elenco corrente35"/>
    <w:uiPriority w:val="99"/>
    <w:rsid w:val="00484CF4"/>
    <w:pPr>
      <w:numPr>
        <w:numId w:val="195"/>
      </w:numPr>
    </w:pPr>
  </w:style>
  <w:style w:type="numbering" w:customStyle="1" w:styleId="Elencocorrente36">
    <w:name w:val="Elenco corrente36"/>
    <w:uiPriority w:val="99"/>
    <w:rsid w:val="00484CF4"/>
    <w:pPr>
      <w:numPr>
        <w:numId w:val="196"/>
      </w:numPr>
    </w:pPr>
  </w:style>
  <w:style w:type="numbering" w:customStyle="1" w:styleId="Elencocorrente37">
    <w:name w:val="Elenco corrente37"/>
    <w:uiPriority w:val="99"/>
    <w:rsid w:val="00484CF4"/>
    <w:pPr>
      <w:numPr>
        <w:numId w:val="197"/>
      </w:numPr>
    </w:pPr>
  </w:style>
  <w:style w:type="numbering" w:customStyle="1" w:styleId="Elencocorrente38">
    <w:name w:val="Elenco corrente38"/>
    <w:uiPriority w:val="99"/>
    <w:rsid w:val="00484CF4"/>
    <w:pPr>
      <w:numPr>
        <w:numId w:val="198"/>
      </w:numPr>
    </w:pPr>
  </w:style>
  <w:style w:type="numbering" w:customStyle="1" w:styleId="Elencocorrente39">
    <w:name w:val="Elenco corrente39"/>
    <w:uiPriority w:val="99"/>
    <w:rsid w:val="00BB5227"/>
    <w:pPr>
      <w:numPr>
        <w:numId w:val="199"/>
      </w:numPr>
    </w:pPr>
  </w:style>
  <w:style w:type="numbering" w:customStyle="1" w:styleId="Elencocorrente40">
    <w:name w:val="Elenco corrente40"/>
    <w:uiPriority w:val="99"/>
    <w:rsid w:val="00BB5227"/>
    <w:pPr>
      <w:numPr>
        <w:numId w:val="200"/>
      </w:numPr>
    </w:pPr>
  </w:style>
  <w:style w:type="numbering" w:customStyle="1" w:styleId="Elencocorrente41">
    <w:name w:val="Elenco corrente41"/>
    <w:uiPriority w:val="99"/>
    <w:rsid w:val="00D84238"/>
    <w:pPr>
      <w:numPr>
        <w:numId w:val="205"/>
      </w:numPr>
    </w:pPr>
  </w:style>
  <w:style w:type="numbering" w:customStyle="1" w:styleId="Elencocorrente42">
    <w:name w:val="Elenco corrente42"/>
    <w:uiPriority w:val="99"/>
    <w:rsid w:val="00A91BF7"/>
    <w:pPr>
      <w:numPr>
        <w:numId w:val="211"/>
      </w:numPr>
    </w:pPr>
  </w:style>
  <w:style w:type="numbering" w:customStyle="1" w:styleId="Elencocorrente43">
    <w:name w:val="Elenco corrente43"/>
    <w:uiPriority w:val="99"/>
    <w:rsid w:val="00CD568D"/>
    <w:pPr>
      <w:numPr>
        <w:numId w:val="216"/>
      </w:numPr>
    </w:pPr>
  </w:style>
  <w:style w:type="numbering" w:customStyle="1" w:styleId="Elencocorrente44">
    <w:name w:val="Elenco corrente44"/>
    <w:uiPriority w:val="99"/>
    <w:rsid w:val="00E072ED"/>
    <w:pPr>
      <w:numPr>
        <w:numId w:val="218"/>
      </w:numPr>
    </w:pPr>
  </w:style>
  <w:style w:type="numbering" w:customStyle="1" w:styleId="Elencocorrente45">
    <w:name w:val="Elenco corrente45"/>
    <w:uiPriority w:val="99"/>
    <w:rsid w:val="00EE56C0"/>
    <w:pPr>
      <w:numPr>
        <w:numId w:val="223"/>
      </w:numPr>
    </w:pPr>
  </w:style>
  <w:style w:type="numbering" w:customStyle="1" w:styleId="Elencocorrente46">
    <w:name w:val="Elenco corrente46"/>
    <w:uiPriority w:val="99"/>
    <w:rsid w:val="00EE56C0"/>
    <w:pPr>
      <w:numPr>
        <w:numId w:val="224"/>
      </w:numPr>
    </w:pPr>
  </w:style>
  <w:style w:type="numbering" w:customStyle="1" w:styleId="Elencocorrente47">
    <w:name w:val="Elenco corrente47"/>
    <w:uiPriority w:val="99"/>
    <w:rsid w:val="00A953C9"/>
    <w:pPr>
      <w:numPr>
        <w:numId w:val="227"/>
      </w:numPr>
    </w:pPr>
  </w:style>
  <w:style w:type="numbering" w:customStyle="1" w:styleId="Elencocorrente48">
    <w:name w:val="Elenco corrente48"/>
    <w:uiPriority w:val="99"/>
    <w:rsid w:val="00A953C9"/>
    <w:pPr>
      <w:numPr>
        <w:numId w:val="228"/>
      </w:numPr>
    </w:pPr>
  </w:style>
  <w:style w:type="numbering" w:customStyle="1" w:styleId="Elencocorrente49">
    <w:name w:val="Elenco corrente49"/>
    <w:uiPriority w:val="99"/>
    <w:rsid w:val="00192A1B"/>
    <w:pPr>
      <w:numPr>
        <w:numId w:val="229"/>
      </w:numPr>
    </w:pPr>
  </w:style>
  <w:style w:type="numbering" w:customStyle="1" w:styleId="Elencocorrente50">
    <w:name w:val="Elenco corrente50"/>
    <w:uiPriority w:val="99"/>
    <w:rsid w:val="00192A1B"/>
    <w:pPr>
      <w:numPr>
        <w:numId w:val="230"/>
      </w:numPr>
    </w:pPr>
  </w:style>
  <w:style w:type="numbering" w:customStyle="1" w:styleId="Elencocorrente51">
    <w:name w:val="Elenco corrente51"/>
    <w:uiPriority w:val="99"/>
    <w:rsid w:val="00192A1B"/>
    <w:pPr>
      <w:numPr>
        <w:numId w:val="232"/>
      </w:numPr>
    </w:pPr>
  </w:style>
  <w:style w:type="numbering" w:customStyle="1" w:styleId="Elencocorrente52">
    <w:name w:val="Elenco corrente52"/>
    <w:uiPriority w:val="99"/>
    <w:rsid w:val="00301017"/>
    <w:pPr>
      <w:numPr>
        <w:numId w:val="234"/>
      </w:numPr>
    </w:pPr>
  </w:style>
  <w:style w:type="numbering" w:customStyle="1" w:styleId="Elencocorrente53">
    <w:name w:val="Elenco corrente53"/>
    <w:uiPriority w:val="99"/>
    <w:rsid w:val="00301017"/>
    <w:pPr>
      <w:numPr>
        <w:numId w:val="236"/>
      </w:numPr>
    </w:pPr>
  </w:style>
  <w:style w:type="numbering" w:customStyle="1" w:styleId="Elencocorrente54">
    <w:name w:val="Elenco corrente54"/>
    <w:uiPriority w:val="99"/>
    <w:rsid w:val="00301017"/>
    <w:pPr>
      <w:numPr>
        <w:numId w:val="238"/>
      </w:numPr>
    </w:pPr>
  </w:style>
  <w:style w:type="numbering" w:customStyle="1" w:styleId="Elencocorrente55">
    <w:name w:val="Elenco corrente55"/>
    <w:uiPriority w:val="99"/>
    <w:rsid w:val="00D41BD0"/>
    <w:pPr>
      <w:numPr>
        <w:numId w:val="240"/>
      </w:numPr>
    </w:pPr>
  </w:style>
  <w:style w:type="numbering" w:customStyle="1" w:styleId="Elencocorrente56">
    <w:name w:val="Elenco corrente56"/>
    <w:uiPriority w:val="99"/>
    <w:rsid w:val="00EC0983"/>
    <w:pPr>
      <w:numPr>
        <w:numId w:val="250"/>
      </w:numPr>
    </w:pPr>
  </w:style>
  <w:style w:type="numbering" w:customStyle="1" w:styleId="Elencocorrente57">
    <w:name w:val="Elenco corrente57"/>
    <w:uiPriority w:val="99"/>
    <w:rsid w:val="002F4920"/>
    <w:pPr>
      <w:numPr>
        <w:numId w:val="251"/>
      </w:numPr>
    </w:pPr>
  </w:style>
  <w:style w:type="numbering" w:customStyle="1" w:styleId="Elencocorrente58">
    <w:name w:val="Elenco corrente58"/>
    <w:uiPriority w:val="99"/>
    <w:rsid w:val="002F4920"/>
    <w:pPr>
      <w:numPr>
        <w:numId w:val="252"/>
      </w:numPr>
    </w:pPr>
  </w:style>
  <w:style w:type="numbering" w:customStyle="1" w:styleId="Elencocorrente59">
    <w:name w:val="Elenco corrente59"/>
    <w:uiPriority w:val="99"/>
    <w:rsid w:val="002F4920"/>
    <w:pPr>
      <w:numPr>
        <w:numId w:val="253"/>
      </w:numPr>
    </w:pPr>
  </w:style>
  <w:style w:type="numbering" w:customStyle="1" w:styleId="Elencocorrente60">
    <w:name w:val="Elenco corrente60"/>
    <w:uiPriority w:val="99"/>
    <w:rsid w:val="002F4920"/>
    <w:pPr>
      <w:numPr>
        <w:numId w:val="254"/>
      </w:numPr>
    </w:pPr>
  </w:style>
  <w:style w:type="numbering" w:customStyle="1" w:styleId="Elencocorrente61">
    <w:name w:val="Elenco corrente61"/>
    <w:uiPriority w:val="99"/>
    <w:rsid w:val="00F56DE5"/>
    <w:pPr>
      <w:numPr>
        <w:numId w:val="256"/>
      </w:numPr>
    </w:pPr>
  </w:style>
  <w:style w:type="numbering" w:customStyle="1" w:styleId="Elencocorrente62">
    <w:name w:val="Elenco corrente62"/>
    <w:uiPriority w:val="99"/>
    <w:rsid w:val="00F56DE5"/>
    <w:pPr>
      <w:numPr>
        <w:numId w:val="257"/>
      </w:numPr>
    </w:pPr>
  </w:style>
  <w:style w:type="numbering" w:customStyle="1" w:styleId="Elencocorrente63">
    <w:name w:val="Elenco corrente63"/>
    <w:uiPriority w:val="99"/>
    <w:rsid w:val="0033722C"/>
    <w:pPr>
      <w:numPr>
        <w:numId w:val="259"/>
      </w:numPr>
    </w:pPr>
  </w:style>
  <w:style w:type="numbering" w:customStyle="1" w:styleId="Elencocorrente64">
    <w:name w:val="Elenco corrente64"/>
    <w:uiPriority w:val="99"/>
    <w:rsid w:val="00137565"/>
    <w:pPr>
      <w:numPr>
        <w:numId w:val="261"/>
      </w:numPr>
    </w:pPr>
  </w:style>
  <w:style w:type="numbering" w:customStyle="1" w:styleId="Elencocorrente65">
    <w:name w:val="Elenco corrente65"/>
    <w:uiPriority w:val="99"/>
    <w:rsid w:val="00EB68EE"/>
    <w:pPr>
      <w:numPr>
        <w:numId w:val="262"/>
      </w:numPr>
    </w:pPr>
  </w:style>
  <w:style w:type="numbering" w:customStyle="1" w:styleId="Elencocorrente66">
    <w:name w:val="Elenco corrente66"/>
    <w:uiPriority w:val="99"/>
    <w:rsid w:val="005863A8"/>
    <w:pPr>
      <w:numPr>
        <w:numId w:val="264"/>
      </w:numPr>
    </w:pPr>
  </w:style>
  <w:style w:type="numbering" w:customStyle="1" w:styleId="Elencocorrente67">
    <w:name w:val="Elenco corrente67"/>
    <w:uiPriority w:val="99"/>
    <w:rsid w:val="005863A8"/>
    <w:pPr>
      <w:numPr>
        <w:numId w:val="265"/>
      </w:numPr>
    </w:pPr>
  </w:style>
  <w:style w:type="numbering" w:customStyle="1" w:styleId="Elencocorrente68">
    <w:name w:val="Elenco corrente68"/>
    <w:uiPriority w:val="99"/>
    <w:rsid w:val="005863A8"/>
    <w:pPr>
      <w:numPr>
        <w:numId w:val="266"/>
      </w:numPr>
    </w:pPr>
  </w:style>
  <w:style w:type="numbering" w:customStyle="1" w:styleId="Elencocorrente69">
    <w:name w:val="Elenco corrente69"/>
    <w:uiPriority w:val="99"/>
    <w:rsid w:val="005863A8"/>
    <w:pPr>
      <w:numPr>
        <w:numId w:val="267"/>
      </w:numPr>
    </w:pPr>
  </w:style>
  <w:style w:type="numbering" w:customStyle="1" w:styleId="Elencocorrente70">
    <w:name w:val="Elenco corrente70"/>
    <w:uiPriority w:val="99"/>
    <w:rsid w:val="00EE31B4"/>
    <w:pPr>
      <w:numPr>
        <w:numId w:val="269"/>
      </w:numPr>
    </w:pPr>
  </w:style>
  <w:style w:type="numbering" w:customStyle="1" w:styleId="Elencocorrente71">
    <w:name w:val="Elenco corrente71"/>
    <w:uiPriority w:val="99"/>
    <w:rsid w:val="00EA3907"/>
    <w:pPr>
      <w:numPr>
        <w:numId w:val="284"/>
      </w:numPr>
    </w:pPr>
  </w:style>
  <w:style w:type="paragraph" w:customStyle="1" w:styleId="TableParagraph">
    <w:name w:val="Table Paragraph"/>
    <w:basedOn w:val="Normale"/>
    <w:uiPriority w:val="1"/>
    <w:qFormat/>
    <w:rsid w:val="00B80535"/>
    <w:pPr>
      <w:widowControl w:val="0"/>
      <w:autoSpaceDE w:val="0"/>
      <w:autoSpaceDN w:val="0"/>
      <w:spacing w:before="2"/>
      <w:jc w:val="center"/>
    </w:pPr>
    <w:rPr>
      <w:rFonts w:ascii="Century Gothic" w:eastAsia="Century Gothic" w:hAnsi="Century Gothic" w:cs="Century Gothic"/>
      <w:sz w:val="22"/>
      <w:szCs w:val="22"/>
      <w:lang w:bidi="it-IT"/>
    </w:rPr>
  </w:style>
  <w:style w:type="table" w:customStyle="1" w:styleId="TableNormal1">
    <w:name w:val="Table Normal1"/>
    <w:uiPriority w:val="2"/>
    <w:semiHidden/>
    <w:unhideWhenUsed/>
    <w:qFormat/>
    <w:rsid w:val="00023FB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Elencocorrente72">
    <w:name w:val="Elenco corrente72"/>
    <w:uiPriority w:val="99"/>
    <w:rsid w:val="00EA3907"/>
    <w:pPr>
      <w:numPr>
        <w:numId w:val="286"/>
      </w:numPr>
    </w:pPr>
  </w:style>
  <w:style w:type="numbering" w:customStyle="1" w:styleId="Elencocorrente73">
    <w:name w:val="Elenco corrente73"/>
    <w:uiPriority w:val="99"/>
    <w:rsid w:val="00EA3907"/>
    <w:pPr>
      <w:numPr>
        <w:numId w:val="287"/>
      </w:numPr>
    </w:pPr>
  </w:style>
  <w:style w:type="numbering" w:customStyle="1" w:styleId="Elencocorrente74">
    <w:name w:val="Elenco corrente74"/>
    <w:uiPriority w:val="99"/>
    <w:rsid w:val="00C448C5"/>
    <w:pPr>
      <w:numPr>
        <w:numId w:val="296"/>
      </w:numPr>
    </w:pPr>
  </w:style>
  <w:style w:type="numbering" w:customStyle="1" w:styleId="Elencocorrente75">
    <w:name w:val="Elenco corrente75"/>
    <w:uiPriority w:val="99"/>
    <w:rsid w:val="00C448C5"/>
    <w:pPr>
      <w:numPr>
        <w:numId w:val="299"/>
      </w:numPr>
    </w:pPr>
  </w:style>
  <w:style w:type="numbering" w:customStyle="1" w:styleId="Elencocorrente76">
    <w:name w:val="Elenco corrente76"/>
    <w:uiPriority w:val="99"/>
    <w:rsid w:val="00CE6BD4"/>
    <w:pPr>
      <w:numPr>
        <w:numId w:val="301"/>
      </w:numPr>
    </w:pPr>
  </w:style>
  <w:style w:type="numbering" w:customStyle="1" w:styleId="Elencocorrente77">
    <w:name w:val="Elenco corrente77"/>
    <w:uiPriority w:val="99"/>
    <w:rsid w:val="00CE6BD4"/>
    <w:pPr>
      <w:numPr>
        <w:numId w:val="302"/>
      </w:numPr>
    </w:pPr>
  </w:style>
  <w:style w:type="numbering" w:customStyle="1" w:styleId="Elencocorrente78">
    <w:name w:val="Elenco corrente78"/>
    <w:uiPriority w:val="99"/>
    <w:rsid w:val="00CE6BD4"/>
    <w:pPr>
      <w:numPr>
        <w:numId w:val="303"/>
      </w:numPr>
    </w:pPr>
  </w:style>
  <w:style w:type="numbering" w:customStyle="1" w:styleId="Elencocorrente79">
    <w:name w:val="Elenco corrente79"/>
    <w:uiPriority w:val="99"/>
    <w:rsid w:val="008E1361"/>
    <w:pPr>
      <w:numPr>
        <w:numId w:val="308"/>
      </w:numPr>
    </w:pPr>
  </w:style>
  <w:style w:type="numbering" w:customStyle="1" w:styleId="Elencocorrente80">
    <w:name w:val="Elenco corrente80"/>
    <w:uiPriority w:val="99"/>
    <w:rsid w:val="00DB579D"/>
    <w:pPr>
      <w:numPr>
        <w:numId w:val="3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452">
      <w:bodyDiv w:val="1"/>
      <w:marLeft w:val="0"/>
      <w:marRight w:val="0"/>
      <w:marTop w:val="0"/>
      <w:marBottom w:val="0"/>
      <w:divBdr>
        <w:top w:val="none" w:sz="0" w:space="0" w:color="auto"/>
        <w:left w:val="none" w:sz="0" w:space="0" w:color="auto"/>
        <w:bottom w:val="none" w:sz="0" w:space="0" w:color="auto"/>
        <w:right w:val="none" w:sz="0" w:space="0" w:color="auto"/>
      </w:divBdr>
    </w:div>
    <w:div w:id="15932620">
      <w:bodyDiv w:val="1"/>
      <w:marLeft w:val="0"/>
      <w:marRight w:val="0"/>
      <w:marTop w:val="0"/>
      <w:marBottom w:val="0"/>
      <w:divBdr>
        <w:top w:val="none" w:sz="0" w:space="0" w:color="auto"/>
        <w:left w:val="none" w:sz="0" w:space="0" w:color="auto"/>
        <w:bottom w:val="none" w:sz="0" w:space="0" w:color="auto"/>
        <w:right w:val="none" w:sz="0" w:space="0" w:color="auto"/>
      </w:divBdr>
    </w:div>
    <w:div w:id="78404919">
      <w:bodyDiv w:val="1"/>
      <w:marLeft w:val="0"/>
      <w:marRight w:val="0"/>
      <w:marTop w:val="0"/>
      <w:marBottom w:val="0"/>
      <w:divBdr>
        <w:top w:val="none" w:sz="0" w:space="0" w:color="auto"/>
        <w:left w:val="none" w:sz="0" w:space="0" w:color="auto"/>
        <w:bottom w:val="none" w:sz="0" w:space="0" w:color="auto"/>
        <w:right w:val="none" w:sz="0" w:space="0" w:color="auto"/>
      </w:divBdr>
    </w:div>
    <w:div w:id="83453423">
      <w:bodyDiv w:val="1"/>
      <w:marLeft w:val="0"/>
      <w:marRight w:val="0"/>
      <w:marTop w:val="0"/>
      <w:marBottom w:val="0"/>
      <w:divBdr>
        <w:top w:val="none" w:sz="0" w:space="0" w:color="auto"/>
        <w:left w:val="none" w:sz="0" w:space="0" w:color="auto"/>
        <w:bottom w:val="none" w:sz="0" w:space="0" w:color="auto"/>
        <w:right w:val="none" w:sz="0" w:space="0" w:color="auto"/>
      </w:divBdr>
    </w:div>
    <w:div w:id="92209685">
      <w:bodyDiv w:val="1"/>
      <w:marLeft w:val="0"/>
      <w:marRight w:val="0"/>
      <w:marTop w:val="0"/>
      <w:marBottom w:val="0"/>
      <w:divBdr>
        <w:top w:val="none" w:sz="0" w:space="0" w:color="auto"/>
        <w:left w:val="none" w:sz="0" w:space="0" w:color="auto"/>
        <w:bottom w:val="none" w:sz="0" w:space="0" w:color="auto"/>
        <w:right w:val="none" w:sz="0" w:space="0" w:color="auto"/>
      </w:divBdr>
    </w:div>
    <w:div w:id="99106338">
      <w:bodyDiv w:val="1"/>
      <w:marLeft w:val="0"/>
      <w:marRight w:val="0"/>
      <w:marTop w:val="0"/>
      <w:marBottom w:val="0"/>
      <w:divBdr>
        <w:top w:val="none" w:sz="0" w:space="0" w:color="auto"/>
        <w:left w:val="none" w:sz="0" w:space="0" w:color="auto"/>
        <w:bottom w:val="none" w:sz="0" w:space="0" w:color="auto"/>
        <w:right w:val="none" w:sz="0" w:space="0" w:color="auto"/>
      </w:divBdr>
    </w:div>
    <w:div w:id="99842717">
      <w:bodyDiv w:val="1"/>
      <w:marLeft w:val="0"/>
      <w:marRight w:val="0"/>
      <w:marTop w:val="0"/>
      <w:marBottom w:val="0"/>
      <w:divBdr>
        <w:top w:val="none" w:sz="0" w:space="0" w:color="auto"/>
        <w:left w:val="none" w:sz="0" w:space="0" w:color="auto"/>
        <w:bottom w:val="none" w:sz="0" w:space="0" w:color="auto"/>
        <w:right w:val="none" w:sz="0" w:space="0" w:color="auto"/>
      </w:divBdr>
    </w:div>
    <w:div w:id="137845032">
      <w:bodyDiv w:val="1"/>
      <w:marLeft w:val="0"/>
      <w:marRight w:val="0"/>
      <w:marTop w:val="0"/>
      <w:marBottom w:val="0"/>
      <w:divBdr>
        <w:top w:val="none" w:sz="0" w:space="0" w:color="auto"/>
        <w:left w:val="none" w:sz="0" w:space="0" w:color="auto"/>
        <w:bottom w:val="none" w:sz="0" w:space="0" w:color="auto"/>
        <w:right w:val="none" w:sz="0" w:space="0" w:color="auto"/>
      </w:divBdr>
    </w:div>
    <w:div w:id="141047329">
      <w:bodyDiv w:val="1"/>
      <w:marLeft w:val="0"/>
      <w:marRight w:val="0"/>
      <w:marTop w:val="0"/>
      <w:marBottom w:val="0"/>
      <w:divBdr>
        <w:top w:val="none" w:sz="0" w:space="0" w:color="auto"/>
        <w:left w:val="none" w:sz="0" w:space="0" w:color="auto"/>
        <w:bottom w:val="none" w:sz="0" w:space="0" w:color="auto"/>
        <w:right w:val="none" w:sz="0" w:space="0" w:color="auto"/>
      </w:divBdr>
    </w:div>
    <w:div w:id="172108854">
      <w:bodyDiv w:val="1"/>
      <w:marLeft w:val="0"/>
      <w:marRight w:val="0"/>
      <w:marTop w:val="0"/>
      <w:marBottom w:val="0"/>
      <w:divBdr>
        <w:top w:val="none" w:sz="0" w:space="0" w:color="auto"/>
        <w:left w:val="none" w:sz="0" w:space="0" w:color="auto"/>
        <w:bottom w:val="none" w:sz="0" w:space="0" w:color="auto"/>
        <w:right w:val="none" w:sz="0" w:space="0" w:color="auto"/>
      </w:divBdr>
    </w:div>
    <w:div w:id="204290445">
      <w:bodyDiv w:val="1"/>
      <w:marLeft w:val="0"/>
      <w:marRight w:val="0"/>
      <w:marTop w:val="0"/>
      <w:marBottom w:val="0"/>
      <w:divBdr>
        <w:top w:val="none" w:sz="0" w:space="0" w:color="auto"/>
        <w:left w:val="none" w:sz="0" w:space="0" w:color="auto"/>
        <w:bottom w:val="none" w:sz="0" w:space="0" w:color="auto"/>
        <w:right w:val="none" w:sz="0" w:space="0" w:color="auto"/>
      </w:divBdr>
    </w:div>
    <w:div w:id="220558604">
      <w:bodyDiv w:val="1"/>
      <w:marLeft w:val="0"/>
      <w:marRight w:val="0"/>
      <w:marTop w:val="0"/>
      <w:marBottom w:val="0"/>
      <w:divBdr>
        <w:top w:val="none" w:sz="0" w:space="0" w:color="auto"/>
        <w:left w:val="none" w:sz="0" w:space="0" w:color="auto"/>
        <w:bottom w:val="none" w:sz="0" w:space="0" w:color="auto"/>
        <w:right w:val="none" w:sz="0" w:space="0" w:color="auto"/>
      </w:divBdr>
    </w:div>
    <w:div w:id="301036193">
      <w:bodyDiv w:val="1"/>
      <w:marLeft w:val="0"/>
      <w:marRight w:val="0"/>
      <w:marTop w:val="0"/>
      <w:marBottom w:val="0"/>
      <w:divBdr>
        <w:top w:val="none" w:sz="0" w:space="0" w:color="auto"/>
        <w:left w:val="none" w:sz="0" w:space="0" w:color="auto"/>
        <w:bottom w:val="none" w:sz="0" w:space="0" w:color="auto"/>
        <w:right w:val="none" w:sz="0" w:space="0" w:color="auto"/>
      </w:divBdr>
    </w:div>
    <w:div w:id="302659737">
      <w:bodyDiv w:val="1"/>
      <w:marLeft w:val="0"/>
      <w:marRight w:val="0"/>
      <w:marTop w:val="0"/>
      <w:marBottom w:val="0"/>
      <w:divBdr>
        <w:top w:val="none" w:sz="0" w:space="0" w:color="auto"/>
        <w:left w:val="none" w:sz="0" w:space="0" w:color="auto"/>
        <w:bottom w:val="none" w:sz="0" w:space="0" w:color="auto"/>
        <w:right w:val="none" w:sz="0" w:space="0" w:color="auto"/>
      </w:divBdr>
    </w:div>
    <w:div w:id="315307916">
      <w:bodyDiv w:val="1"/>
      <w:marLeft w:val="0"/>
      <w:marRight w:val="0"/>
      <w:marTop w:val="0"/>
      <w:marBottom w:val="0"/>
      <w:divBdr>
        <w:top w:val="none" w:sz="0" w:space="0" w:color="auto"/>
        <w:left w:val="none" w:sz="0" w:space="0" w:color="auto"/>
        <w:bottom w:val="none" w:sz="0" w:space="0" w:color="auto"/>
        <w:right w:val="none" w:sz="0" w:space="0" w:color="auto"/>
      </w:divBdr>
    </w:div>
    <w:div w:id="320081357">
      <w:bodyDiv w:val="1"/>
      <w:marLeft w:val="0"/>
      <w:marRight w:val="0"/>
      <w:marTop w:val="0"/>
      <w:marBottom w:val="0"/>
      <w:divBdr>
        <w:top w:val="none" w:sz="0" w:space="0" w:color="auto"/>
        <w:left w:val="none" w:sz="0" w:space="0" w:color="auto"/>
        <w:bottom w:val="none" w:sz="0" w:space="0" w:color="auto"/>
        <w:right w:val="none" w:sz="0" w:space="0" w:color="auto"/>
      </w:divBdr>
    </w:div>
    <w:div w:id="354354499">
      <w:bodyDiv w:val="1"/>
      <w:marLeft w:val="0"/>
      <w:marRight w:val="0"/>
      <w:marTop w:val="0"/>
      <w:marBottom w:val="0"/>
      <w:divBdr>
        <w:top w:val="none" w:sz="0" w:space="0" w:color="auto"/>
        <w:left w:val="none" w:sz="0" w:space="0" w:color="auto"/>
        <w:bottom w:val="none" w:sz="0" w:space="0" w:color="auto"/>
        <w:right w:val="none" w:sz="0" w:space="0" w:color="auto"/>
      </w:divBdr>
    </w:div>
    <w:div w:id="381369726">
      <w:bodyDiv w:val="1"/>
      <w:marLeft w:val="0"/>
      <w:marRight w:val="0"/>
      <w:marTop w:val="0"/>
      <w:marBottom w:val="0"/>
      <w:divBdr>
        <w:top w:val="none" w:sz="0" w:space="0" w:color="auto"/>
        <w:left w:val="none" w:sz="0" w:space="0" w:color="auto"/>
        <w:bottom w:val="none" w:sz="0" w:space="0" w:color="auto"/>
        <w:right w:val="none" w:sz="0" w:space="0" w:color="auto"/>
      </w:divBdr>
    </w:div>
    <w:div w:id="386997711">
      <w:bodyDiv w:val="1"/>
      <w:marLeft w:val="0"/>
      <w:marRight w:val="0"/>
      <w:marTop w:val="0"/>
      <w:marBottom w:val="0"/>
      <w:divBdr>
        <w:top w:val="none" w:sz="0" w:space="0" w:color="auto"/>
        <w:left w:val="none" w:sz="0" w:space="0" w:color="auto"/>
        <w:bottom w:val="none" w:sz="0" w:space="0" w:color="auto"/>
        <w:right w:val="none" w:sz="0" w:space="0" w:color="auto"/>
      </w:divBdr>
    </w:div>
    <w:div w:id="417098719">
      <w:bodyDiv w:val="1"/>
      <w:marLeft w:val="0"/>
      <w:marRight w:val="0"/>
      <w:marTop w:val="0"/>
      <w:marBottom w:val="0"/>
      <w:divBdr>
        <w:top w:val="none" w:sz="0" w:space="0" w:color="auto"/>
        <w:left w:val="none" w:sz="0" w:space="0" w:color="auto"/>
        <w:bottom w:val="none" w:sz="0" w:space="0" w:color="auto"/>
        <w:right w:val="none" w:sz="0" w:space="0" w:color="auto"/>
      </w:divBdr>
      <w:divsChild>
        <w:div w:id="1574706192">
          <w:marLeft w:val="0"/>
          <w:marRight w:val="0"/>
          <w:marTop w:val="0"/>
          <w:marBottom w:val="0"/>
          <w:divBdr>
            <w:top w:val="none" w:sz="0" w:space="0" w:color="auto"/>
            <w:left w:val="none" w:sz="0" w:space="0" w:color="auto"/>
            <w:bottom w:val="none" w:sz="0" w:space="0" w:color="auto"/>
            <w:right w:val="none" w:sz="0" w:space="0" w:color="auto"/>
          </w:divBdr>
          <w:divsChild>
            <w:div w:id="542207870">
              <w:marLeft w:val="0"/>
              <w:marRight w:val="0"/>
              <w:marTop w:val="0"/>
              <w:marBottom w:val="0"/>
              <w:divBdr>
                <w:top w:val="none" w:sz="0" w:space="0" w:color="auto"/>
                <w:left w:val="none" w:sz="0" w:space="0" w:color="auto"/>
                <w:bottom w:val="none" w:sz="0" w:space="0" w:color="auto"/>
                <w:right w:val="none" w:sz="0" w:space="0" w:color="auto"/>
              </w:divBdr>
              <w:divsChild>
                <w:div w:id="185965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125572">
      <w:bodyDiv w:val="1"/>
      <w:marLeft w:val="0"/>
      <w:marRight w:val="0"/>
      <w:marTop w:val="0"/>
      <w:marBottom w:val="0"/>
      <w:divBdr>
        <w:top w:val="none" w:sz="0" w:space="0" w:color="auto"/>
        <w:left w:val="none" w:sz="0" w:space="0" w:color="auto"/>
        <w:bottom w:val="none" w:sz="0" w:space="0" w:color="auto"/>
        <w:right w:val="none" w:sz="0" w:space="0" w:color="auto"/>
      </w:divBdr>
    </w:div>
    <w:div w:id="448865848">
      <w:bodyDiv w:val="1"/>
      <w:marLeft w:val="0"/>
      <w:marRight w:val="0"/>
      <w:marTop w:val="0"/>
      <w:marBottom w:val="0"/>
      <w:divBdr>
        <w:top w:val="none" w:sz="0" w:space="0" w:color="auto"/>
        <w:left w:val="none" w:sz="0" w:space="0" w:color="auto"/>
        <w:bottom w:val="none" w:sz="0" w:space="0" w:color="auto"/>
        <w:right w:val="none" w:sz="0" w:space="0" w:color="auto"/>
      </w:divBdr>
    </w:div>
    <w:div w:id="460615659">
      <w:bodyDiv w:val="1"/>
      <w:marLeft w:val="0"/>
      <w:marRight w:val="0"/>
      <w:marTop w:val="0"/>
      <w:marBottom w:val="0"/>
      <w:divBdr>
        <w:top w:val="none" w:sz="0" w:space="0" w:color="auto"/>
        <w:left w:val="none" w:sz="0" w:space="0" w:color="auto"/>
        <w:bottom w:val="none" w:sz="0" w:space="0" w:color="auto"/>
        <w:right w:val="none" w:sz="0" w:space="0" w:color="auto"/>
      </w:divBdr>
    </w:div>
    <w:div w:id="486630836">
      <w:bodyDiv w:val="1"/>
      <w:marLeft w:val="0"/>
      <w:marRight w:val="0"/>
      <w:marTop w:val="0"/>
      <w:marBottom w:val="0"/>
      <w:divBdr>
        <w:top w:val="none" w:sz="0" w:space="0" w:color="auto"/>
        <w:left w:val="none" w:sz="0" w:space="0" w:color="auto"/>
        <w:bottom w:val="none" w:sz="0" w:space="0" w:color="auto"/>
        <w:right w:val="none" w:sz="0" w:space="0" w:color="auto"/>
      </w:divBdr>
    </w:div>
    <w:div w:id="545873345">
      <w:bodyDiv w:val="1"/>
      <w:marLeft w:val="0"/>
      <w:marRight w:val="0"/>
      <w:marTop w:val="0"/>
      <w:marBottom w:val="0"/>
      <w:divBdr>
        <w:top w:val="none" w:sz="0" w:space="0" w:color="auto"/>
        <w:left w:val="none" w:sz="0" w:space="0" w:color="auto"/>
        <w:bottom w:val="none" w:sz="0" w:space="0" w:color="auto"/>
        <w:right w:val="none" w:sz="0" w:space="0" w:color="auto"/>
      </w:divBdr>
    </w:div>
    <w:div w:id="670449776">
      <w:bodyDiv w:val="1"/>
      <w:marLeft w:val="0"/>
      <w:marRight w:val="0"/>
      <w:marTop w:val="0"/>
      <w:marBottom w:val="0"/>
      <w:divBdr>
        <w:top w:val="none" w:sz="0" w:space="0" w:color="auto"/>
        <w:left w:val="none" w:sz="0" w:space="0" w:color="auto"/>
        <w:bottom w:val="none" w:sz="0" w:space="0" w:color="auto"/>
        <w:right w:val="none" w:sz="0" w:space="0" w:color="auto"/>
      </w:divBdr>
    </w:div>
    <w:div w:id="702174764">
      <w:bodyDiv w:val="1"/>
      <w:marLeft w:val="0"/>
      <w:marRight w:val="0"/>
      <w:marTop w:val="0"/>
      <w:marBottom w:val="0"/>
      <w:divBdr>
        <w:top w:val="none" w:sz="0" w:space="0" w:color="auto"/>
        <w:left w:val="none" w:sz="0" w:space="0" w:color="auto"/>
        <w:bottom w:val="none" w:sz="0" w:space="0" w:color="auto"/>
        <w:right w:val="none" w:sz="0" w:space="0" w:color="auto"/>
      </w:divBdr>
    </w:div>
    <w:div w:id="704478573">
      <w:bodyDiv w:val="1"/>
      <w:marLeft w:val="0"/>
      <w:marRight w:val="0"/>
      <w:marTop w:val="0"/>
      <w:marBottom w:val="0"/>
      <w:divBdr>
        <w:top w:val="none" w:sz="0" w:space="0" w:color="auto"/>
        <w:left w:val="none" w:sz="0" w:space="0" w:color="auto"/>
        <w:bottom w:val="none" w:sz="0" w:space="0" w:color="auto"/>
        <w:right w:val="none" w:sz="0" w:space="0" w:color="auto"/>
      </w:divBdr>
    </w:div>
    <w:div w:id="721246504">
      <w:bodyDiv w:val="1"/>
      <w:marLeft w:val="0"/>
      <w:marRight w:val="0"/>
      <w:marTop w:val="0"/>
      <w:marBottom w:val="0"/>
      <w:divBdr>
        <w:top w:val="none" w:sz="0" w:space="0" w:color="auto"/>
        <w:left w:val="none" w:sz="0" w:space="0" w:color="auto"/>
        <w:bottom w:val="none" w:sz="0" w:space="0" w:color="auto"/>
        <w:right w:val="none" w:sz="0" w:space="0" w:color="auto"/>
      </w:divBdr>
    </w:div>
    <w:div w:id="749817228">
      <w:bodyDiv w:val="1"/>
      <w:marLeft w:val="0"/>
      <w:marRight w:val="0"/>
      <w:marTop w:val="0"/>
      <w:marBottom w:val="0"/>
      <w:divBdr>
        <w:top w:val="none" w:sz="0" w:space="0" w:color="auto"/>
        <w:left w:val="none" w:sz="0" w:space="0" w:color="auto"/>
        <w:bottom w:val="none" w:sz="0" w:space="0" w:color="auto"/>
        <w:right w:val="none" w:sz="0" w:space="0" w:color="auto"/>
      </w:divBdr>
    </w:div>
    <w:div w:id="774792258">
      <w:bodyDiv w:val="1"/>
      <w:marLeft w:val="0"/>
      <w:marRight w:val="0"/>
      <w:marTop w:val="0"/>
      <w:marBottom w:val="0"/>
      <w:divBdr>
        <w:top w:val="none" w:sz="0" w:space="0" w:color="auto"/>
        <w:left w:val="none" w:sz="0" w:space="0" w:color="auto"/>
        <w:bottom w:val="none" w:sz="0" w:space="0" w:color="auto"/>
        <w:right w:val="none" w:sz="0" w:space="0" w:color="auto"/>
      </w:divBdr>
    </w:div>
    <w:div w:id="794451456">
      <w:bodyDiv w:val="1"/>
      <w:marLeft w:val="0"/>
      <w:marRight w:val="0"/>
      <w:marTop w:val="0"/>
      <w:marBottom w:val="0"/>
      <w:divBdr>
        <w:top w:val="none" w:sz="0" w:space="0" w:color="auto"/>
        <w:left w:val="none" w:sz="0" w:space="0" w:color="auto"/>
        <w:bottom w:val="none" w:sz="0" w:space="0" w:color="auto"/>
        <w:right w:val="none" w:sz="0" w:space="0" w:color="auto"/>
      </w:divBdr>
    </w:div>
    <w:div w:id="806318516">
      <w:bodyDiv w:val="1"/>
      <w:marLeft w:val="0"/>
      <w:marRight w:val="0"/>
      <w:marTop w:val="0"/>
      <w:marBottom w:val="0"/>
      <w:divBdr>
        <w:top w:val="none" w:sz="0" w:space="0" w:color="auto"/>
        <w:left w:val="none" w:sz="0" w:space="0" w:color="auto"/>
        <w:bottom w:val="none" w:sz="0" w:space="0" w:color="auto"/>
        <w:right w:val="none" w:sz="0" w:space="0" w:color="auto"/>
      </w:divBdr>
    </w:div>
    <w:div w:id="844977582">
      <w:bodyDiv w:val="1"/>
      <w:marLeft w:val="0"/>
      <w:marRight w:val="0"/>
      <w:marTop w:val="0"/>
      <w:marBottom w:val="0"/>
      <w:divBdr>
        <w:top w:val="none" w:sz="0" w:space="0" w:color="auto"/>
        <w:left w:val="none" w:sz="0" w:space="0" w:color="auto"/>
        <w:bottom w:val="none" w:sz="0" w:space="0" w:color="auto"/>
        <w:right w:val="none" w:sz="0" w:space="0" w:color="auto"/>
      </w:divBdr>
    </w:div>
    <w:div w:id="866452506">
      <w:bodyDiv w:val="1"/>
      <w:marLeft w:val="0"/>
      <w:marRight w:val="0"/>
      <w:marTop w:val="0"/>
      <w:marBottom w:val="0"/>
      <w:divBdr>
        <w:top w:val="none" w:sz="0" w:space="0" w:color="auto"/>
        <w:left w:val="none" w:sz="0" w:space="0" w:color="auto"/>
        <w:bottom w:val="none" w:sz="0" w:space="0" w:color="auto"/>
        <w:right w:val="none" w:sz="0" w:space="0" w:color="auto"/>
      </w:divBdr>
    </w:div>
    <w:div w:id="876695983">
      <w:bodyDiv w:val="1"/>
      <w:marLeft w:val="0"/>
      <w:marRight w:val="0"/>
      <w:marTop w:val="0"/>
      <w:marBottom w:val="0"/>
      <w:divBdr>
        <w:top w:val="none" w:sz="0" w:space="0" w:color="auto"/>
        <w:left w:val="none" w:sz="0" w:space="0" w:color="auto"/>
        <w:bottom w:val="none" w:sz="0" w:space="0" w:color="auto"/>
        <w:right w:val="none" w:sz="0" w:space="0" w:color="auto"/>
      </w:divBdr>
    </w:div>
    <w:div w:id="939221906">
      <w:bodyDiv w:val="1"/>
      <w:marLeft w:val="0"/>
      <w:marRight w:val="0"/>
      <w:marTop w:val="0"/>
      <w:marBottom w:val="0"/>
      <w:divBdr>
        <w:top w:val="none" w:sz="0" w:space="0" w:color="auto"/>
        <w:left w:val="none" w:sz="0" w:space="0" w:color="auto"/>
        <w:bottom w:val="none" w:sz="0" w:space="0" w:color="auto"/>
        <w:right w:val="none" w:sz="0" w:space="0" w:color="auto"/>
      </w:divBdr>
    </w:div>
    <w:div w:id="961107862">
      <w:bodyDiv w:val="1"/>
      <w:marLeft w:val="0"/>
      <w:marRight w:val="0"/>
      <w:marTop w:val="0"/>
      <w:marBottom w:val="0"/>
      <w:divBdr>
        <w:top w:val="none" w:sz="0" w:space="0" w:color="auto"/>
        <w:left w:val="none" w:sz="0" w:space="0" w:color="auto"/>
        <w:bottom w:val="none" w:sz="0" w:space="0" w:color="auto"/>
        <w:right w:val="none" w:sz="0" w:space="0" w:color="auto"/>
      </w:divBdr>
    </w:div>
    <w:div w:id="1001664366">
      <w:bodyDiv w:val="1"/>
      <w:marLeft w:val="0"/>
      <w:marRight w:val="0"/>
      <w:marTop w:val="0"/>
      <w:marBottom w:val="0"/>
      <w:divBdr>
        <w:top w:val="none" w:sz="0" w:space="0" w:color="auto"/>
        <w:left w:val="none" w:sz="0" w:space="0" w:color="auto"/>
        <w:bottom w:val="none" w:sz="0" w:space="0" w:color="auto"/>
        <w:right w:val="none" w:sz="0" w:space="0" w:color="auto"/>
      </w:divBdr>
    </w:div>
    <w:div w:id="1009672158">
      <w:bodyDiv w:val="1"/>
      <w:marLeft w:val="0"/>
      <w:marRight w:val="0"/>
      <w:marTop w:val="0"/>
      <w:marBottom w:val="0"/>
      <w:divBdr>
        <w:top w:val="none" w:sz="0" w:space="0" w:color="auto"/>
        <w:left w:val="none" w:sz="0" w:space="0" w:color="auto"/>
        <w:bottom w:val="none" w:sz="0" w:space="0" w:color="auto"/>
        <w:right w:val="none" w:sz="0" w:space="0" w:color="auto"/>
      </w:divBdr>
    </w:div>
    <w:div w:id="1022972734">
      <w:bodyDiv w:val="1"/>
      <w:marLeft w:val="0"/>
      <w:marRight w:val="0"/>
      <w:marTop w:val="0"/>
      <w:marBottom w:val="0"/>
      <w:divBdr>
        <w:top w:val="none" w:sz="0" w:space="0" w:color="auto"/>
        <w:left w:val="none" w:sz="0" w:space="0" w:color="auto"/>
        <w:bottom w:val="none" w:sz="0" w:space="0" w:color="auto"/>
        <w:right w:val="none" w:sz="0" w:space="0" w:color="auto"/>
      </w:divBdr>
      <w:divsChild>
        <w:div w:id="1850637159">
          <w:marLeft w:val="0"/>
          <w:marRight w:val="0"/>
          <w:marTop w:val="0"/>
          <w:marBottom w:val="0"/>
          <w:divBdr>
            <w:top w:val="none" w:sz="0" w:space="0" w:color="auto"/>
            <w:left w:val="none" w:sz="0" w:space="0" w:color="auto"/>
            <w:bottom w:val="none" w:sz="0" w:space="0" w:color="auto"/>
            <w:right w:val="none" w:sz="0" w:space="0" w:color="auto"/>
          </w:divBdr>
          <w:divsChild>
            <w:div w:id="1412695213">
              <w:marLeft w:val="0"/>
              <w:marRight w:val="0"/>
              <w:marTop w:val="0"/>
              <w:marBottom w:val="0"/>
              <w:divBdr>
                <w:top w:val="none" w:sz="0" w:space="0" w:color="auto"/>
                <w:left w:val="none" w:sz="0" w:space="0" w:color="auto"/>
                <w:bottom w:val="none" w:sz="0" w:space="0" w:color="auto"/>
                <w:right w:val="none" w:sz="0" w:space="0" w:color="auto"/>
              </w:divBdr>
              <w:divsChild>
                <w:div w:id="50020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516603">
      <w:bodyDiv w:val="1"/>
      <w:marLeft w:val="0"/>
      <w:marRight w:val="0"/>
      <w:marTop w:val="0"/>
      <w:marBottom w:val="0"/>
      <w:divBdr>
        <w:top w:val="none" w:sz="0" w:space="0" w:color="auto"/>
        <w:left w:val="none" w:sz="0" w:space="0" w:color="auto"/>
        <w:bottom w:val="none" w:sz="0" w:space="0" w:color="auto"/>
        <w:right w:val="none" w:sz="0" w:space="0" w:color="auto"/>
      </w:divBdr>
    </w:div>
    <w:div w:id="1096484246">
      <w:bodyDiv w:val="1"/>
      <w:marLeft w:val="0"/>
      <w:marRight w:val="0"/>
      <w:marTop w:val="0"/>
      <w:marBottom w:val="0"/>
      <w:divBdr>
        <w:top w:val="none" w:sz="0" w:space="0" w:color="auto"/>
        <w:left w:val="none" w:sz="0" w:space="0" w:color="auto"/>
        <w:bottom w:val="none" w:sz="0" w:space="0" w:color="auto"/>
        <w:right w:val="none" w:sz="0" w:space="0" w:color="auto"/>
      </w:divBdr>
    </w:div>
    <w:div w:id="1131678555">
      <w:bodyDiv w:val="1"/>
      <w:marLeft w:val="0"/>
      <w:marRight w:val="0"/>
      <w:marTop w:val="0"/>
      <w:marBottom w:val="0"/>
      <w:divBdr>
        <w:top w:val="none" w:sz="0" w:space="0" w:color="auto"/>
        <w:left w:val="none" w:sz="0" w:space="0" w:color="auto"/>
        <w:bottom w:val="none" w:sz="0" w:space="0" w:color="auto"/>
        <w:right w:val="none" w:sz="0" w:space="0" w:color="auto"/>
      </w:divBdr>
    </w:div>
    <w:div w:id="1176920569">
      <w:bodyDiv w:val="1"/>
      <w:marLeft w:val="0"/>
      <w:marRight w:val="0"/>
      <w:marTop w:val="0"/>
      <w:marBottom w:val="0"/>
      <w:divBdr>
        <w:top w:val="none" w:sz="0" w:space="0" w:color="auto"/>
        <w:left w:val="none" w:sz="0" w:space="0" w:color="auto"/>
        <w:bottom w:val="none" w:sz="0" w:space="0" w:color="auto"/>
        <w:right w:val="none" w:sz="0" w:space="0" w:color="auto"/>
      </w:divBdr>
    </w:div>
    <w:div w:id="1183012034">
      <w:bodyDiv w:val="1"/>
      <w:marLeft w:val="0"/>
      <w:marRight w:val="0"/>
      <w:marTop w:val="0"/>
      <w:marBottom w:val="0"/>
      <w:divBdr>
        <w:top w:val="none" w:sz="0" w:space="0" w:color="auto"/>
        <w:left w:val="none" w:sz="0" w:space="0" w:color="auto"/>
        <w:bottom w:val="none" w:sz="0" w:space="0" w:color="auto"/>
        <w:right w:val="none" w:sz="0" w:space="0" w:color="auto"/>
      </w:divBdr>
    </w:div>
    <w:div w:id="1307855960">
      <w:bodyDiv w:val="1"/>
      <w:marLeft w:val="0"/>
      <w:marRight w:val="0"/>
      <w:marTop w:val="0"/>
      <w:marBottom w:val="0"/>
      <w:divBdr>
        <w:top w:val="none" w:sz="0" w:space="0" w:color="auto"/>
        <w:left w:val="none" w:sz="0" w:space="0" w:color="auto"/>
        <w:bottom w:val="none" w:sz="0" w:space="0" w:color="auto"/>
        <w:right w:val="none" w:sz="0" w:space="0" w:color="auto"/>
      </w:divBdr>
    </w:div>
    <w:div w:id="1324892127">
      <w:bodyDiv w:val="1"/>
      <w:marLeft w:val="0"/>
      <w:marRight w:val="0"/>
      <w:marTop w:val="0"/>
      <w:marBottom w:val="0"/>
      <w:divBdr>
        <w:top w:val="none" w:sz="0" w:space="0" w:color="auto"/>
        <w:left w:val="none" w:sz="0" w:space="0" w:color="auto"/>
        <w:bottom w:val="none" w:sz="0" w:space="0" w:color="auto"/>
        <w:right w:val="none" w:sz="0" w:space="0" w:color="auto"/>
      </w:divBdr>
    </w:div>
    <w:div w:id="1370882371">
      <w:bodyDiv w:val="1"/>
      <w:marLeft w:val="0"/>
      <w:marRight w:val="0"/>
      <w:marTop w:val="0"/>
      <w:marBottom w:val="0"/>
      <w:divBdr>
        <w:top w:val="none" w:sz="0" w:space="0" w:color="auto"/>
        <w:left w:val="none" w:sz="0" w:space="0" w:color="auto"/>
        <w:bottom w:val="none" w:sz="0" w:space="0" w:color="auto"/>
        <w:right w:val="none" w:sz="0" w:space="0" w:color="auto"/>
      </w:divBdr>
    </w:div>
    <w:div w:id="1374424696">
      <w:bodyDiv w:val="1"/>
      <w:marLeft w:val="0"/>
      <w:marRight w:val="0"/>
      <w:marTop w:val="0"/>
      <w:marBottom w:val="0"/>
      <w:divBdr>
        <w:top w:val="none" w:sz="0" w:space="0" w:color="auto"/>
        <w:left w:val="none" w:sz="0" w:space="0" w:color="auto"/>
        <w:bottom w:val="none" w:sz="0" w:space="0" w:color="auto"/>
        <w:right w:val="none" w:sz="0" w:space="0" w:color="auto"/>
      </w:divBdr>
    </w:div>
    <w:div w:id="1412921040">
      <w:bodyDiv w:val="1"/>
      <w:marLeft w:val="0"/>
      <w:marRight w:val="0"/>
      <w:marTop w:val="0"/>
      <w:marBottom w:val="0"/>
      <w:divBdr>
        <w:top w:val="none" w:sz="0" w:space="0" w:color="auto"/>
        <w:left w:val="none" w:sz="0" w:space="0" w:color="auto"/>
        <w:bottom w:val="none" w:sz="0" w:space="0" w:color="auto"/>
        <w:right w:val="none" w:sz="0" w:space="0" w:color="auto"/>
      </w:divBdr>
    </w:div>
    <w:div w:id="1434520866">
      <w:bodyDiv w:val="1"/>
      <w:marLeft w:val="0"/>
      <w:marRight w:val="0"/>
      <w:marTop w:val="0"/>
      <w:marBottom w:val="0"/>
      <w:divBdr>
        <w:top w:val="none" w:sz="0" w:space="0" w:color="auto"/>
        <w:left w:val="none" w:sz="0" w:space="0" w:color="auto"/>
        <w:bottom w:val="none" w:sz="0" w:space="0" w:color="auto"/>
        <w:right w:val="none" w:sz="0" w:space="0" w:color="auto"/>
      </w:divBdr>
    </w:div>
    <w:div w:id="1533496433">
      <w:bodyDiv w:val="1"/>
      <w:marLeft w:val="0"/>
      <w:marRight w:val="0"/>
      <w:marTop w:val="0"/>
      <w:marBottom w:val="0"/>
      <w:divBdr>
        <w:top w:val="none" w:sz="0" w:space="0" w:color="auto"/>
        <w:left w:val="none" w:sz="0" w:space="0" w:color="auto"/>
        <w:bottom w:val="none" w:sz="0" w:space="0" w:color="auto"/>
        <w:right w:val="none" w:sz="0" w:space="0" w:color="auto"/>
      </w:divBdr>
    </w:div>
    <w:div w:id="1560744938">
      <w:bodyDiv w:val="1"/>
      <w:marLeft w:val="0"/>
      <w:marRight w:val="0"/>
      <w:marTop w:val="0"/>
      <w:marBottom w:val="0"/>
      <w:divBdr>
        <w:top w:val="none" w:sz="0" w:space="0" w:color="auto"/>
        <w:left w:val="none" w:sz="0" w:space="0" w:color="auto"/>
        <w:bottom w:val="none" w:sz="0" w:space="0" w:color="auto"/>
        <w:right w:val="none" w:sz="0" w:space="0" w:color="auto"/>
      </w:divBdr>
    </w:div>
    <w:div w:id="1708329282">
      <w:bodyDiv w:val="1"/>
      <w:marLeft w:val="0"/>
      <w:marRight w:val="0"/>
      <w:marTop w:val="0"/>
      <w:marBottom w:val="0"/>
      <w:divBdr>
        <w:top w:val="none" w:sz="0" w:space="0" w:color="auto"/>
        <w:left w:val="none" w:sz="0" w:space="0" w:color="auto"/>
        <w:bottom w:val="none" w:sz="0" w:space="0" w:color="auto"/>
        <w:right w:val="none" w:sz="0" w:space="0" w:color="auto"/>
      </w:divBdr>
    </w:div>
    <w:div w:id="1735467744">
      <w:bodyDiv w:val="1"/>
      <w:marLeft w:val="0"/>
      <w:marRight w:val="0"/>
      <w:marTop w:val="0"/>
      <w:marBottom w:val="0"/>
      <w:divBdr>
        <w:top w:val="none" w:sz="0" w:space="0" w:color="auto"/>
        <w:left w:val="none" w:sz="0" w:space="0" w:color="auto"/>
        <w:bottom w:val="none" w:sz="0" w:space="0" w:color="auto"/>
        <w:right w:val="none" w:sz="0" w:space="0" w:color="auto"/>
      </w:divBdr>
    </w:div>
    <w:div w:id="1752041025">
      <w:bodyDiv w:val="1"/>
      <w:marLeft w:val="0"/>
      <w:marRight w:val="0"/>
      <w:marTop w:val="0"/>
      <w:marBottom w:val="0"/>
      <w:divBdr>
        <w:top w:val="none" w:sz="0" w:space="0" w:color="auto"/>
        <w:left w:val="none" w:sz="0" w:space="0" w:color="auto"/>
        <w:bottom w:val="none" w:sz="0" w:space="0" w:color="auto"/>
        <w:right w:val="none" w:sz="0" w:space="0" w:color="auto"/>
      </w:divBdr>
    </w:div>
    <w:div w:id="1805001024">
      <w:bodyDiv w:val="1"/>
      <w:marLeft w:val="0"/>
      <w:marRight w:val="0"/>
      <w:marTop w:val="0"/>
      <w:marBottom w:val="0"/>
      <w:divBdr>
        <w:top w:val="none" w:sz="0" w:space="0" w:color="auto"/>
        <w:left w:val="none" w:sz="0" w:space="0" w:color="auto"/>
        <w:bottom w:val="none" w:sz="0" w:space="0" w:color="auto"/>
        <w:right w:val="none" w:sz="0" w:space="0" w:color="auto"/>
      </w:divBdr>
    </w:div>
    <w:div w:id="1809787683">
      <w:bodyDiv w:val="1"/>
      <w:marLeft w:val="0"/>
      <w:marRight w:val="0"/>
      <w:marTop w:val="0"/>
      <w:marBottom w:val="0"/>
      <w:divBdr>
        <w:top w:val="none" w:sz="0" w:space="0" w:color="auto"/>
        <w:left w:val="none" w:sz="0" w:space="0" w:color="auto"/>
        <w:bottom w:val="none" w:sz="0" w:space="0" w:color="auto"/>
        <w:right w:val="none" w:sz="0" w:space="0" w:color="auto"/>
      </w:divBdr>
    </w:div>
    <w:div w:id="1856187843">
      <w:bodyDiv w:val="1"/>
      <w:marLeft w:val="0"/>
      <w:marRight w:val="0"/>
      <w:marTop w:val="0"/>
      <w:marBottom w:val="0"/>
      <w:divBdr>
        <w:top w:val="none" w:sz="0" w:space="0" w:color="auto"/>
        <w:left w:val="none" w:sz="0" w:space="0" w:color="auto"/>
        <w:bottom w:val="none" w:sz="0" w:space="0" w:color="auto"/>
        <w:right w:val="none" w:sz="0" w:space="0" w:color="auto"/>
      </w:divBdr>
    </w:div>
    <w:div w:id="1919944302">
      <w:bodyDiv w:val="1"/>
      <w:marLeft w:val="0"/>
      <w:marRight w:val="0"/>
      <w:marTop w:val="0"/>
      <w:marBottom w:val="0"/>
      <w:divBdr>
        <w:top w:val="none" w:sz="0" w:space="0" w:color="auto"/>
        <w:left w:val="none" w:sz="0" w:space="0" w:color="auto"/>
        <w:bottom w:val="none" w:sz="0" w:space="0" w:color="auto"/>
        <w:right w:val="none" w:sz="0" w:space="0" w:color="auto"/>
      </w:divBdr>
    </w:div>
    <w:div w:id="1935628299">
      <w:bodyDiv w:val="1"/>
      <w:marLeft w:val="0"/>
      <w:marRight w:val="0"/>
      <w:marTop w:val="0"/>
      <w:marBottom w:val="0"/>
      <w:divBdr>
        <w:top w:val="none" w:sz="0" w:space="0" w:color="auto"/>
        <w:left w:val="none" w:sz="0" w:space="0" w:color="auto"/>
        <w:bottom w:val="none" w:sz="0" w:space="0" w:color="auto"/>
        <w:right w:val="none" w:sz="0" w:space="0" w:color="auto"/>
      </w:divBdr>
    </w:div>
    <w:div w:id="1967349374">
      <w:bodyDiv w:val="1"/>
      <w:marLeft w:val="0"/>
      <w:marRight w:val="0"/>
      <w:marTop w:val="0"/>
      <w:marBottom w:val="0"/>
      <w:divBdr>
        <w:top w:val="none" w:sz="0" w:space="0" w:color="auto"/>
        <w:left w:val="none" w:sz="0" w:space="0" w:color="auto"/>
        <w:bottom w:val="none" w:sz="0" w:space="0" w:color="auto"/>
        <w:right w:val="none" w:sz="0" w:space="0" w:color="auto"/>
      </w:divBdr>
      <w:divsChild>
        <w:div w:id="1362517068">
          <w:marLeft w:val="0"/>
          <w:marRight w:val="0"/>
          <w:marTop w:val="0"/>
          <w:marBottom w:val="0"/>
          <w:divBdr>
            <w:top w:val="none" w:sz="0" w:space="0" w:color="auto"/>
            <w:left w:val="none" w:sz="0" w:space="0" w:color="auto"/>
            <w:bottom w:val="none" w:sz="0" w:space="0" w:color="auto"/>
            <w:right w:val="none" w:sz="0" w:space="0" w:color="auto"/>
          </w:divBdr>
          <w:divsChild>
            <w:div w:id="885484393">
              <w:marLeft w:val="0"/>
              <w:marRight w:val="0"/>
              <w:marTop w:val="0"/>
              <w:marBottom w:val="0"/>
              <w:divBdr>
                <w:top w:val="none" w:sz="0" w:space="0" w:color="auto"/>
                <w:left w:val="none" w:sz="0" w:space="0" w:color="auto"/>
                <w:bottom w:val="none" w:sz="0" w:space="0" w:color="auto"/>
                <w:right w:val="none" w:sz="0" w:space="0" w:color="auto"/>
              </w:divBdr>
              <w:divsChild>
                <w:div w:id="28484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4925">
      <w:bodyDiv w:val="1"/>
      <w:marLeft w:val="0"/>
      <w:marRight w:val="0"/>
      <w:marTop w:val="0"/>
      <w:marBottom w:val="0"/>
      <w:divBdr>
        <w:top w:val="none" w:sz="0" w:space="0" w:color="auto"/>
        <w:left w:val="none" w:sz="0" w:space="0" w:color="auto"/>
        <w:bottom w:val="none" w:sz="0" w:space="0" w:color="auto"/>
        <w:right w:val="none" w:sz="0" w:space="0" w:color="auto"/>
      </w:divBdr>
    </w:div>
    <w:div w:id="1996949748">
      <w:bodyDiv w:val="1"/>
      <w:marLeft w:val="0"/>
      <w:marRight w:val="0"/>
      <w:marTop w:val="0"/>
      <w:marBottom w:val="0"/>
      <w:divBdr>
        <w:top w:val="none" w:sz="0" w:space="0" w:color="auto"/>
        <w:left w:val="none" w:sz="0" w:space="0" w:color="auto"/>
        <w:bottom w:val="none" w:sz="0" w:space="0" w:color="auto"/>
        <w:right w:val="none" w:sz="0" w:space="0" w:color="auto"/>
      </w:divBdr>
    </w:div>
    <w:div w:id="2000965780">
      <w:bodyDiv w:val="1"/>
      <w:marLeft w:val="0"/>
      <w:marRight w:val="0"/>
      <w:marTop w:val="0"/>
      <w:marBottom w:val="0"/>
      <w:divBdr>
        <w:top w:val="none" w:sz="0" w:space="0" w:color="auto"/>
        <w:left w:val="none" w:sz="0" w:space="0" w:color="auto"/>
        <w:bottom w:val="none" w:sz="0" w:space="0" w:color="auto"/>
        <w:right w:val="none" w:sz="0" w:space="0" w:color="auto"/>
      </w:divBdr>
    </w:div>
    <w:div w:id="2002390473">
      <w:bodyDiv w:val="1"/>
      <w:marLeft w:val="0"/>
      <w:marRight w:val="0"/>
      <w:marTop w:val="0"/>
      <w:marBottom w:val="0"/>
      <w:divBdr>
        <w:top w:val="none" w:sz="0" w:space="0" w:color="auto"/>
        <w:left w:val="none" w:sz="0" w:space="0" w:color="auto"/>
        <w:bottom w:val="none" w:sz="0" w:space="0" w:color="auto"/>
        <w:right w:val="none" w:sz="0" w:space="0" w:color="auto"/>
      </w:divBdr>
    </w:div>
    <w:div w:id="2010671311">
      <w:bodyDiv w:val="1"/>
      <w:marLeft w:val="0"/>
      <w:marRight w:val="0"/>
      <w:marTop w:val="0"/>
      <w:marBottom w:val="0"/>
      <w:divBdr>
        <w:top w:val="none" w:sz="0" w:space="0" w:color="auto"/>
        <w:left w:val="none" w:sz="0" w:space="0" w:color="auto"/>
        <w:bottom w:val="none" w:sz="0" w:space="0" w:color="auto"/>
        <w:right w:val="none" w:sz="0" w:space="0" w:color="auto"/>
      </w:divBdr>
    </w:div>
    <w:div w:id="2032337903">
      <w:bodyDiv w:val="1"/>
      <w:marLeft w:val="0"/>
      <w:marRight w:val="0"/>
      <w:marTop w:val="0"/>
      <w:marBottom w:val="0"/>
      <w:divBdr>
        <w:top w:val="none" w:sz="0" w:space="0" w:color="auto"/>
        <w:left w:val="none" w:sz="0" w:space="0" w:color="auto"/>
        <w:bottom w:val="none" w:sz="0" w:space="0" w:color="auto"/>
        <w:right w:val="none" w:sz="0" w:space="0" w:color="auto"/>
      </w:divBdr>
    </w:div>
    <w:div w:id="2033333889">
      <w:bodyDiv w:val="1"/>
      <w:marLeft w:val="0"/>
      <w:marRight w:val="0"/>
      <w:marTop w:val="0"/>
      <w:marBottom w:val="0"/>
      <w:divBdr>
        <w:top w:val="none" w:sz="0" w:space="0" w:color="auto"/>
        <w:left w:val="none" w:sz="0" w:space="0" w:color="auto"/>
        <w:bottom w:val="none" w:sz="0" w:space="0" w:color="auto"/>
        <w:right w:val="none" w:sz="0" w:space="0" w:color="auto"/>
      </w:divBdr>
    </w:div>
    <w:div w:id="2042435796">
      <w:bodyDiv w:val="1"/>
      <w:marLeft w:val="0"/>
      <w:marRight w:val="0"/>
      <w:marTop w:val="0"/>
      <w:marBottom w:val="0"/>
      <w:divBdr>
        <w:top w:val="none" w:sz="0" w:space="0" w:color="auto"/>
        <w:left w:val="none" w:sz="0" w:space="0" w:color="auto"/>
        <w:bottom w:val="none" w:sz="0" w:space="0" w:color="auto"/>
        <w:right w:val="none" w:sz="0" w:space="0" w:color="auto"/>
      </w:divBdr>
    </w:div>
    <w:div w:id="2045594467">
      <w:bodyDiv w:val="1"/>
      <w:marLeft w:val="0"/>
      <w:marRight w:val="0"/>
      <w:marTop w:val="0"/>
      <w:marBottom w:val="0"/>
      <w:divBdr>
        <w:top w:val="none" w:sz="0" w:space="0" w:color="auto"/>
        <w:left w:val="none" w:sz="0" w:space="0" w:color="auto"/>
        <w:bottom w:val="none" w:sz="0" w:space="0" w:color="auto"/>
        <w:right w:val="none" w:sz="0" w:space="0" w:color="auto"/>
      </w:divBdr>
    </w:div>
    <w:div w:id="2073233733">
      <w:bodyDiv w:val="1"/>
      <w:marLeft w:val="0"/>
      <w:marRight w:val="0"/>
      <w:marTop w:val="0"/>
      <w:marBottom w:val="0"/>
      <w:divBdr>
        <w:top w:val="none" w:sz="0" w:space="0" w:color="auto"/>
        <w:left w:val="none" w:sz="0" w:space="0" w:color="auto"/>
        <w:bottom w:val="none" w:sz="0" w:space="0" w:color="auto"/>
        <w:right w:val="none" w:sz="0" w:space="0" w:color="auto"/>
      </w:divBdr>
    </w:div>
    <w:div w:id="2102291430">
      <w:bodyDiv w:val="1"/>
      <w:marLeft w:val="0"/>
      <w:marRight w:val="0"/>
      <w:marTop w:val="0"/>
      <w:marBottom w:val="0"/>
      <w:divBdr>
        <w:top w:val="none" w:sz="0" w:space="0" w:color="auto"/>
        <w:left w:val="none" w:sz="0" w:space="0" w:color="auto"/>
        <w:bottom w:val="none" w:sz="0" w:space="0" w:color="auto"/>
        <w:right w:val="none" w:sz="0" w:space="0" w:color="auto"/>
      </w:divBdr>
    </w:div>
    <w:div w:id="2145341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piattaforma.asmel.eu/guida" TargetMode="External"/><Relationship Id="rId26" Type="http://schemas.openxmlformats.org/officeDocument/2006/relationships/hyperlink" Target="http://www.ivass.it/ivass/imprese_jsp/HomePage.jsp" TargetMode="External"/><Relationship Id="rId3" Type="http://schemas.openxmlformats.org/officeDocument/2006/relationships/styles" Target="styles.xml"/><Relationship Id="rId21" Type="http://schemas.openxmlformats.org/officeDocument/2006/relationships/hyperlink" Target="https://piattaforma.asmel.eu/guida"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piattaforma.asmel.eu/guida" TargetMode="External"/><Relationship Id="rId25" Type="http://schemas.openxmlformats.org/officeDocument/2006/relationships/hyperlink" Target="http://www.bancaditalia.it/compiti/vigilanza/avvisipub/soggettinonlegittimati/Intermediari_non_abilitati.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iattaforma.asmel.eu" TargetMode="External"/><Relationship Id="rId20" Type="http://schemas.openxmlformats.org/officeDocument/2006/relationships/hyperlink" Target="https://piattaforma.asmel.eu" TargetMode="External"/><Relationship Id="rId29" Type="http://schemas.openxmlformats.org/officeDocument/2006/relationships/hyperlink" Target="mailto:irriguovallo@pec.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attaforma.asmel.eu" TargetMode="External"/><Relationship Id="rId24" Type="http://schemas.openxmlformats.org/officeDocument/2006/relationships/hyperlink" Target="http://www.bancaditalia.it/compiti/vigilanza/avvisi-pub/garanzie-finanziari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bancaditalia.it/compiti/vigilanza/intermediari/index.html" TargetMode="External"/><Relationship Id="rId28" Type="http://schemas.openxmlformats.org/officeDocument/2006/relationships/hyperlink" Target="http://www.consorzioirriguo.it" TargetMode="External"/><Relationship Id="rId10" Type="http://schemas.openxmlformats.org/officeDocument/2006/relationships/hyperlink" Target="http://www.consorzioirriguo.it" TargetMode="External"/><Relationship Id="rId19" Type="http://schemas.openxmlformats.org/officeDocument/2006/relationships/hyperlink" Target="http://www.mit.gov.it/comunicazione/news/documento-di-gara-unico-europeo-dgue"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orzioirriguo.it" TargetMode="External"/><Relationship Id="rId14" Type="http://schemas.openxmlformats.org/officeDocument/2006/relationships/image" Target="media/image3.jpeg"/><Relationship Id="rId22" Type="http://schemas.openxmlformats.org/officeDocument/2006/relationships/hyperlink" Target="http://www.anticorruzione.it" TargetMode="External"/><Relationship Id="rId27" Type="http://schemas.openxmlformats.org/officeDocument/2006/relationships/hyperlink" Target="mailto:irriguovallo@pec.it"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mailto:irriguovallo@pec.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B435C-5F49-5C4C-BE07-89745E497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38</Pages>
  <Words>15062</Words>
  <Characters>85858</Characters>
  <Application>Microsoft Office Word</Application>
  <DocSecurity>0</DocSecurity>
  <Lines>715</Lines>
  <Paragraphs>201</Paragraphs>
  <ScaleCrop>false</ScaleCrop>
  <HeadingPairs>
    <vt:vector size="2" baseType="variant">
      <vt:variant>
        <vt:lpstr>Titolo</vt:lpstr>
      </vt:variant>
      <vt:variant>
        <vt:i4>1</vt:i4>
      </vt:variant>
    </vt:vector>
  </HeadingPairs>
  <TitlesOfParts>
    <vt:vector size="1" baseType="lpstr">
      <vt:lpstr>852210.46.d-bis</vt:lpstr>
    </vt:vector>
  </TitlesOfParts>
  <Company>Microsoft</Company>
  <LinksUpToDate>false</LinksUpToDate>
  <CharactersWithSpaces>100719</CharactersWithSpaces>
  <SharedDoc>false</SharedDoc>
  <HLinks>
    <vt:vector size="336" baseType="variant">
      <vt:variant>
        <vt:i4>6684748</vt:i4>
      </vt:variant>
      <vt:variant>
        <vt:i4>288</vt:i4>
      </vt:variant>
      <vt:variant>
        <vt:i4>0</vt:i4>
      </vt:variant>
      <vt:variant>
        <vt:i4>5</vt:i4>
      </vt:variant>
      <vt:variant>
        <vt:lpwstr>mailto:consorziovelia@pec.it</vt:lpwstr>
      </vt:variant>
      <vt:variant>
        <vt:lpwstr/>
      </vt:variant>
      <vt:variant>
        <vt:i4>4063266</vt:i4>
      </vt:variant>
      <vt:variant>
        <vt:i4>285</vt:i4>
      </vt:variant>
      <vt:variant>
        <vt:i4>0</vt:i4>
      </vt:variant>
      <vt:variant>
        <vt:i4>5</vt:i4>
      </vt:variant>
      <vt:variant>
        <vt:lpwstr>http://www.consorziovelia.com/</vt:lpwstr>
      </vt:variant>
      <vt:variant>
        <vt:lpwstr/>
      </vt:variant>
      <vt:variant>
        <vt:i4>6684748</vt:i4>
      </vt:variant>
      <vt:variant>
        <vt:i4>282</vt:i4>
      </vt:variant>
      <vt:variant>
        <vt:i4>0</vt:i4>
      </vt:variant>
      <vt:variant>
        <vt:i4>5</vt:i4>
      </vt:variant>
      <vt:variant>
        <vt:lpwstr>mailto:consorziovelia@pec.it</vt:lpwstr>
      </vt:variant>
      <vt:variant>
        <vt:lpwstr/>
      </vt:variant>
      <vt:variant>
        <vt:i4>4784139</vt:i4>
      </vt:variant>
      <vt:variant>
        <vt:i4>279</vt:i4>
      </vt:variant>
      <vt:variant>
        <vt:i4>0</vt:i4>
      </vt:variant>
      <vt:variant>
        <vt:i4>5</vt:i4>
      </vt:variant>
      <vt:variant>
        <vt:lpwstr>http://www.bancaditalia.it/compiti/vigilanza/avvisipub/soggettinonlegittimati/Intermediari_non_abilitati.pdf</vt:lpwstr>
      </vt:variant>
      <vt:variant>
        <vt:lpwstr/>
      </vt:variant>
      <vt:variant>
        <vt:i4>1376344</vt:i4>
      </vt:variant>
      <vt:variant>
        <vt:i4>276</vt:i4>
      </vt:variant>
      <vt:variant>
        <vt:i4>0</vt:i4>
      </vt:variant>
      <vt:variant>
        <vt:i4>5</vt:i4>
      </vt:variant>
      <vt:variant>
        <vt:lpwstr>http://www.bancaditalia.it/compiti/vigilanza/avvisi-pub/garanzie-finanziarie</vt:lpwstr>
      </vt:variant>
      <vt:variant>
        <vt:lpwstr/>
      </vt:variant>
      <vt:variant>
        <vt:i4>458835</vt:i4>
      </vt:variant>
      <vt:variant>
        <vt:i4>273</vt:i4>
      </vt:variant>
      <vt:variant>
        <vt:i4>0</vt:i4>
      </vt:variant>
      <vt:variant>
        <vt:i4>5</vt:i4>
      </vt:variant>
      <vt:variant>
        <vt:lpwstr>http://www.anticorruzione.it/</vt:lpwstr>
      </vt:variant>
      <vt:variant>
        <vt:lpwstr/>
      </vt:variant>
      <vt:variant>
        <vt:i4>6488171</vt:i4>
      </vt:variant>
      <vt:variant>
        <vt:i4>270</vt:i4>
      </vt:variant>
      <vt:variant>
        <vt:i4>0</vt:i4>
      </vt:variant>
      <vt:variant>
        <vt:i4>5</vt:i4>
      </vt:variant>
      <vt:variant>
        <vt:lpwstr>https://piattaforma.asmel.eu/guida</vt:lpwstr>
      </vt:variant>
      <vt:variant>
        <vt:lpwstr/>
      </vt:variant>
      <vt:variant>
        <vt:i4>786517</vt:i4>
      </vt:variant>
      <vt:variant>
        <vt:i4>267</vt:i4>
      </vt:variant>
      <vt:variant>
        <vt:i4>0</vt:i4>
      </vt:variant>
      <vt:variant>
        <vt:i4>5</vt:i4>
      </vt:variant>
      <vt:variant>
        <vt:lpwstr>https://piattaforma.asmel.eu/</vt:lpwstr>
      </vt:variant>
      <vt:variant>
        <vt:lpwstr/>
      </vt:variant>
      <vt:variant>
        <vt:i4>65541</vt:i4>
      </vt:variant>
      <vt:variant>
        <vt:i4>264</vt:i4>
      </vt:variant>
      <vt:variant>
        <vt:i4>0</vt:i4>
      </vt:variant>
      <vt:variant>
        <vt:i4>5</vt:i4>
      </vt:variant>
      <vt:variant>
        <vt:lpwstr>http://www.mit.gov.it/comunicazione/news/documento-di-gara-unico-europeo-dgue</vt:lpwstr>
      </vt:variant>
      <vt:variant>
        <vt:lpwstr/>
      </vt:variant>
      <vt:variant>
        <vt:i4>6488171</vt:i4>
      </vt:variant>
      <vt:variant>
        <vt:i4>261</vt:i4>
      </vt:variant>
      <vt:variant>
        <vt:i4>0</vt:i4>
      </vt:variant>
      <vt:variant>
        <vt:i4>5</vt:i4>
      </vt:variant>
      <vt:variant>
        <vt:lpwstr>https://piattaforma.asmel.eu/guida</vt:lpwstr>
      </vt:variant>
      <vt:variant>
        <vt:lpwstr/>
      </vt:variant>
      <vt:variant>
        <vt:i4>6488171</vt:i4>
      </vt:variant>
      <vt:variant>
        <vt:i4>258</vt:i4>
      </vt:variant>
      <vt:variant>
        <vt:i4>0</vt:i4>
      </vt:variant>
      <vt:variant>
        <vt:i4>5</vt:i4>
      </vt:variant>
      <vt:variant>
        <vt:lpwstr>https://piattaforma.asmel.eu/guida</vt:lpwstr>
      </vt:variant>
      <vt:variant>
        <vt:lpwstr/>
      </vt:variant>
      <vt:variant>
        <vt:i4>786517</vt:i4>
      </vt:variant>
      <vt:variant>
        <vt:i4>255</vt:i4>
      </vt:variant>
      <vt:variant>
        <vt:i4>0</vt:i4>
      </vt:variant>
      <vt:variant>
        <vt:i4>5</vt:i4>
      </vt:variant>
      <vt:variant>
        <vt:lpwstr>https://piattaforma.asmel.eu/</vt:lpwstr>
      </vt:variant>
      <vt:variant>
        <vt:lpwstr/>
      </vt:variant>
      <vt:variant>
        <vt:i4>786517</vt:i4>
      </vt:variant>
      <vt:variant>
        <vt:i4>252</vt:i4>
      </vt:variant>
      <vt:variant>
        <vt:i4>0</vt:i4>
      </vt:variant>
      <vt:variant>
        <vt:i4>5</vt:i4>
      </vt:variant>
      <vt:variant>
        <vt:lpwstr>https://piattaforma.asmel.eu/</vt:lpwstr>
      </vt:variant>
      <vt:variant>
        <vt:lpwstr/>
      </vt:variant>
      <vt:variant>
        <vt:i4>4063266</vt:i4>
      </vt:variant>
      <vt:variant>
        <vt:i4>249</vt:i4>
      </vt:variant>
      <vt:variant>
        <vt:i4>0</vt:i4>
      </vt:variant>
      <vt:variant>
        <vt:i4>5</vt:i4>
      </vt:variant>
      <vt:variant>
        <vt:lpwstr>http://www.consorziovelia.com/</vt:lpwstr>
      </vt:variant>
      <vt:variant>
        <vt:lpwstr/>
      </vt:variant>
      <vt:variant>
        <vt:i4>4063266</vt:i4>
      </vt:variant>
      <vt:variant>
        <vt:i4>246</vt:i4>
      </vt:variant>
      <vt:variant>
        <vt:i4>0</vt:i4>
      </vt:variant>
      <vt:variant>
        <vt:i4>5</vt:i4>
      </vt:variant>
      <vt:variant>
        <vt:lpwstr>http://www.consorziovelia.com/</vt:lpwstr>
      </vt:variant>
      <vt:variant>
        <vt:lpwstr/>
      </vt:variant>
      <vt:variant>
        <vt:i4>6684748</vt:i4>
      </vt:variant>
      <vt:variant>
        <vt:i4>243</vt:i4>
      </vt:variant>
      <vt:variant>
        <vt:i4>0</vt:i4>
      </vt:variant>
      <vt:variant>
        <vt:i4>5</vt:i4>
      </vt:variant>
      <vt:variant>
        <vt:lpwstr>mailto:consorziovelia@pec.it</vt:lpwstr>
      </vt:variant>
      <vt:variant>
        <vt:lpwstr/>
      </vt:variant>
      <vt:variant>
        <vt:i4>1310774</vt:i4>
      </vt:variant>
      <vt:variant>
        <vt:i4>236</vt:i4>
      </vt:variant>
      <vt:variant>
        <vt:i4>0</vt:i4>
      </vt:variant>
      <vt:variant>
        <vt:i4>5</vt:i4>
      </vt:variant>
      <vt:variant>
        <vt:lpwstr/>
      </vt:variant>
      <vt:variant>
        <vt:lpwstr>_Toc96678113</vt:lpwstr>
      </vt:variant>
      <vt:variant>
        <vt:i4>1376310</vt:i4>
      </vt:variant>
      <vt:variant>
        <vt:i4>230</vt:i4>
      </vt:variant>
      <vt:variant>
        <vt:i4>0</vt:i4>
      </vt:variant>
      <vt:variant>
        <vt:i4>5</vt:i4>
      </vt:variant>
      <vt:variant>
        <vt:lpwstr/>
      </vt:variant>
      <vt:variant>
        <vt:lpwstr>_Toc96678112</vt:lpwstr>
      </vt:variant>
      <vt:variant>
        <vt:i4>1441846</vt:i4>
      </vt:variant>
      <vt:variant>
        <vt:i4>224</vt:i4>
      </vt:variant>
      <vt:variant>
        <vt:i4>0</vt:i4>
      </vt:variant>
      <vt:variant>
        <vt:i4>5</vt:i4>
      </vt:variant>
      <vt:variant>
        <vt:lpwstr/>
      </vt:variant>
      <vt:variant>
        <vt:lpwstr>_Toc96678111</vt:lpwstr>
      </vt:variant>
      <vt:variant>
        <vt:i4>1507382</vt:i4>
      </vt:variant>
      <vt:variant>
        <vt:i4>218</vt:i4>
      </vt:variant>
      <vt:variant>
        <vt:i4>0</vt:i4>
      </vt:variant>
      <vt:variant>
        <vt:i4>5</vt:i4>
      </vt:variant>
      <vt:variant>
        <vt:lpwstr/>
      </vt:variant>
      <vt:variant>
        <vt:lpwstr>_Toc96678110</vt:lpwstr>
      </vt:variant>
      <vt:variant>
        <vt:i4>1966135</vt:i4>
      </vt:variant>
      <vt:variant>
        <vt:i4>212</vt:i4>
      </vt:variant>
      <vt:variant>
        <vt:i4>0</vt:i4>
      </vt:variant>
      <vt:variant>
        <vt:i4>5</vt:i4>
      </vt:variant>
      <vt:variant>
        <vt:lpwstr/>
      </vt:variant>
      <vt:variant>
        <vt:lpwstr>_Toc96678109</vt:lpwstr>
      </vt:variant>
      <vt:variant>
        <vt:i4>2031671</vt:i4>
      </vt:variant>
      <vt:variant>
        <vt:i4>206</vt:i4>
      </vt:variant>
      <vt:variant>
        <vt:i4>0</vt:i4>
      </vt:variant>
      <vt:variant>
        <vt:i4>5</vt:i4>
      </vt:variant>
      <vt:variant>
        <vt:lpwstr/>
      </vt:variant>
      <vt:variant>
        <vt:lpwstr>_Toc96678108</vt:lpwstr>
      </vt:variant>
      <vt:variant>
        <vt:i4>1048631</vt:i4>
      </vt:variant>
      <vt:variant>
        <vt:i4>200</vt:i4>
      </vt:variant>
      <vt:variant>
        <vt:i4>0</vt:i4>
      </vt:variant>
      <vt:variant>
        <vt:i4>5</vt:i4>
      </vt:variant>
      <vt:variant>
        <vt:lpwstr/>
      </vt:variant>
      <vt:variant>
        <vt:lpwstr>_Toc96678107</vt:lpwstr>
      </vt:variant>
      <vt:variant>
        <vt:i4>1114167</vt:i4>
      </vt:variant>
      <vt:variant>
        <vt:i4>194</vt:i4>
      </vt:variant>
      <vt:variant>
        <vt:i4>0</vt:i4>
      </vt:variant>
      <vt:variant>
        <vt:i4>5</vt:i4>
      </vt:variant>
      <vt:variant>
        <vt:lpwstr/>
      </vt:variant>
      <vt:variant>
        <vt:lpwstr>_Toc96678106</vt:lpwstr>
      </vt:variant>
      <vt:variant>
        <vt:i4>1179703</vt:i4>
      </vt:variant>
      <vt:variant>
        <vt:i4>188</vt:i4>
      </vt:variant>
      <vt:variant>
        <vt:i4>0</vt:i4>
      </vt:variant>
      <vt:variant>
        <vt:i4>5</vt:i4>
      </vt:variant>
      <vt:variant>
        <vt:lpwstr/>
      </vt:variant>
      <vt:variant>
        <vt:lpwstr>_Toc96678105</vt:lpwstr>
      </vt:variant>
      <vt:variant>
        <vt:i4>1245239</vt:i4>
      </vt:variant>
      <vt:variant>
        <vt:i4>182</vt:i4>
      </vt:variant>
      <vt:variant>
        <vt:i4>0</vt:i4>
      </vt:variant>
      <vt:variant>
        <vt:i4>5</vt:i4>
      </vt:variant>
      <vt:variant>
        <vt:lpwstr/>
      </vt:variant>
      <vt:variant>
        <vt:lpwstr>_Toc96678104</vt:lpwstr>
      </vt:variant>
      <vt:variant>
        <vt:i4>1310775</vt:i4>
      </vt:variant>
      <vt:variant>
        <vt:i4>176</vt:i4>
      </vt:variant>
      <vt:variant>
        <vt:i4>0</vt:i4>
      </vt:variant>
      <vt:variant>
        <vt:i4>5</vt:i4>
      </vt:variant>
      <vt:variant>
        <vt:lpwstr/>
      </vt:variant>
      <vt:variant>
        <vt:lpwstr>_Toc96678103</vt:lpwstr>
      </vt:variant>
      <vt:variant>
        <vt:i4>1376311</vt:i4>
      </vt:variant>
      <vt:variant>
        <vt:i4>170</vt:i4>
      </vt:variant>
      <vt:variant>
        <vt:i4>0</vt:i4>
      </vt:variant>
      <vt:variant>
        <vt:i4>5</vt:i4>
      </vt:variant>
      <vt:variant>
        <vt:lpwstr/>
      </vt:variant>
      <vt:variant>
        <vt:lpwstr>_Toc96678102</vt:lpwstr>
      </vt:variant>
      <vt:variant>
        <vt:i4>1441847</vt:i4>
      </vt:variant>
      <vt:variant>
        <vt:i4>164</vt:i4>
      </vt:variant>
      <vt:variant>
        <vt:i4>0</vt:i4>
      </vt:variant>
      <vt:variant>
        <vt:i4>5</vt:i4>
      </vt:variant>
      <vt:variant>
        <vt:lpwstr/>
      </vt:variant>
      <vt:variant>
        <vt:lpwstr>_Toc96678101</vt:lpwstr>
      </vt:variant>
      <vt:variant>
        <vt:i4>1507383</vt:i4>
      </vt:variant>
      <vt:variant>
        <vt:i4>158</vt:i4>
      </vt:variant>
      <vt:variant>
        <vt:i4>0</vt:i4>
      </vt:variant>
      <vt:variant>
        <vt:i4>5</vt:i4>
      </vt:variant>
      <vt:variant>
        <vt:lpwstr/>
      </vt:variant>
      <vt:variant>
        <vt:lpwstr>_Toc96678100</vt:lpwstr>
      </vt:variant>
      <vt:variant>
        <vt:i4>2031678</vt:i4>
      </vt:variant>
      <vt:variant>
        <vt:i4>152</vt:i4>
      </vt:variant>
      <vt:variant>
        <vt:i4>0</vt:i4>
      </vt:variant>
      <vt:variant>
        <vt:i4>5</vt:i4>
      </vt:variant>
      <vt:variant>
        <vt:lpwstr/>
      </vt:variant>
      <vt:variant>
        <vt:lpwstr>_Toc96678099</vt:lpwstr>
      </vt:variant>
      <vt:variant>
        <vt:i4>1966142</vt:i4>
      </vt:variant>
      <vt:variant>
        <vt:i4>146</vt:i4>
      </vt:variant>
      <vt:variant>
        <vt:i4>0</vt:i4>
      </vt:variant>
      <vt:variant>
        <vt:i4>5</vt:i4>
      </vt:variant>
      <vt:variant>
        <vt:lpwstr/>
      </vt:variant>
      <vt:variant>
        <vt:lpwstr>_Toc96678098</vt:lpwstr>
      </vt:variant>
      <vt:variant>
        <vt:i4>1114174</vt:i4>
      </vt:variant>
      <vt:variant>
        <vt:i4>140</vt:i4>
      </vt:variant>
      <vt:variant>
        <vt:i4>0</vt:i4>
      </vt:variant>
      <vt:variant>
        <vt:i4>5</vt:i4>
      </vt:variant>
      <vt:variant>
        <vt:lpwstr/>
      </vt:variant>
      <vt:variant>
        <vt:lpwstr>_Toc96678097</vt:lpwstr>
      </vt:variant>
      <vt:variant>
        <vt:i4>1048638</vt:i4>
      </vt:variant>
      <vt:variant>
        <vt:i4>134</vt:i4>
      </vt:variant>
      <vt:variant>
        <vt:i4>0</vt:i4>
      </vt:variant>
      <vt:variant>
        <vt:i4>5</vt:i4>
      </vt:variant>
      <vt:variant>
        <vt:lpwstr/>
      </vt:variant>
      <vt:variant>
        <vt:lpwstr>_Toc96678096</vt:lpwstr>
      </vt:variant>
      <vt:variant>
        <vt:i4>1245246</vt:i4>
      </vt:variant>
      <vt:variant>
        <vt:i4>128</vt:i4>
      </vt:variant>
      <vt:variant>
        <vt:i4>0</vt:i4>
      </vt:variant>
      <vt:variant>
        <vt:i4>5</vt:i4>
      </vt:variant>
      <vt:variant>
        <vt:lpwstr/>
      </vt:variant>
      <vt:variant>
        <vt:lpwstr>_Toc96678095</vt:lpwstr>
      </vt:variant>
      <vt:variant>
        <vt:i4>1179710</vt:i4>
      </vt:variant>
      <vt:variant>
        <vt:i4>122</vt:i4>
      </vt:variant>
      <vt:variant>
        <vt:i4>0</vt:i4>
      </vt:variant>
      <vt:variant>
        <vt:i4>5</vt:i4>
      </vt:variant>
      <vt:variant>
        <vt:lpwstr/>
      </vt:variant>
      <vt:variant>
        <vt:lpwstr>_Toc96678094</vt:lpwstr>
      </vt:variant>
      <vt:variant>
        <vt:i4>1376318</vt:i4>
      </vt:variant>
      <vt:variant>
        <vt:i4>116</vt:i4>
      </vt:variant>
      <vt:variant>
        <vt:i4>0</vt:i4>
      </vt:variant>
      <vt:variant>
        <vt:i4>5</vt:i4>
      </vt:variant>
      <vt:variant>
        <vt:lpwstr/>
      </vt:variant>
      <vt:variant>
        <vt:lpwstr>_Toc96678093</vt:lpwstr>
      </vt:variant>
      <vt:variant>
        <vt:i4>1310782</vt:i4>
      </vt:variant>
      <vt:variant>
        <vt:i4>110</vt:i4>
      </vt:variant>
      <vt:variant>
        <vt:i4>0</vt:i4>
      </vt:variant>
      <vt:variant>
        <vt:i4>5</vt:i4>
      </vt:variant>
      <vt:variant>
        <vt:lpwstr/>
      </vt:variant>
      <vt:variant>
        <vt:lpwstr>_Toc96678092</vt:lpwstr>
      </vt:variant>
      <vt:variant>
        <vt:i4>1507390</vt:i4>
      </vt:variant>
      <vt:variant>
        <vt:i4>104</vt:i4>
      </vt:variant>
      <vt:variant>
        <vt:i4>0</vt:i4>
      </vt:variant>
      <vt:variant>
        <vt:i4>5</vt:i4>
      </vt:variant>
      <vt:variant>
        <vt:lpwstr/>
      </vt:variant>
      <vt:variant>
        <vt:lpwstr>_Toc96678091</vt:lpwstr>
      </vt:variant>
      <vt:variant>
        <vt:i4>1441854</vt:i4>
      </vt:variant>
      <vt:variant>
        <vt:i4>98</vt:i4>
      </vt:variant>
      <vt:variant>
        <vt:i4>0</vt:i4>
      </vt:variant>
      <vt:variant>
        <vt:i4>5</vt:i4>
      </vt:variant>
      <vt:variant>
        <vt:lpwstr/>
      </vt:variant>
      <vt:variant>
        <vt:lpwstr>_Toc96678090</vt:lpwstr>
      </vt:variant>
      <vt:variant>
        <vt:i4>2031679</vt:i4>
      </vt:variant>
      <vt:variant>
        <vt:i4>92</vt:i4>
      </vt:variant>
      <vt:variant>
        <vt:i4>0</vt:i4>
      </vt:variant>
      <vt:variant>
        <vt:i4>5</vt:i4>
      </vt:variant>
      <vt:variant>
        <vt:lpwstr/>
      </vt:variant>
      <vt:variant>
        <vt:lpwstr>_Toc96678089</vt:lpwstr>
      </vt:variant>
      <vt:variant>
        <vt:i4>1966143</vt:i4>
      </vt:variant>
      <vt:variant>
        <vt:i4>86</vt:i4>
      </vt:variant>
      <vt:variant>
        <vt:i4>0</vt:i4>
      </vt:variant>
      <vt:variant>
        <vt:i4>5</vt:i4>
      </vt:variant>
      <vt:variant>
        <vt:lpwstr/>
      </vt:variant>
      <vt:variant>
        <vt:lpwstr>_Toc96678088</vt:lpwstr>
      </vt:variant>
      <vt:variant>
        <vt:i4>1114175</vt:i4>
      </vt:variant>
      <vt:variant>
        <vt:i4>80</vt:i4>
      </vt:variant>
      <vt:variant>
        <vt:i4>0</vt:i4>
      </vt:variant>
      <vt:variant>
        <vt:i4>5</vt:i4>
      </vt:variant>
      <vt:variant>
        <vt:lpwstr/>
      </vt:variant>
      <vt:variant>
        <vt:lpwstr>_Toc96678087</vt:lpwstr>
      </vt:variant>
      <vt:variant>
        <vt:i4>1048639</vt:i4>
      </vt:variant>
      <vt:variant>
        <vt:i4>74</vt:i4>
      </vt:variant>
      <vt:variant>
        <vt:i4>0</vt:i4>
      </vt:variant>
      <vt:variant>
        <vt:i4>5</vt:i4>
      </vt:variant>
      <vt:variant>
        <vt:lpwstr/>
      </vt:variant>
      <vt:variant>
        <vt:lpwstr>_Toc96678086</vt:lpwstr>
      </vt:variant>
      <vt:variant>
        <vt:i4>1245247</vt:i4>
      </vt:variant>
      <vt:variant>
        <vt:i4>68</vt:i4>
      </vt:variant>
      <vt:variant>
        <vt:i4>0</vt:i4>
      </vt:variant>
      <vt:variant>
        <vt:i4>5</vt:i4>
      </vt:variant>
      <vt:variant>
        <vt:lpwstr/>
      </vt:variant>
      <vt:variant>
        <vt:lpwstr>_Toc96678085</vt:lpwstr>
      </vt:variant>
      <vt:variant>
        <vt:i4>1179711</vt:i4>
      </vt:variant>
      <vt:variant>
        <vt:i4>62</vt:i4>
      </vt:variant>
      <vt:variant>
        <vt:i4>0</vt:i4>
      </vt:variant>
      <vt:variant>
        <vt:i4>5</vt:i4>
      </vt:variant>
      <vt:variant>
        <vt:lpwstr/>
      </vt:variant>
      <vt:variant>
        <vt:lpwstr>_Toc96678084</vt:lpwstr>
      </vt:variant>
      <vt:variant>
        <vt:i4>1376319</vt:i4>
      </vt:variant>
      <vt:variant>
        <vt:i4>56</vt:i4>
      </vt:variant>
      <vt:variant>
        <vt:i4>0</vt:i4>
      </vt:variant>
      <vt:variant>
        <vt:i4>5</vt:i4>
      </vt:variant>
      <vt:variant>
        <vt:lpwstr/>
      </vt:variant>
      <vt:variant>
        <vt:lpwstr>_Toc96678083</vt:lpwstr>
      </vt:variant>
      <vt:variant>
        <vt:i4>1310783</vt:i4>
      </vt:variant>
      <vt:variant>
        <vt:i4>50</vt:i4>
      </vt:variant>
      <vt:variant>
        <vt:i4>0</vt:i4>
      </vt:variant>
      <vt:variant>
        <vt:i4>5</vt:i4>
      </vt:variant>
      <vt:variant>
        <vt:lpwstr/>
      </vt:variant>
      <vt:variant>
        <vt:lpwstr>_Toc96678082</vt:lpwstr>
      </vt:variant>
      <vt:variant>
        <vt:i4>1507391</vt:i4>
      </vt:variant>
      <vt:variant>
        <vt:i4>44</vt:i4>
      </vt:variant>
      <vt:variant>
        <vt:i4>0</vt:i4>
      </vt:variant>
      <vt:variant>
        <vt:i4>5</vt:i4>
      </vt:variant>
      <vt:variant>
        <vt:lpwstr/>
      </vt:variant>
      <vt:variant>
        <vt:lpwstr>_Toc96678081</vt:lpwstr>
      </vt:variant>
      <vt:variant>
        <vt:i4>1441855</vt:i4>
      </vt:variant>
      <vt:variant>
        <vt:i4>38</vt:i4>
      </vt:variant>
      <vt:variant>
        <vt:i4>0</vt:i4>
      </vt:variant>
      <vt:variant>
        <vt:i4>5</vt:i4>
      </vt:variant>
      <vt:variant>
        <vt:lpwstr/>
      </vt:variant>
      <vt:variant>
        <vt:lpwstr>_Toc96678080</vt:lpwstr>
      </vt:variant>
      <vt:variant>
        <vt:i4>2031664</vt:i4>
      </vt:variant>
      <vt:variant>
        <vt:i4>32</vt:i4>
      </vt:variant>
      <vt:variant>
        <vt:i4>0</vt:i4>
      </vt:variant>
      <vt:variant>
        <vt:i4>5</vt:i4>
      </vt:variant>
      <vt:variant>
        <vt:lpwstr/>
      </vt:variant>
      <vt:variant>
        <vt:lpwstr>_Toc96678079</vt:lpwstr>
      </vt:variant>
      <vt:variant>
        <vt:i4>1966128</vt:i4>
      </vt:variant>
      <vt:variant>
        <vt:i4>26</vt:i4>
      </vt:variant>
      <vt:variant>
        <vt:i4>0</vt:i4>
      </vt:variant>
      <vt:variant>
        <vt:i4>5</vt:i4>
      </vt:variant>
      <vt:variant>
        <vt:lpwstr/>
      </vt:variant>
      <vt:variant>
        <vt:lpwstr>_Toc96678078</vt:lpwstr>
      </vt:variant>
      <vt:variant>
        <vt:i4>1114160</vt:i4>
      </vt:variant>
      <vt:variant>
        <vt:i4>20</vt:i4>
      </vt:variant>
      <vt:variant>
        <vt:i4>0</vt:i4>
      </vt:variant>
      <vt:variant>
        <vt:i4>5</vt:i4>
      </vt:variant>
      <vt:variant>
        <vt:lpwstr/>
      </vt:variant>
      <vt:variant>
        <vt:lpwstr>_Toc96678077</vt:lpwstr>
      </vt:variant>
      <vt:variant>
        <vt:i4>1048624</vt:i4>
      </vt:variant>
      <vt:variant>
        <vt:i4>14</vt:i4>
      </vt:variant>
      <vt:variant>
        <vt:i4>0</vt:i4>
      </vt:variant>
      <vt:variant>
        <vt:i4>5</vt:i4>
      </vt:variant>
      <vt:variant>
        <vt:lpwstr/>
      </vt:variant>
      <vt:variant>
        <vt:lpwstr>_Toc96678076</vt:lpwstr>
      </vt:variant>
      <vt:variant>
        <vt:i4>1245232</vt:i4>
      </vt:variant>
      <vt:variant>
        <vt:i4>8</vt:i4>
      </vt:variant>
      <vt:variant>
        <vt:i4>0</vt:i4>
      </vt:variant>
      <vt:variant>
        <vt:i4>5</vt:i4>
      </vt:variant>
      <vt:variant>
        <vt:lpwstr/>
      </vt:variant>
      <vt:variant>
        <vt:lpwstr>_Toc96678075</vt:lpwstr>
      </vt:variant>
      <vt:variant>
        <vt:i4>1179696</vt:i4>
      </vt:variant>
      <vt:variant>
        <vt:i4>2</vt:i4>
      </vt:variant>
      <vt:variant>
        <vt:i4>0</vt:i4>
      </vt:variant>
      <vt:variant>
        <vt:i4>5</vt:i4>
      </vt:variant>
      <vt:variant>
        <vt:lpwstr/>
      </vt:variant>
      <vt:variant>
        <vt:lpwstr>_Toc96678074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852210.46.d-bis</dc:title>
  <dc:subject/>
  <dc:creator>Grafiche E.Gaspari S.r.l.</dc:creator>
  <cp:keywords/>
  <cp:lastModifiedBy>Ernesto Narbone</cp:lastModifiedBy>
  <cp:revision>54</cp:revision>
  <cp:lastPrinted>2020-01-13T20:56:00Z</cp:lastPrinted>
  <dcterms:created xsi:type="dcterms:W3CDTF">2022-02-25T17:15:00Z</dcterms:created>
  <dcterms:modified xsi:type="dcterms:W3CDTF">2022-05-12T07:50:00Z</dcterms:modified>
</cp:coreProperties>
</file>